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cs="宋体;SimSun"/>
          <w:b/>
          <w:color w:val="auto"/>
          <w:sz w:val="23"/>
          <w:szCs w:val="23"/>
          <w:lang w:val="en-US"/>
        </w:rPr>
      </w:pPr>
      <w:r>
        <w:rPr>
          <w:rFonts w:hint="eastAsia" w:ascii="宋体;SimSun" w:hAnsi="宋体;SimSun" w:cs="宋体;SimSun"/>
          <w:b/>
          <w:color w:val="auto"/>
          <w:sz w:val="35"/>
          <w:szCs w:val="35"/>
        </w:rPr>
        <w:t xml:space="preserve">                             </w:t>
      </w:r>
      <w:r>
        <w:rPr>
          <w:rFonts w:hint="eastAsia" w:ascii="宋体;SimSun" w:hAnsi="宋体;SimSun" w:cs="宋体;SimSun"/>
          <w:b/>
          <w:color w:val="auto"/>
          <w:sz w:val="35"/>
          <w:szCs w:val="35"/>
          <w:lang w:val="en-US" w:eastAsia="zh-CN"/>
        </w:rPr>
        <w:t xml:space="preserve">   </w:t>
      </w:r>
      <w:r>
        <w:rPr>
          <w:rFonts w:hint="eastAsia" w:ascii="宋体;SimSun" w:hAnsi="宋体;SimSun" w:cs="宋体;SimSun"/>
          <w:b/>
          <w:color w:val="auto"/>
          <w:sz w:val="35"/>
          <w:szCs w:val="35"/>
        </w:rPr>
        <w:t xml:space="preserve">  </w:t>
      </w:r>
      <w:r>
        <w:rPr>
          <w:rFonts w:hint="eastAsia" w:ascii="宋体" w:hAnsi="宋体" w:eastAsia="宋体" w:cs="宋体"/>
          <w:b/>
          <w:color w:val="auto"/>
          <w:sz w:val="35"/>
          <w:szCs w:val="35"/>
        </w:rPr>
        <w:t xml:space="preserve"> HX</w:t>
      </w:r>
      <w:r>
        <w:rPr>
          <w:rFonts w:hint="eastAsia" w:ascii="宋体" w:hAnsi="宋体" w:eastAsia="宋体" w:cs="宋体"/>
          <w:b/>
          <w:color w:val="auto"/>
          <w:sz w:val="35"/>
          <w:szCs w:val="35"/>
          <w:lang w:val="en-US" w:eastAsia="zh-CN"/>
        </w:rPr>
        <w:t>TZCL</w:t>
      </w:r>
      <w:r>
        <w:rPr>
          <w:rFonts w:hint="eastAsia" w:ascii="宋体" w:hAnsi="宋体" w:eastAsia="宋体" w:cs="宋体"/>
          <w:b/>
          <w:color w:val="auto"/>
          <w:sz w:val="35"/>
          <w:szCs w:val="35"/>
        </w:rPr>
        <w:t>202</w:t>
      </w:r>
      <w:r>
        <w:rPr>
          <w:rFonts w:hint="eastAsia" w:ascii="宋体" w:hAnsi="宋体" w:eastAsia="宋体" w:cs="宋体"/>
          <w:b/>
          <w:color w:val="auto"/>
          <w:sz w:val="35"/>
          <w:szCs w:val="35"/>
          <w:lang w:val="en-US" w:eastAsia="zh-CN"/>
        </w:rPr>
        <w:t>4</w:t>
      </w:r>
      <w:r>
        <w:rPr>
          <w:rFonts w:hint="eastAsia" w:ascii="宋体" w:hAnsi="宋体" w:eastAsia="宋体" w:cs="宋体"/>
          <w:b/>
          <w:color w:val="auto"/>
          <w:sz w:val="35"/>
          <w:szCs w:val="35"/>
          <w:u w:val="none"/>
          <w:lang w:val="en-US" w:eastAsia="zh-CN"/>
        </w:rPr>
        <w:t>0219</w:t>
      </w:r>
      <w:r>
        <w:rPr>
          <w:rFonts w:hint="eastAsia" w:ascii="宋体;SimSun" w:hAnsi="宋体;SimSun" w:eastAsia="宋体" w:cs="宋体;SimSun"/>
          <w:b/>
          <w:color w:val="auto"/>
          <w:sz w:val="35"/>
          <w:szCs w:val="35"/>
          <w:u w:val="none"/>
          <w:lang w:val="en-US" w:eastAsia="zh-CN"/>
        </w:rPr>
        <w:t xml:space="preserve"> </w:t>
      </w:r>
    </w:p>
    <w:p>
      <w:pPr>
        <w:jc w:val="center"/>
        <w:textAlignment w:val="baseline"/>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海西分院</w:t>
      </w:r>
      <w:r>
        <w:rPr>
          <w:rFonts w:hint="eastAsia" w:ascii="宋体;SimSun" w:hAnsi="宋体;SimSun" w:cs="宋体;SimSun"/>
          <w:b/>
          <w:color w:val="auto"/>
          <w:spacing w:val="20"/>
          <w:w w:val="90"/>
          <w:sz w:val="52"/>
          <w:szCs w:val="52"/>
          <w:lang w:val="en-US" w:eastAsia="zh-CN"/>
        </w:rPr>
        <w:t>高分子厂房装修</w:t>
      </w:r>
    </w:p>
    <w:p>
      <w:pPr>
        <w:pStyle w:val="19"/>
        <w:ind w:left="3527" w:leftChars="708" w:hanging="2040" w:hangingChars="400"/>
        <w:rPr>
          <w:rFonts w:ascii="宋体;SimSun" w:hAnsi="宋体;SimSun" w:cs="宋体;SimSun"/>
          <w:b/>
          <w:color w:val="auto"/>
          <w:spacing w:val="20"/>
          <w:w w:val="90"/>
          <w:sz w:val="52"/>
          <w:szCs w:val="52"/>
        </w:rPr>
      </w:pPr>
    </w:p>
    <w:p>
      <w:pPr>
        <w:jc w:val="center"/>
        <w:textAlignment w:val="baseline"/>
        <w:rPr>
          <w:color w:val="auto"/>
          <w:sz w:val="52"/>
          <w:szCs w:val="52"/>
        </w:rPr>
      </w:pPr>
      <w:r>
        <w:rPr>
          <w:rFonts w:hint="eastAsia" w:ascii="宋体;SimSun" w:hAnsi="宋体;SimSun" w:cs="宋体;SimSun"/>
          <w:b/>
          <w:color w:val="auto"/>
          <w:spacing w:val="20"/>
          <w:w w:val="90"/>
          <w:sz w:val="52"/>
          <w:szCs w:val="52"/>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ascii="宋体;SimSun" w:hAnsi="宋体;SimSun" w:cs="宋体;SimSun"/>
          <w:b/>
          <w:color w:val="auto"/>
          <w:sz w:val="29"/>
          <w:szCs w:val="29"/>
        </w:rPr>
      </w:pPr>
      <w:r>
        <w:rPr>
          <w:rFonts w:hint="eastAsia" w:ascii="宋体;SimSun" w:hAnsi="宋体;SimSun" w:cs="宋体;SimSun"/>
          <w:b/>
          <w:color w:val="auto"/>
          <w:sz w:val="29"/>
          <w:szCs w:val="29"/>
        </w:rPr>
        <w:t>招标</w:t>
      </w:r>
      <w:r>
        <w:rPr>
          <w:rFonts w:ascii="宋体;SimSun" w:hAnsi="宋体;SimSun" w:cs="宋体;SimSun"/>
          <w:b/>
          <w:color w:val="auto"/>
          <w:sz w:val="29"/>
          <w:szCs w:val="29"/>
        </w:rPr>
        <w:t>人：</w:t>
      </w:r>
      <w:r>
        <w:rPr>
          <w:rFonts w:hint="eastAsia" w:ascii="楷体_GB2312" w:eastAsia="楷体_GB2312"/>
          <w:color w:val="auto"/>
          <w:sz w:val="32"/>
          <w:szCs w:val="32"/>
          <w:u w:val="single"/>
        </w:rPr>
        <w:t>中国机械总院集团海西（福建）分院有限公司</w:t>
      </w:r>
    </w:p>
    <w:p>
      <w:pPr>
        <w:spacing w:line="360" w:lineRule="auto"/>
        <w:ind w:firstLine="1456" w:firstLineChars="500"/>
        <w:rPr>
          <w:rFonts w:ascii="宋体;SimSun" w:hAnsi="宋体;SimSun" w:cs="宋体;SimSun"/>
          <w:b/>
          <w:color w:val="auto"/>
          <w:sz w:val="29"/>
          <w:szCs w:val="29"/>
        </w:rPr>
      </w:pPr>
    </w:p>
    <w:p>
      <w:pPr>
        <w:widowControl/>
        <w:jc w:val="center"/>
        <w:rPr>
          <w:rFonts w:ascii="宋体" w:hAnsi="宋体" w:eastAsia="宋体" w:cs="宋体"/>
          <w:b/>
          <w:bCs/>
          <w:color w:val="auto"/>
          <w:sz w:val="30"/>
          <w:szCs w:val="30"/>
        </w:rPr>
        <w:sectPr>
          <w:footerReference r:id="rId4" w:type="first"/>
          <w:footerReference r:id="rId3" w:type="default"/>
          <w:pgSz w:w="11906" w:h="16838"/>
          <w:pgMar w:top="1418" w:right="1134" w:bottom="1701" w:left="1134" w:header="720" w:footer="720" w:gutter="0"/>
          <w:cols w:space="720" w:num="1"/>
          <w:docGrid w:type="lines" w:linePitch="326" w:charSpace="0"/>
        </w:sectPr>
      </w:pPr>
      <w:r>
        <w:rPr>
          <w:rFonts w:hint="eastAsia" w:ascii="宋体;SimSun" w:hAnsi="宋体;SimSun" w:cs="宋体;SimSun"/>
          <w:color w:val="auto"/>
          <w:sz w:val="27"/>
          <w:szCs w:val="27"/>
        </w:rPr>
        <w:t xml:space="preserve">                               </w:t>
      </w:r>
      <w:r>
        <w:rPr>
          <w:rFonts w:ascii="宋体;SimSun" w:hAnsi="宋体;SimSun" w:cs="宋体;SimSun"/>
          <w:color w:val="auto"/>
          <w:sz w:val="27"/>
          <w:szCs w:val="27"/>
        </w:rPr>
        <w:t>20</w:t>
      </w:r>
      <w:r>
        <w:rPr>
          <w:rFonts w:hint="eastAsia" w:ascii="宋体;SimSun" w:hAnsi="宋体;SimSun" w:cs="宋体;SimSun"/>
          <w:color w:val="auto"/>
          <w:sz w:val="27"/>
          <w:szCs w:val="27"/>
        </w:rPr>
        <w:t>2</w:t>
      </w:r>
      <w:r>
        <w:rPr>
          <w:rFonts w:hint="eastAsia" w:ascii="宋体;SimSun" w:hAnsi="宋体;SimSun" w:cs="宋体;SimSun"/>
          <w:color w:val="auto"/>
          <w:sz w:val="27"/>
          <w:szCs w:val="27"/>
          <w:lang w:val="en-US" w:eastAsia="zh-CN"/>
        </w:rPr>
        <w:t>4</w:t>
      </w:r>
      <w:r>
        <w:rPr>
          <w:rFonts w:ascii="宋体;SimSun" w:hAnsi="宋体;SimSun" w:cs="宋体;SimSun"/>
          <w:color w:val="auto"/>
          <w:sz w:val="27"/>
          <w:szCs w:val="27"/>
        </w:rPr>
        <w:t>年</w:t>
      </w:r>
      <w:r>
        <w:rPr>
          <w:rFonts w:hint="eastAsia" w:ascii="宋体;SimSun" w:hAnsi="宋体;SimSun" w:cs="宋体;SimSun"/>
          <w:color w:val="auto"/>
          <w:sz w:val="27"/>
          <w:szCs w:val="27"/>
          <w:lang w:val="en-US" w:eastAsia="zh-CN"/>
        </w:rPr>
        <w:t>02</w:t>
      </w:r>
      <w:r>
        <w:rPr>
          <w:rFonts w:ascii="宋体;SimSun" w:hAnsi="宋体;SimSun" w:cs="宋体;SimSun"/>
          <w:color w:val="auto"/>
          <w:sz w:val="27"/>
          <w:szCs w:val="27"/>
        </w:rPr>
        <w:t>月</w:t>
      </w:r>
      <w:r>
        <w:rPr>
          <w:rFonts w:hint="eastAsia" w:ascii="宋体;SimSun" w:hAnsi="宋体;SimSun" w:cs="宋体;SimSun"/>
          <w:color w:val="auto"/>
          <w:sz w:val="27"/>
          <w:szCs w:val="27"/>
          <w:lang w:val="en-US" w:eastAsia="zh-CN"/>
        </w:rPr>
        <w:t>19</w:t>
      </w:r>
      <w:r>
        <w:rPr>
          <w:rFonts w:ascii="宋体;SimSun" w:hAnsi="宋体;SimSun" w:cs="宋体;SimSun"/>
          <w:color w:val="auto"/>
          <w:sz w:val="27"/>
          <w:szCs w:val="27"/>
        </w:rPr>
        <w:t>日</w:t>
      </w:r>
    </w:p>
    <w:p>
      <w:pPr>
        <w:widowControl/>
        <w:jc w:val="center"/>
        <w:rPr>
          <w:rFonts w:ascii="宋体" w:hAnsi="宋体" w:eastAsia="宋体" w:cs="宋体"/>
          <w:b/>
          <w:bCs/>
          <w:color w:val="auto"/>
          <w:sz w:val="30"/>
          <w:szCs w:val="30"/>
        </w:rPr>
      </w:pPr>
      <w:r>
        <w:rPr>
          <w:rFonts w:hint="eastAsia" w:ascii="宋体" w:hAnsi="宋体" w:eastAsia="宋体" w:cs="宋体"/>
          <w:b/>
          <w:bCs/>
          <w:color w:val="auto"/>
          <w:sz w:val="30"/>
          <w:szCs w:val="30"/>
        </w:rPr>
        <w:t>招标公告</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eastAsia="宋体" w:cs="宋体"/>
          <w:color w:val="auto"/>
          <w:sz w:val="24"/>
        </w:rPr>
      </w:pP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eastAsia="宋体" w:cs="宋体"/>
          <w:color w:val="auto"/>
          <w:sz w:val="24"/>
        </w:rPr>
        <w:t>决定将</w:t>
      </w:r>
      <w:r>
        <w:rPr>
          <w:rFonts w:hint="eastAsia" w:ascii="宋体" w:hAnsi="宋体" w:eastAsia="宋体" w:cs="宋体"/>
          <w:b/>
          <w:bCs/>
          <w:color w:val="auto"/>
          <w:sz w:val="24"/>
          <w:u w:val="single"/>
        </w:rPr>
        <w:t xml:space="preserve"> </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cs="宋体"/>
          <w:color w:val="auto"/>
          <w:sz w:val="24"/>
          <w:highlight w:val="white"/>
          <w:u w:val="single"/>
          <w:lang w:val="en-US" w:eastAsia="zh-CN"/>
        </w:rPr>
        <w:t>高分子厂房装修</w:t>
      </w:r>
      <w:r>
        <w:rPr>
          <w:rFonts w:hint="eastAsia" w:ascii="宋体" w:hAnsi="宋体" w:cs="宋体"/>
          <w:color w:val="auto"/>
          <w:sz w:val="24"/>
          <w:u w:val="single"/>
        </w:rPr>
        <w:t xml:space="preserve"> </w:t>
      </w:r>
      <w:r>
        <w:rPr>
          <w:rFonts w:hint="eastAsia" w:ascii="宋体" w:hAnsi="宋体" w:eastAsia="宋体" w:cs="宋体"/>
          <w:color w:val="auto"/>
          <w:sz w:val="24"/>
        </w:rPr>
        <w:t>通过公开招标方式择优选定中标人，有关事宜如下：</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rPr>
      </w:pPr>
      <w:r>
        <w:rPr>
          <w:rFonts w:hint="eastAsia" w:ascii="宋体;SimSun" w:hAnsi="宋体;SimSun" w:cs="宋体;SimSun"/>
          <w:bCs/>
          <w:color w:val="auto"/>
          <w:sz w:val="24"/>
        </w:rPr>
        <w:t>一、</w:t>
      </w:r>
      <w:r>
        <w:rPr>
          <w:rFonts w:ascii="宋体;SimSun" w:hAnsi="宋体;SimSun" w:cs="宋体;SimSun"/>
          <w:bCs/>
          <w:color w:val="auto"/>
          <w:sz w:val="24"/>
        </w:rPr>
        <w:t>项目概况</w:t>
      </w:r>
    </w:p>
    <w:p>
      <w:pPr>
        <w:keepNext w:val="0"/>
        <w:keepLines w:val="0"/>
        <w:widowControl/>
        <w:suppressLineNumbers w:val="0"/>
        <w:jc w:val="left"/>
        <w:rPr>
          <w:rFonts w:ascii="宋体" w:hAnsi="宋体" w:cs="宋体"/>
          <w:color w:val="auto"/>
          <w:sz w:val="24"/>
          <w:u w:val="single"/>
        </w:rPr>
      </w:pPr>
      <w:r>
        <w:rPr>
          <w:rFonts w:hint="eastAsia" w:ascii="宋体" w:hAnsi="宋体" w:cs="宋体"/>
          <w:color w:val="auto"/>
          <w:sz w:val="24"/>
          <w:highlight w:val="white"/>
        </w:rPr>
        <w:t>1.1工程建设地点：</w:t>
      </w:r>
      <w:r>
        <w:rPr>
          <w:rFonts w:hint="eastAsia" w:ascii="宋体" w:hAnsi="宋体" w:cs="宋体"/>
          <w:color w:val="auto"/>
          <w:sz w:val="24"/>
          <w:highlight w:val="white"/>
          <w:u w:val="single"/>
          <w:lang w:val="en-US" w:eastAsia="zh-CN"/>
        </w:rPr>
        <w:t>三明市沙县区凤岗创新东路 180 号</w:t>
      </w:r>
      <w:r>
        <w:rPr>
          <w:rFonts w:hint="eastAsia" w:ascii="宋体" w:hAnsi="宋体" w:cs="宋体"/>
          <w:color w:val="auto"/>
          <w:sz w:val="24"/>
          <w:highlight w:val="white"/>
          <w:u w:val="single"/>
        </w:rPr>
        <w:t>；</w:t>
      </w:r>
    </w:p>
    <w:p>
      <w:pPr>
        <w:keepNext w:val="0"/>
        <w:keepLines w:val="0"/>
        <w:pageBreakBefore w:val="0"/>
        <w:widowControl/>
        <w:kinsoku/>
        <w:wordWrap/>
        <w:overflowPunct/>
        <w:topLinePunct w:val="0"/>
        <w:bidi w:val="0"/>
        <w:spacing w:line="360" w:lineRule="auto"/>
        <w:ind w:left="0" w:leftChars="0"/>
        <w:textAlignment w:val="auto"/>
        <w:rPr>
          <w:rFonts w:ascii="宋体" w:hAnsi="宋体" w:cs="宋体"/>
          <w:color w:val="auto"/>
          <w:sz w:val="24"/>
          <w:highlight w:val="yellow"/>
          <w:u w:val="single"/>
        </w:rPr>
      </w:pPr>
      <w:r>
        <w:rPr>
          <w:rFonts w:hint="eastAsia" w:ascii="宋体" w:hAnsi="宋体" w:cs="宋体"/>
          <w:color w:val="auto"/>
          <w:sz w:val="24"/>
          <w:highlight w:val="white"/>
        </w:rPr>
        <w:t>1.2工程建设规模：</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cs="宋体"/>
          <w:color w:val="auto"/>
          <w:sz w:val="24"/>
          <w:highlight w:val="white"/>
          <w:u w:val="single"/>
          <w:lang w:val="en-US" w:eastAsia="zh-CN"/>
        </w:rPr>
        <w:t>高分子厂房装修。</w:t>
      </w:r>
    </w:p>
    <w:p>
      <w:pPr>
        <w:pStyle w:val="24"/>
        <w:keepNext w:val="0"/>
        <w:keepLines w:val="0"/>
        <w:pageBreakBefore w:val="0"/>
        <w:tabs>
          <w:tab w:val="left" w:pos="993"/>
        </w:tabs>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szCs w:val="24"/>
        </w:rPr>
      </w:pPr>
      <w:r>
        <w:rPr>
          <w:rFonts w:hint="eastAsia" w:ascii="宋体;SimSun" w:hAnsi="宋体;SimSun" w:cs="宋体;SimSun"/>
          <w:bCs/>
          <w:color w:val="auto"/>
          <w:sz w:val="24"/>
          <w:szCs w:val="24"/>
        </w:rPr>
        <w:t>二、招标</w:t>
      </w:r>
      <w:r>
        <w:rPr>
          <w:rFonts w:ascii="宋体;SimSun" w:hAnsi="宋体;SimSun" w:cs="宋体;SimSun"/>
          <w:bCs/>
          <w:color w:val="auto"/>
          <w:sz w:val="24"/>
          <w:szCs w:val="24"/>
        </w:rPr>
        <w:t>范围</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u w:val="single"/>
        </w:rPr>
      </w:pPr>
      <w:r>
        <w:rPr>
          <w:rFonts w:hint="eastAsia" w:ascii="宋体" w:hAnsi="宋体" w:cs="宋体"/>
          <w:color w:val="auto"/>
          <w:sz w:val="24"/>
          <w:highlight w:val="white"/>
        </w:rPr>
        <w:t>（1）工程类别：</w:t>
      </w:r>
      <w:bookmarkStart w:id="0" w:name="EB1f006e0129334f78a33be651d003dad7"/>
      <w:r>
        <w:rPr>
          <w:rFonts w:hint="eastAsia" w:ascii="宋体" w:hAnsi="宋体" w:cs="宋体"/>
          <w:color w:val="auto"/>
          <w:sz w:val="24"/>
          <w:highlight w:val="white"/>
        </w:rPr>
        <w:t>建筑基础工程</w:t>
      </w:r>
      <w:bookmarkEnd w:id="0"/>
      <w:r>
        <w:rPr>
          <w:rFonts w:hint="eastAsia" w:ascii="宋体" w:hAnsi="宋体" w:cs="宋体"/>
          <w:color w:val="auto"/>
          <w:sz w:val="24"/>
          <w:highlight w:val="whit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highlight w:val="white"/>
        </w:rPr>
        <w:t>（2）招标类型：</w:t>
      </w:r>
      <w:bookmarkStart w:id="1" w:name="EB5230040a6f0545af9ad1249ae7954f8c"/>
      <w:r>
        <w:rPr>
          <w:rFonts w:hint="eastAsia" w:ascii="宋体" w:hAnsi="宋体" w:cs="宋体"/>
          <w:color w:val="auto"/>
          <w:sz w:val="24"/>
          <w:highlight w:val="white"/>
        </w:rPr>
        <w:t>施工总承包</w:t>
      </w:r>
      <w:bookmarkEnd w:id="1"/>
      <w:r>
        <w:rPr>
          <w:rFonts w:hint="eastAsia" w:ascii="宋体" w:hAnsi="宋体" w:cs="宋体"/>
          <w:color w:val="auto"/>
          <w:sz w:val="24"/>
          <w:highlight w:val="white"/>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（3）招标范围和内容：</w:t>
      </w:r>
      <w:r>
        <w:rPr>
          <w:rFonts w:hint="eastAsia" w:ascii="宋体" w:hAnsi="宋体" w:cs="宋体"/>
          <w:color w:val="auto"/>
          <w:sz w:val="24"/>
          <w:highlight w:val="none"/>
          <w:lang w:eastAsia="zh-CN"/>
        </w:rPr>
        <w:t>中国机械总院集团海西(福建）分院有限公司</w:t>
      </w:r>
      <w:r>
        <w:rPr>
          <w:rFonts w:hint="eastAsia" w:ascii="宋体" w:hAnsi="宋体" w:cs="宋体"/>
          <w:color w:val="auto"/>
          <w:sz w:val="24"/>
          <w:highlight w:val="none"/>
          <w:lang w:val="en-US" w:eastAsia="zh-CN"/>
        </w:rPr>
        <w:t>高分子厂房</w:t>
      </w:r>
      <w:r>
        <w:rPr>
          <w:rFonts w:hint="eastAsia" w:ascii="宋体" w:hAnsi="宋体" w:cs="宋体"/>
          <w:color w:val="auto"/>
          <w:sz w:val="24"/>
          <w:highlight w:val="none"/>
          <w:lang w:eastAsia="zh-CN"/>
        </w:rPr>
        <w:t>以下内容施工及相应材料采购</w:t>
      </w:r>
      <w:r>
        <w:rPr>
          <w:rFonts w:hint="eastAsia" w:ascii="宋体" w:hAnsi="宋体" w:cs="宋体"/>
          <w:color w:val="auto"/>
          <w:sz w:val="24"/>
          <w:highlight w:val="none"/>
          <w:lang w:val="en-US" w:eastAsia="zh-CN"/>
        </w:rPr>
        <w:t>；</w:t>
      </w:r>
    </w:p>
    <w:p>
      <w:pPr>
        <w:keepNext w:val="0"/>
        <w:keepLines w:val="0"/>
        <w:pageBreakBefore w:val="0"/>
        <w:kinsoku/>
        <w:wordWrap/>
        <w:overflowPunct/>
        <w:topLinePunct w:val="0"/>
        <w:bidi w:val="0"/>
        <w:spacing w:line="360" w:lineRule="auto"/>
        <w:ind w:left="0" w:leftChars="0" w:firstLine="720" w:firstLineChars="300"/>
        <w:textAlignment w:val="auto"/>
        <w:rPr>
          <w:rFonts w:hint="eastAsia" w:ascii="宋体" w:hAnsi="宋体"/>
          <w:color w:val="auto"/>
          <w:sz w:val="24"/>
          <w:highlight w:val="none"/>
        </w:rPr>
      </w:pPr>
      <w:r>
        <w:rPr>
          <w:rFonts w:hint="eastAsia" w:ascii="宋体" w:hAnsi="宋体"/>
          <w:color w:val="auto"/>
          <w:sz w:val="24"/>
          <w:highlight w:val="none"/>
        </w:rPr>
        <w:t>厂房建筑面积约6336m2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132*48</w:t>
      </w:r>
      <w:r>
        <w:rPr>
          <w:rFonts w:hint="eastAsia" w:ascii="宋体" w:hAnsi="宋体"/>
          <w:color w:val="auto"/>
          <w:sz w:val="24"/>
          <w:highlight w:val="none"/>
          <w:lang w:eastAsia="zh-CN"/>
        </w:rPr>
        <w:t>）</w:t>
      </w:r>
      <w:r>
        <w:rPr>
          <w:rFonts w:hint="eastAsia" w:ascii="宋体" w:hAnsi="宋体"/>
          <w:color w:val="auto"/>
          <w:sz w:val="24"/>
          <w:highlight w:val="none"/>
        </w:rPr>
        <w:t>，增设电动葫芦横梁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轨道</w:t>
      </w:r>
      <w:r>
        <w:rPr>
          <w:rFonts w:hint="eastAsia" w:ascii="宋体" w:hAnsi="宋体"/>
          <w:color w:val="auto"/>
          <w:sz w:val="24"/>
          <w:highlight w:val="none"/>
        </w:rPr>
        <w:t>供3台</w:t>
      </w:r>
      <w:r>
        <w:rPr>
          <w:rFonts w:hint="eastAsia" w:ascii="宋体" w:hAnsi="宋体"/>
          <w:color w:val="auto"/>
          <w:sz w:val="24"/>
          <w:highlight w:val="none"/>
          <w:lang w:val="en-US" w:eastAsia="zh-CN"/>
        </w:rPr>
        <w:t>2T</w:t>
      </w:r>
      <w:r>
        <w:rPr>
          <w:rFonts w:hint="eastAsia" w:ascii="宋体" w:hAnsi="宋体"/>
          <w:color w:val="auto"/>
          <w:sz w:val="24"/>
          <w:highlight w:val="none"/>
        </w:rPr>
        <w:t>电动葫芦使用（电动葫芦由甲方提供）</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96</w:t>
      </w:r>
      <w:r>
        <w:rPr>
          <w:rFonts w:hint="eastAsia" w:ascii="宋体" w:hAnsi="宋体"/>
          <w:color w:val="auto"/>
          <w:sz w:val="24"/>
          <w:highlight w:val="none"/>
        </w:rPr>
        <w:t>盏照明灯具安装；一扇大门拆除加宽加高；6扇卷帘门安装；厂房所有窗户安装；新增3个配电柜（分别预留1个400A的空开；1个250A的空开；1个250A的空开）；132*2+48米电缆沟开挖安装盖板（盖板大门过车口</w:t>
      </w:r>
      <w:r>
        <w:rPr>
          <w:rFonts w:hint="eastAsia" w:ascii="宋体" w:hAnsi="宋体"/>
          <w:color w:val="auto"/>
          <w:sz w:val="24"/>
          <w:highlight w:val="none"/>
          <w:lang w:val="en-US" w:eastAsia="zh-CN"/>
        </w:rPr>
        <w:t>约7米*4</w:t>
      </w:r>
      <w:r>
        <w:rPr>
          <w:rFonts w:hint="eastAsia" w:ascii="宋体" w:hAnsi="宋体"/>
          <w:color w:val="auto"/>
          <w:sz w:val="24"/>
          <w:highlight w:val="none"/>
        </w:rPr>
        <w:t>承重60吨，其他地方</w:t>
      </w:r>
      <w:r>
        <w:rPr>
          <w:rFonts w:hint="eastAsia" w:ascii="宋体" w:hAnsi="宋体"/>
          <w:color w:val="auto"/>
          <w:sz w:val="24"/>
          <w:highlight w:val="none"/>
          <w:lang w:val="en-US" w:eastAsia="zh-CN"/>
        </w:rPr>
        <w:t>承重30吨</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24米水沟安装盖板（承重30吨）</w:t>
      </w:r>
      <w:r>
        <w:rPr>
          <w:rFonts w:hint="eastAsia" w:ascii="宋体" w:hAnsi="宋体"/>
          <w:color w:val="auto"/>
          <w:sz w:val="24"/>
          <w:highlight w:val="none"/>
        </w:rPr>
        <w:t>；</w:t>
      </w:r>
      <w:r>
        <w:rPr>
          <w:rFonts w:hint="eastAsia" w:ascii="宋体" w:hAnsi="宋体"/>
          <w:color w:val="auto"/>
          <w:sz w:val="24"/>
          <w:highlight w:val="none"/>
          <w:lang w:val="en-US" w:eastAsia="zh-CN"/>
        </w:rPr>
        <w:t>屋顶补漏（铺设彩钢板，漏点约60处）；</w:t>
      </w:r>
      <w:r>
        <w:rPr>
          <w:rFonts w:hint="eastAsia" w:ascii="宋体" w:hAnsi="宋体"/>
          <w:color w:val="auto"/>
          <w:sz w:val="24"/>
          <w:highlight w:val="none"/>
        </w:rPr>
        <w:t>下沉防水蓄水池开挖（长5.5米，款4米，深1米，做防水</w:t>
      </w:r>
      <w:r>
        <w:rPr>
          <w:rFonts w:hint="eastAsia" w:ascii="宋体" w:hAnsi="宋体"/>
          <w:color w:val="auto"/>
          <w:sz w:val="24"/>
          <w:highlight w:val="none"/>
          <w:lang w:eastAsia="zh-CN"/>
        </w:rPr>
        <w:t>、安全防护栏</w:t>
      </w:r>
      <w:r>
        <w:rPr>
          <w:rFonts w:hint="eastAsia" w:ascii="宋体" w:hAnsi="宋体"/>
          <w:color w:val="auto"/>
          <w:sz w:val="24"/>
          <w:highlight w:val="none"/>
          <w:lang w:val="en-US" w:eastAsia="zh-CN"/>
        </w:rPr>
        <w:t>长15*高1.5米，预埋踏歩</w:t>
      </w:r>
      <w:r>
        <w:rPr>
          <w:rFonts w:hint="eastAsia" w:ascii="宋体" w:hAnsi="宋体"/>
          <w:color w:val="auto"/>
          <w:sz w:val="24"/>
          <w:highlight w:val="none"/>
        </w:rPr>
        <w:t>）；2间办公室翻新（照明、墙面粉刷、门窗安装、预留插座（一间4个、一间20个）</w:t>
      </w:r>
      <w:r>
        <w:rPr>
          <w:rFonts w:hint="eastAsia" w:ascii="宋体" w:hAnsi="宋体"/>
          <w:color w:val="auto"/>
          <w:sz w:val="24"/>
          <w:highlight w:val="none"/>
          <w:lang w:eastAsia="zh-CN"/>
        </w:rPr>
        <w:t>；</w:t>
      </w:r>
      <w:r>
        <w:rPr>
          <w:rFonts w:hint="eastAsia" w:ascii="宋体" w:hAnsi="宋体"/>
          <w:color w:val="auto"/>
          <w:sz w:val="24"/>
          <w:highlight w:val="none"/>
        </w:rPr>
        <w:t>1楼墙体破除</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安装门窗</w:t>
      </w:r>
      <w:r>
        <w:rPr>
          <w:rFonts w:hint="eastAsia" w:ascii="宋体" w:hAnsi="宋体"/>
          <w:color w:val="auto"/>
          <w:sz w:val="24"/>
          <w:highlight w:val="none"/>
        </w:rPr>
        <w:t>；</w:t>
      </w:r>
      <w:r>
        <w:rPr>
          <w:rFonts w:hint="eastAsia" w:ascii="宋体" w:hAnsi="宋体"/>
          <w:color w:val="auto"/>
          <w:sz w:val="24"/>
          <w:highlight w:val="none"/>
          <w:lang w:val="en-US" w:eastAsia="zh-CN"/>
        </w:rPr>
        <w:t>1楼两间男</w:t>
      </w:r>
      <w:r>
        <w:rPr>
          <w:rFonts w:hint="eastAsia" w:ascii="宋体" w:hAnsi="宋体"/>
          <w:color w:val="auto"/>
          <w:sz w:val="24"/>
          <w:highlight w:val="none"/>
        </w:rPr>
        <w:t>卫生间装修、增设洗手池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2楼男女卫生间各一间装修、</w:t>
      </w:r>
      <w:r>
        <w:rPr>
          <w:rFonts w:hint="eastAsia" w:ascii="宋体" w:hAnsi="宋体"/>
          <w:color w:val="auto"/>
          <w:sz w:val="24"/>
          <w:highlight w:val="none"/>
        </w:rPr>
        <w:t>增设洗手池；楼道安装护栏</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2层楼梯处安装不锈钢门</w:t>
      </w:r>
      <w:r>
        <w:rPr>
          <w:rFonts w:hint="eastAsia" w:ascii="宋体" w:hAnsi="宋体"/>
          <w:color w:val="auto"/>
          <w:sz w:val="24"/>
          <w:highlight w:val="none"/>
          <w:lang w:eastAsia="zh-CN"/>
        </w:rPr>
        <w:t>；大理石台面柜子(500*80*85</w:t>
      </w:r>
      <w:r>
        <w:rPr>
          <w:rFonts w:hint="eastAsia" w:ascii="宋体" w:hAnsi="宋体"/>
          <w:color w:val="auto"/>
          <w:sz w:val="24"/>
          <w:highlight w:val="none"/>
          <w:lang w:val="en-US" w:eastAsia="zh-CN"/>
        </w:rPr>
        <w:t>cm一个、650*80*85cm一个</w:t>
      </w:r>
      <w:r>
        <w:rPr>
          <w:rFonts w:hint="eastAsia" w:ascii="宋体" w:hAnsi="宋体"/>
          <w:color w:val="auto"/>
          <w:sz w:val="24"/>
          <w:highlight w:val="none"/>
          <w:lang w:eastAsia="zh-CN"/>
        </w:rPr>
        <w:t>)</w:t>
      </w:r>
      <w:r>
        <w:rPr>
          <w:rFonts w:hint="eastAsia" w:ascii="宋体" w:hAnsi="宋体"/>
          <w:color w:val="auto"/>
          <w:sz w:val="24"/>
          <w:highlight w:val="none"/>
        </w:rPr>
        <w:t>。</w:t>
      </w:r>
    </w:p>
    <w:p>
      <w:pPr>
        <w:pStyle w:val="2"/>
        <w:keepNext w:val="0"/>
        <w:keepLines w:val="0"/>
        <w:pageBreakBefore w:val="0"/>
        <w:kinsoku/>
        <w:wordWrap/>
        <w:overflowPunct/>
        <w:topLinePunct w:val="0"/>
        <w:bidi w:val="0"/>
        <w:spacing w:line="360" w:lineRule="auto"/>
        <w:ind w:left="0" w:leftChars="0" w:firstLine="480"/>
        <w:textAlignment w:val="auto"/>
        <w:rPr>
          <w:rFonts w:ascii="宋体" w:hAnsi="宋体" w:cs="宋体"/>
          <w:color w:val="auto"/>
          <w:sz w:val="24"/>
          <w:highlight w:val="none"/>
        </w:rPr>
      </w:pPr>
      <w:r>
        <w:rPr>
          <w:rFonts w:hint="eastAsia" w:ascii="宋体" w:hAnsi="宋体" w:cs="宋体"/>
          <w:color w:val="auto"/>
          <w:sz w:val="24"/>
          <w:highlight w:val="none"/>
        </w:rPr>
        <w:t>（5）工期要求：</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0天。</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 w:hAnsi="宋体"/>
          <w:color w:val="auto"/>
          <w:sz w:val="24"/>
        </w:rPr>
      </w:pPr>
      <w:r>
        <w:rPr>
          <w:rFonts w:hint="eastAsia" w:ascii="宋体" w:hAnsi="宋体"/>
          <w:color w:val="auto"/>
          <w:sz w:val="24"/>
        </w:rPr>
        <w:t>三、招标文件获取时间</w:t>
      </w:r>
      <w:r>
        <w:rPr>
          <w:rFonts w:ascii="宋体" w:hAnsi="宋体"/>
          <w:color w:val="auto"/>
          <w:sz w:val="24"/>
        </w:rPr>
        <w:t xml:space="preserve"> </w:t>
      </w:r>
      <w:r>
        <w:rPr>
          <w:rFonts w:hint="eastAsia" w:ascii="宋体" w:hAnsi="宋体"/>
          <w:color w:val="auto"/>
          <w:sz w:val="24"/>
        </w:rPr>
        <w:t>：即日起至</w:t>
      </w:r>
      <w:r>
        <w:rPr>
          <w:rFonts w:hint="eastAsia" w:ascii="宋体" w:hAnsi="宋体"/>
          <w:color w:val="auto"/>
          <w:sz w:val="24"/>
          <w:u w:val="single"/>
          <w:lang w:eastAsia="zh-CN"/>
        </w:rPr>
        <w:t xml:space="preserve">2024 年 </w:t>
      </w:r>
      <w:r>
        <w:rPr>
          <w:rFonts w:hint="eastAsia" w:ascii="宋体" w:hAnsi="宋体"/>
          <w:color w:val="auto"/>
          <w:sz w:val="24"/>
          <w:u w:val="single"/>
          <w:lang w:val="en-US" w:eastAsia="zh-CN"/>
        </w:rPr>
        <w:t>02</w:t>
      </w:r>
      <w:r>
        <w:rPr>
          <w:rFonts w:hint="eastAsia" w:ascii="宋体" w:hAnsi="宋体"/>
          <w:color w:val="auto"/>
          <w:sz w:val="24"/>
          <w:u w:val="single"/>
          <w:lang w:eastAsia="zh-CN"/>
        </w:rPr>
        <w:t>月</w:t>
      </w:r>
      <w:r>
        <w:rPr>
          <w:rFonts w:hint="eastAsia" w:ascii="宋体" w:hAnsi="宋体"/>
          <w:color w:val="auto"/>
          <w:sz w:val="24"/>
          <w:u w:val="single"/>
          <w:lang w:val="en-US" w:eastAsia="zh-CN"/>
        </w:rPr>
        <w:t xml:space="preserve"> 23</w:t>
      </w:r>
      <w:r>
        <w:rPr>
          <w:rFonts w:hint="eastAsia" w:ascii="宋体" w:hAnsi="宋体"/>
          <w:color w:val="auto"/>
          <w:sz w:val="24"/>
          <w:u w:val="single"/>
          <w:lang w:eastAsia="zh-CN"/>
        </w:rPr>
        <w:t xml:space="preserve"> </w:t>
      </w:r>
      <w:r>
        <w:rPr>
          <w:rFonts w:hint="eastAsia" w:ascii="宋体" w:hAnsi="宋体"/>
          <w:color w:val="auto"/>
          <w:sz w:val="24"/>
        </w:rPr>
        <w:t>日下午</w:t>
      </w:r>
      <w:r>
        <w:rPr>
          <w:rFonts w:ascii="宋体" w:hAnsi="宋体"/>
          <w:color w:val="auto"/>
          <w:sz w:val="24"/>
          <w:u w:val="single"/>
        </w:rPr>
        <w:t xml:space="preserve"> </w:t>
      </w:r>
      <w:r>
        <w:rPr>
          <w:rFonts w:hint="eastAsia" w:ascii="宋体" w:hAnsi="宋体"/>
          <w:color w:val="auto"/>
          <w:sz w:val="24"/>
          <w:u w:val="single"/>
        </w:rPr>
        <w:t>1</w:t>
      </w:r>
      <w:r>
        <w:rPr>
          <w:rFonts w:hint="eastAsia" w:ascii="宋体" w:hAnsi="宋体"/>
          <w:color w:val="auto"/>
          <w:sz w:val="24"/>
          <w:u w:val="single"/>
          <w:lang w:val="en-US" w:eastAsia="zh-CN"/>
        </w:rPr>
        <w:t>5</w:t>
      </w:r>
      <w:r>
        <w:rPr>
          <w:rFonts w:ascii="宋体" w:hAnsi="宋体"/>
          <w:color w:val="auto"/>
          <w:sz w:val="24"/>
          <w:u w:val="single"/>
        </w:rPr>
        <w:t xml:space="preserve">: </w:t>
      </w:r>
      <w:r>
        <w:rPr>
          <w:rFonts w:hint="eastAsia" w:ascii="宋体" w:hAnsi="宋体"/>
          <w:color w:val="auto"/>
          <w:sz w:val="24"/>
          <w:u w:val="single"/>
        </w:rPr>
        <w:t>00</w:t>
      </w:r>
      <w:r>
        <w:rPr>
          <w:rFonts w:ascii="宋体" w:hAnsi="宋体"/>
          <w:color w:val="auto"/>
          <w:sz w:val="24"/>
          <w:u w:val="single"/>
        </w:rPr>
        <w:t xml:space="preserve"> </w:t>
      </w:r>
      <w:r>
        <w:rPr>
          <w:rFonts w:hint="eastAsia" w:ascii="宋体" w:hAnsi="宋体"/>
          <w:color w:val="auto"/>
          <w:sz w:val="24"/>
        </w:rPr>
        <w:t>（北京时间）止。</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四、投标截止时间</w:t>
      </w:r>
      <w:r>
        <w:rPr>
          <w:rFonts w:hint="eastAsia" w:ascii="宋体" w:hAnsi="宋体"/>
          <w:b/>
          <w:bCs/>
          <w:color w:val="auto"/>
          <w:sz w:val="24"/>
        </w:rPr>
        <w:t>：</w:t>
      </w:r>
      <w:r>
        <w:rPr>
          <w:rFonts w:hint="eastAsia" w:ascii="宋体" w:hAnsi="宋体"/>
          <w:color w:val="auto"/>
          <w:sz w:val="24"/>
        </w:rPr>
        <w:t>投标文件应于</w:t>
      </w:r>
      <w:r>
        <w:rPr>
          <w:rFonts w:hint="eastAsia" w:ascii="宋体" w:hAnsi="宋体"/>
          <w:color w:val="auto"/>
          <w:sz w:val="24"/>
          <w:u w:val="single"/>
          <w:lang w:eastAsia="zh-CN"/>
        </w:rPr>
        <w:t xml:space="preserve">2024 年 </w:t>
      </w:r>
      <w:r>
        <w:rPr>
          <w:rFonts w:hint="eastAsia" w:ascii="宋体" w:hAnsi="宋体"/>
          <w:color w:val="auto"/>
          <w:sz w:val="24"/>
          <w:u w:val="single"/>
          <w:lang w:val="en-US" w:eastAsia="zh-CN"/>
        </w:rPr>
        <w:t xml:space="preserve">02 </w:t>
      </w:r>
      <w:r>
        <w:rPr>
          <w:rFonts w:hint="eastAsia" w:ascii="宋体" w:hAnsi="宋体"/>
          <w:color w:val="auto"/>
          <w:sz w:val="24"/>
          <w:u w:val="single"/>
          <w:lang w:eastAsia="zh-CN"/>
        </w:rPr>
        <w:t>月</w:t>
      </w:r>
      <w:r>
        <w:rPr>
          <w:rFonts w:hint="eastAsia" w:ascii="宋体" w:hAnsi="宋体"/>
          <w:color w:val="auto"/>
          <w:sz w:val="24"/>
          <w:u w:val="single"/>
          <w:lang w:val="en-US" w:eastAsia="zh-CN"/>
        </w:rPr>
        <w:t xml:space="preserve">23 </w:t>
      </w:r>
      <w:r>
        <w:rPr>
          <w:rFonts w:hint="eastAsia" w:ascii="宋体" w:hAnsi="宋体"/>
          <w:color w:val="auto"/>
          <w:sz w:val="24"/>
          <w:u w:val="single"/>
          <w:lang w:eastAsia="zh-CN"/>
        </w:rPr>
        <w:t xml:space="preserve"> </w:t>
      </w:r>
      <w:r>
        <w:rPr>
          <w:rFonts w:hint="eastAsia" w:ascii="宋体" w:hAnsi="宋体"/>
          <w:color w:val="auto"/>
          <w:sz w:val="24"/>
        </w:rPr>
        <w:t>日下午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w:t>
      </w:r>
      <w:r>
        <w:rPr>
          <w:rFonts w:hint="eastAsia" w:ascii="宋体" w:hAnsi="宋体"/>
          <w:color w:val="auto"/>
          <w:sz w:val="24"/>
        </w:rPr>
        <w:t>（北京时间）之前提交到</w:t>
      </w:r>
      <w:r>
        <w:rPr>
          <w:rFonts w:ascii="宋体" w:hAnsi="宋体"/>
          <w:color w:val="auto"/>
          <w:sz w:val="24"/>
          <w:u w:val="single"/>
        </w:rPr>
        <w:t xml:space="preserve"> </w:t>
      </w:r>
      <w:r>
        <w:rPr>
          <w:rFonts w:hint="eastAsia" w:ascii="宋体" w:hAnsi="宋体"/>
          <w:color w:val="auto"/>
          <w:sz w:val="24"/>
          <w:u w:val="single"/>
        </w:rPr>
        <w:t>本公司综合管理部</w:t>
      </w:r>
      <w:r>
        <w:rPr>
          <w:rFonts w:ascii="宋体" w:hAnsi="宋体"/>
          <w:color w:val="auto"/>
          <w:sz w:val="24"/>
          <w:u w:val="single"/>
        </w:rPr>
        <w:t xml:space="preserve"> </w:t>
      </w:r>
      <w:r>
        <w:rPr>
          <w:rFonts w:hint="eastAsia" w:ascii="宋体" w:hAnsi="宋体"/>
          <w:color w:val="auto"/>
          <w:sz w:val="24"/>
        </w:rPr>
        <w:t>，逾期收到的或不符合规定的投标文件将被拒绝。</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五、投标人对本次招标活动事项提出疑问的，请在</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rPr>
        <w:t xml:space="preserve"> 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02 </w:t>
      </w:r>
      <w:r>
        <w:rPr>
          <w:rFonts w:hint="eastAsia" w:ascii="宋体" w:hAnsi="宋体"/>
          <w:color w:val="auto"/>
          <w:sz w:val="24"/>
        </w:rPr>
        <w:t>月</w:t>
      </w:r>
      <w:r>
        <w:rPr>
          <w:rFonts w:hint="eastAsia" w:ascii="宋体" w:hAnsi="宋体"/>
          <w:color w:val="auto"/>
          <w:sz w:val="24"/>
          <w:u w:val="single"/>
          <w:lang w:val="en-US" w:eastAsia="zh-CN"/>
        </w:rPr>
        <w:t xml:space="preserve"> 23  </w:t>
      </w:r>
      <w:r>
        <w:rPr>
          <w:rFonts w:hint="eastAsia" w:ascii="宋体" w:hAnsi="宋体"/>
          <w:color w:val="auto"/>
          <w:sz w:val="24"/>
        </w:rPr>
        <w:t>日下午14:00时前</w:t>
      </w:r>
      <w:r>
        <w:rPr>
          <w:rFonts w:ascii="宋体" w:hAnsi="宋体"/>
          <w:color w:val="auto"/>
          <w:sz w:val="24"/>
        </w:rPr>
        <w:t>,</w:t>
      </w:r>
      <w:r>
        <w:rPr>
          <w:rFonts w:hint="eastAsia" w:ascii="宋体" w:hAnsi="宋体"/>
          <w:color w:val="auto"/>
          <w:sz w:val="24"/>
        </w:rPr>
        <w:t>以书面、传真及邮件的方式与项目经办人联系，未在规定时间内提出疑问者视为对本工程所涉及全部内容无问题，逾期不予答复。</w:t>
      </w:r>
    </w:p>
    <w:p>
      <w:pPr>
        <w:keepNext w:val="0"/>
        <w:keepLines w:val="0"/>
        <w:pageBreakBefore w:val="0"/>
        <w:kinsoku/>
        <w:wordWrap/>
        <w:overflowPunct/>
        <w:topLinePunct w:val="0"/>
        <w:bidi w:val="0"/>
        <w:spacing w:line="360" w:lineRule="auto"/>
        <w:ind w:left="0" w:leftChars="0" w:firstLine="472" w:firstLineChars="200"/>
        <w:textAlignment w:val="auto"/>
        <w:rPr>
          <w:rFonts w:ascii="宋体" w:hAnsi="宋体" w:cs="Batang"/>
          <w:color w:val="auto"/>
          <w:spacing w:val="-2"/>
          <w:sz w:val="24"/>
        </w:rPr>
      </w:pPr>
      <w:r>
        <w:rPr>
          <w:rFonts w:hint="eastAsia" w:ascii="宋体" w:hAnsi="宋体" w:cs="Batang"/>
          <w:color w:val="auto"/>
          <w:spacing w:val="-2"/>
          <w:sz w:val="24"/>
        </w:rPr>
        <w:t>六、参加本项目的资质条件：</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1、投标人应具备独立法人资格的建筑企业，并具有有效的建筑施工企业安全生产许可证（须提供</w:t>
      </w:r>
      <w:r>
        <w:rPr>
          <w:rFonts w:hint="eastAsia"/>
          <w:color w:val="auto"/>
          <w:sz w:val="24"/>
        </w:rPr>
        <w:t>合格有效的</w:t>
      </w:r>
      <w:r>
        <w:rPr>
          <w:rFonts w:hint="eastAsia" w:ascii="宋体" w:hAnsi="宋体"/>
          <w:color w:val="auto"/>
          <w:sz w:val="24"/>
        </w:rPr>
        <w:t>营业执照及企业安全生产许可证复印件并加盖公章）。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2、</w:t>
      </w:r>
      <w:r>
        <w:rPr>
          <w:rFonts w:hint="eastAsia" w:ascii="宋体" w:hAnsi="宋体"/>
          <w:color w:val="000000"/>
          <w:sz w:val="24"/>
          <w:highlight w:val="none"/>
          <w:lang w:eastAsia="zh-CN"/>
        </w:rPr>
        <w:t>投标人</w:t>
      </w:r>
      <w:r>
        <w:rPr>
          <w:rFonts w:hint="eastAsia" w:ascii="宋体" w:hAnsi="宋体"/>
          <w:color w:val="000000"/>
          <w:sz w:val="24"/>
          <w:highlight w:val="none"/>
        </w:rPr>
        <w:t>应</w:t>
      </w:r>
      <w:r>
        <w:rPr>
          <w:rFonts w:hint="eastAsia" w:ascii="宋体" w:hAnsi="宋体"/>
          <w:color w:val="000000"/>
          <w:sz w:val="24"/>
          <w:szCs w:val="24"/>
          <w:highlight w:val="none"/>
        </w:rPr>
        <w:t>具有</w:t>
      </w:r>
      <w:r>
        <w:rPr>
          <w:rFonts w:hint="eastAsia" w:ascii="宋体" w:hAnsi="宋体" w:cs="Times New Roman"/>
          <w:color w:val="000000"/>
          <w:kern w:val="2"/>
          <w:sz w:val="24"/>
          <w:szCs w:val="24"/>
          <w:highlight w:val="none"/>
          <w:u w:val="none"/>
          <w:lang w:val="en-US" w:eastAsia="zh-CN" w:bidi="ar"/>
        </w:rPr>
        <w:t>房屋建筑工程</w:t>
      </w:r>
      <w:r>
        <w:rPr>
          <w:rFonts w:hint="eastAsia" w:ascii="宋体" w:hAnsi="宋体" w:eastAsia="宋体;SimSun" w:cs="Times New Roman"/>
          <w:color w:val="000000"/>
          <w:kern w:val="2"/>
          <w:sz w:val="24"/>
          <w:szCs w:val="24"/>
          <w:highlight w:val="none"/>
          <w:u w:val="none"/>
          <w:lang w:val="en-US" w:eastAsia="zh-CN" w:bidi="ar"/>
        </w:rPr>
        <w:t>施工总承包叁级</w:t>
      </w:r>
      <w:r>
        <w:rPr>
          <w:rFonts w:hint="eastAsia" w:ascii="宋体" w:hAnsi="宋体" w:cs="Times New Roman"/>
          <w:color w:val="000000"/>
          <w:kern w:val="2"/>
          <w:sz w:val="24"/>
          <w:szCs w:val="24"/>
          <w:highlight w:val="none"/>
          <w:u w:val="none"/>
          <w:lang w:val="en-US" w:eastAsia="zh-CN" w:bidi="ar"/>
        </w:rPr>
        <w:t>或</w:t>
      </w:r>
      <w:r>
        <w:rPr>
          <w:rFonts w:hint="eastAsia" w:ascii="宋体" w:hAnsi="宋体" w:eastAsia="宋体;SimSun" w:cs="Times New Roman"/>
          <w:color w:val="000000"/>
          <w:kern w:val="2"/>
          <w:sz w:val="24"/>
          <w:szCs w:val="24"/>
          <w:highlight w:val="none"/>
          <w:u w:val="none"/>
          <w:lang w:val="en-US" w:eastAsia="zh-CN" w:bidi="ar"/>
        </w:rPr>
        <w:t>及以上</w:t>
      </w:r>
      <w:r>
        <w:rPr>
          <w:rFonts w:hint="eastAsia" w:ascii="宋体" w:hAnsi="宋体"/>
          <w:color w:val="000000"/>
          <w:sz w:val="24"/>
          <w:szCs w:val="24"/>
          <w:highlight w:val="none"/>
        </w:rPr>
        <w:t>资质</w:t>
      </w:r>
      <w:r>
        <w:rPr>
          <w:rFonts w:hint="eastAsia" w:asciiTheme="minorEastAsia" w:hAnsiTheme="minorEastAsia"/>
          <w:color w:val="auto"/>
          <w:sz w:val="24"/>
        </w:rPr>
        <w:t>；</w:t>
      </w:r>
      <w:r>
        <w:rPr>
          <w:rFonts w:hint="eastAsia" w:ascii="宋体" w:hAnsi="宋体"/>
          <w:color w:val="auto"/>
          <w:sz w:val="24"/>
        </w:rPr>
        <w:t>（须提供</w:t>
      </w:r>
      <w:r>
        <w:rPr>
          <w:rFonts w:hint="eastAsia"/>
          <w:color w:val="auto"/>
          <w:sz w:val="24"/>
        </w:rPr>
        <w:t>合格有效的资质证书</w:t>
      </w:r>
      <w:r>
        <w:rPr>
          <w:rFonts w:hint="eastAsia" w:ascii="宋体" w:hAnsi="宋体"/>
          <w:color w:val="auto"/>
          <w:sz w:val="24"/>
        </w:rPr>
        <w:t>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color w:val="auto"/>
          <w:sz w:val="24"/>
        </w:rPr>
      </w:pPr>
      <w:r>
        <w:rPr>
          <w:rFonts w:hint="eastAsia"/>
          <w:color w:val="auto"/>
          <w:sz w:val="24"/>
          <w:lang w:val="en-US" w:eastAsia="zh-CN"/>
        </w:rPr>
        <w:t>七</w:t>
      </w:r>
      <w:r>
        <w:rPr>
          <w:rFonts w:hint="eastAsia"/>
          <w:color w:val="auto"/>
          <w:sz w:val="24"/>
        </w:rPr>
        <w:t>、项目经办人联系人：</w:t>
      </w:r>
      <w:r>
        <w:rPr>
          <w:rFonts w:hint="eastAsia"/>
          <w:color w:val="auto"/>
          <w:sz w:val="24"/>
          <w:u w:val="single"/>
        </w:rPr>
        <w:t xml:space="preserve"> 牟斌  </w:t>
      </w:r>
      <w:r>
        <w:rPr>
          <w:rFonts w:hint="eastAsia"/>
          <w:color w:val="auto"/>
          <w:sz w:val="24"/>
        </w:rPr>
        <w:t>；电话：</w:t>
      </w:r>
      <w:r>
        <w:rPr>
          <w:rFonts w:hint="eastAsia"/>
          <w:color w:val="auto"/>
          <w:sz w:val="24"/>
          <w:u w:val="single"/>
        </w:rPr>
        <w:t xml:space="preserve">  15080568110 </w:t>
      </w:r>
      <w:r>
        <w:rPr>
          <w:rFonts w:hint="eastAsia"/>
          <w:color w:val="auto"/>
          <w:sz w:val="24"/>
        </w:rPr>
        <w:t>。</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ascii="宋体" w:hAnsi="宋体" w:eastAsia="宋体" w:cs="宋体"/>
          <w:color w:val="auto"/>
          <w:sz w:val="24"/>
          <w:szCs w:val="24"/>
          <w:highlight w:val="none"/>
        </w:rPr>
      </w:pPr>
      <w:r>
        <w:rPr>
          <w:rFonts w:hint="eastAsia"/>
          <w:color w:val="auto"/>
          <w:sz w:val="24"/>
          <w:lang w:val="en-US" w:eastAsia="zh-CN"/>
        </w:rPr>
        <w:t>八、</w:t>
      </w:r>
      <w:r>
        <w:rPr>
          <w:rFonts w:hint="eastAsia" w:ascii="宋体" w:hAnsi="宋体" w:eastAsia="宋体" w:cs="宋体"/>
          <w:color w:val="auto"/>
          <w:sz w:val="24"/>
          <w:szCs w:val="24"/>
          <w:highlight w:val="none"/>
        </w:rPr>
        <w:t>招标委员会办公室联系方式：</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李浩东</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18707194032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纪检监督电话：</w:t>
      </w:r>
      <w:r>
        <w:rPr>
          <w:rFonts w:hint="eastAsia" w:ascii="宋体" w:hAnsi="宋体" w:eastAsia="宋体" w:cs="宋体"/>
          <w:color w:val="auto"/>
          <w:sz w:val="24"/>
          <w:szCs w:val="24"/>
          <w:highlight w:val="none"/>
          <w:u w:val="single"/>
        </w:rPr>
        <w:t>0598</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8050668</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color w:val="auto"/>
        </w:rPr>
      </w:pPr>
      <w:r>
        <w:rPr>
          <w:rFonts w:hint="eastAsia" w:ascii="宋体" w:hAnsi="宋体" w:eastAsia="宋体" w:cs="宋体"/>
          <w:color w:val="auto"/>
          <w:sz w:val="24"/>
          <w:szCs w:val="24"/>
          <w:highlight w:val="none"/>
        </w:rPr>
        <w:t>地址：福建省三明市沙县区金沙园开发区创新东路413号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color w:val="auto"/>
          <w:sz w:val="24"/>
        </w:rPr>
      </w:pPr>
      <w:r>
        <w:rPr>
          <w:rFonts w:hint="eastAsia"/>
          <w:color w:val="auto"/>
          <w:sz w:val="24"/>
        </w:rPr>
        <w:t>招标人</w:t>
      </w:r>
      <w:r>
        <w:rPr>
          <w:color w:val="auto"/>
          <w:sz w:val="24"/>
        </w:rPr>
        <w:t>:</w:t>
      </w:r>
      <w:r>
        <w:rPr>
          <w:rFonts w:hint="eastAsia"/>
          <w:color w:val="auto"/>
          <w:sz w:val="24"/>
        </w:rPr>
        <w:t>中国机械总院集团海西</w:t>
      </w:r>
      <w:r>
        <w:rPr>
          <w:rFonts w:hint="eastAsia"/>
          <w:color w:val="auto"/>
          <w:sz w:val="24"/>
          <w:lang w:eastAsia="zh-CN"/>
        </w:rPr>
        <w:t>（</w:t>
      </w:r>
      <w:r>
        <w:rPr>
          <w:rFonts w:hint="eastAsia"/>
          <w:color w:val="auto"/>
          <w:sz w:val="24"/>
        </w:rPr>
        <w:t>福建）分院有限公司</w:t>
      </w:r>
    </w:p>
    <w:p>
      <w:pPr>
        <w:keepNext w:val="0"/>
        <w:keepLines w:val="0"/>
        <w:pageBreakBefore w:val="0"/>
        <w:kinsoku/>
        <w:wordWrap/>
        <w:overflowPunct/>
        <w:topLinePunct w:val="0"/>
        <w:bidi w:val="0"/>
        <w:spacing w:line="360" w:lineRule="auto"/>
        <w:ind w:left="0" w:leftChars="0" w:right="480"/>
        <w:jc w:val="left"/>
        <w:textAlignment w:val="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xml:space="preserve">                                 日  期：</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02</w:t>
      </w:r>
      <w:r>
        <w:rPr>
          <w:rFonts w:ascii="宋体" w:hAnsi="宋体"/>
          <w:color w:val="auto"/>
          <w:sz w:val="24"/>
          <w:u w:val="single"/>
        </w:rPr>
        <w:t xml:space="preserve"> </w:t>
      </w:r>
      <w:r>
        <w:rPr>
          <w:rFonts w:hint="eastAsia" w:ascii="宋体" w:hAnsi="宋体"/>
          <w:color w:val="auto"/>
          <w:sz w:val="24"/>
        </w:rPr>
        <w:t>月</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19 </w:t>
      </w:r>
      <w:r>
        <w:rPr>
          <w:rFonts w:hint="eastAsia" w:ascii="宋体" w:hAnsi="宋体"/>
          <w:color w:val="auto"/>
          <w:sz w:val="24"/>
        </w:rPr>
        <w:t>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numPr>
          <w:ilvl w:val="0"/>
          <w:numId w:val="2"/>
        </w:numPr>
        <w:spacing w:beforeLines="100" w:line="420" w:lineRule="exact"/>
        <w:jc w:val="center"/>
        <w:rPr>
          <w:rFonts w:ascii="宋体" w:hAnsi="宋体"/>
          <w:b/>
          <w:color w:val="auto"/>
          <w:kern w:val="36"/>
          <w:sz w:val="36"/>
          <w:szCs w:val="36"/>
        </w:rPr>
      </w:pPr>
      <w:bookmarkStart w:id="2" w:name="_Toc237429458"/>
      <w:r>
        <w:rPr>
          <w:rFonts w:hint="eastAsia" w:ascii="宋体" w:hAnsi="宋体"/>
          <w:b/>
          <w:color w:val="auto"/>
          <w:kern w:val="36"/>
          <w:sz w:val="36"/>
          <w:szCs w:val="36"/>
        </w:rPr>
        <w:t>投标人须知</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bookmarkStart w:id="3" w:name="_Toc393092419"/>
      <w:r>
        <w:rPr>
          <w:rFonts w:hint="eastAsia" w:ascii="宋体" w:hAnsi="宋体"/>
          <w:b/>
          <w:bCs/>
          <w:color w:val="auto"/>
          <w:sz w:val="24"/>
        </w:rPr>
        <w:t>一、总则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本次招标采用公开招标的方式进行，由招标方对各投标方进行各方面的对比、</w:t>
      </w:r>
      <w:r>
        <w:rPr>
          <w:rFonts w:hint="eastAsia" w:asciiTheme="minorEastAsia" w:hAnsiTheme="minorEastAsia"/>
          <w:color w:val="auto"/>
          <w:sz w:val="24"/>
          <w:szCs w:val="24"/>
          <w:lang w:val="en-US" w:eastAsia="zh-CN"/>
        </w:rPr>
        <w:t>最低价</w:t>
      </w:r>
      <w:r>
        <w:rPr>
          <w:rFonts w:hint="eastAsia" w:asciiTheme="minorEastAsia" w:hAnsiTheme="minorEastAsia"/>
          <w:color w:val="auto"/>
          <w:sz w:val="24"/>
          <w:szCs w:val="24"/>
        </w:rPr>
        <w:t>评价后择优选定投标单位。</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1.招标方在评标后，有拒绝所有投标方的权利，并无须向投标方作任何解释。</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2.投标方承担有关投标事项的一切费用。无论投标结果如何，招标方在任何情况下</w:t>
      </w:r>
      <w:r>
        <w:rPr>
          <w:rFonts w:hint="eastAsia" w:asciiTheme="minorEastAsia" w:hAnsiTheme="minorEastAsia"/>
          <w:color w:val="auto"/>
          <w:sz w:val="24"/>
          <w:szCs w:val="24"/>
          <w:lang w:val="en-US" w:eastAsia="zh-CN"/>
        </w:rPr>
        <w:t>均不</w:t>
      </w:r>
      <w:r>
        <w:rPr>
          <w:rFonts w:hint="eastAsia" w:asciiTheme="minorEastAsia" w:hAnsiTheme="minorEastAsia"/>
          <w:color w:val="auto"/>
          <w:sz w:val="24"/>
          <w:szCs w:val="24"/>
        </w:rPr>
        <w:t>对上述费用承担任何责任。</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投标人可以对招标工程的使用场地、施工条件进行现场勘察，以获取编制投标文件和签署合同所需的有关资料。勘察现场所发生的相关费用由投标人承担。如勘察现场时不幸发生投标人的人身伤害和财产损失，其责任由投标人自负。</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宋体" w:hAnsi="宋体"/>
          <w:b/>
          <w:color w:val="auto"/>
          <w:kern w:val="36"/>
          <w:sz w:val="36"/>
          <w:szCs w:val="36"/>
        </w:rPr>
      </w:pPr>
      <w:r>
        <w:rPr>
          <w:rFonts w:hint="eastAsia" w:asciiTheme="minorEastAsia" w:hAnsiTheme="minorEastAsia"/>
          <w:color w:val="auto"/>
          <w:sz w:val="24"/>
          <w:szCs w:val="24"/>
        </w:rPr>
        <w:t>4.除非在投标文件中特别说明，否则参与投标方均被视作完全接受本招标文件的一切要求及所有条款。投标文件条理清楚、一目了然，便于评标。如有重大偏离，可能被作为废标处理。</w:t>
      </w:r>
    </w:p>
    <w:bookmarkEnd w:id="3"/>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SimSun"/>
          <w:b/>
          <w:bCs/>
          <w:color w:val="auto"/>
          <w:sz w:val="24"/>
          <w:lang w:eastAsia="zh-CN"/>
        </w:rPr>
      </w:pPr>
      <w:r>
        <w:rPr>
          <w:rFonts w:hint="eastAsia" w:ascii="宋体" w:hAnsi="宋体"/>
          <w:b/>
          <w:bCs/>
          <w:color w:val="auto"/>
          <w:sz w:val="24"/>
        </w:rPr>
        <w:t>二、</w:t>
      </w:r>
      <w:r>
        <w:rPr>
          <w:rFonts w:hint="eastAsia" w:ascii="宋体" w:hAnsi="宋体"/>
          <w:b/>
          <w:bCs/>
          <w:color w:val="auto"/>
          <w:sz w:val="24"/>
          <w:lang w:eastAsia="zh-CN"/>
        </w:rPr>
        <w:t>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一</w:t>
      </w:r>
      <w:r>
        <w:rPr>
          <w:rFonts w:hint="eastAsia" w:ascii="宋体" w:hAnsi="宋体"/>
          <w:bCs/>
          <w:color w:val="auto"/>
          <w:sz w:val="24"/>
          <w:lang w:eastAsia="zh-CN"/>
        </w:rPr>
        <w:t>）招标文件</w:t>
      </w:r>
      <w:r>
        <w:rPr>
          <w:rFonts w:hint="eastAsia" w:ascii="宋体" w:hAnsi="宋体"/>
          <w:bCs/>
          <w:color w:val="auto"/>
          <w:sz w:val="24"/>
        </w:rPr>
        <w:t>的组成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1.投标函；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2.法定代表人资格证明书（原件）；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3.授权委托书（原件）；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4.资格证明材料：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4.1企业法人营业执照（复印件，若中标需提供原件）；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4.2资质证书（复印件，若中标需提供原件）；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5.</w:t>
      </w:r>
      <w:r>
        <w:rPr>
          <w:rFonts w:hint="eastAsia" w:asciiTheme="minorEastAsia" w:hAnsiTheme="minorEastAsia"/>
          <w:color w:val="auto"/>
          <w:sz w:val="24"/>
          <w:szCs w:val="24"/>
        </w:rPr>
        <w:t>最近三年完成此类工程项目情况介绍及相关证明材料；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.投标报价清单</w:t>
      </w:r>
      <w:r>
        <w:rPr>
          <w:rFonts w:hint="eastAsia" w:asciiTheme="minorEastAsia" w:hAnsiTheme="minorEastAsia"/>
          <w:color w:val="auto"/>
          <w:sz w:val="24"/>
          <w:szCs w:val="24"/>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.质保期服务保证</w:t>
      </w:r>
      <w:r>
        <w:rPr>
          <w:rFonts w:hint="eastAsia" w:asciiTheme="minorEastAsia" w:hAnsi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二</w:t>
      </w:r>
      <w:r>
        <w:rPr>
          <w:rFonts w:hint="eastAsia" w:ascii="宋体" w:hAnsi="宋体"/>
          <w:bCs/>
          <w:color w:val="auto"/>
          <w:sz w:val="24"/>
          <w:lang w:eastAsia="zh-CN"/>
        </w:rPr>
        <w:t>）招标文件</w:t>
      </w:r>
      <w:r>
        <w:rPr>
          <w:rFonts w:hint="eastAsia" w:ascii="宋体" w:hAnsi="宋体"/>
          <w:bCs/>
          <w:color w:val="auto"/>
          <w:sz w:val="24"/>
        </w:rPr>
        <w:t>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val="en-US" w:eastAsia="zh-CN"/>
        </w:rPr>
        <w:t>招标文件</w:t>
      </w:r>
      <w:r>
        <w:rPr>
          <w:rFonts w:ascii="宋体" w:hAnsi="宋体"/>
          <w:bCs/>
          <w:color w:val="auto"/>
          <w:sz w:val="24"/>
        </w:rPr>
        <w:t>如有</w:t>
      </w:r>
      <w:r>
        <w:rPr>
          <w:rFonts w:ascii="宋体" w:hAnsi="宋体" w:eastAsia="宋体;SimSun" w:cs="Times New Roman"/>
          <w:bCs/>
          <w:i w:val="0"/>
          <w:iCs w:val="0"/>
          <w:caps w:val="0"/>
          <w:color w:val="auto"/>
          <w:spacing w:val="0"/>
          <w:sz w:val="24"/>
          <w:szCs w:val="24"/>
          <w:shd w:val="clear" w:fill="auto"/>
        </w:rPr>
        <w:t>任何疑问</w:t>
      </w:r>
      <w:r>
        <w:rPr>
          <w:rFonts w:ascii="宋体" w:hAnsi="宋体"/>
          <w:bCs/>
          <w:color w:val="auto"/>
          <w:sz w:val="24"/>
        </w:rPr>
        <w:t>，可要求</w:t>
      </w:r>
      <w:r>
        <w:rPr>
          <w:rFonts w:hint="eastAsia" w:ascii="宋体" w:hAnsi="宋体"/>
          <w:bCs/>
          <w:color w:val="auto"/>
          <w:sz w:val="24"/>
          <w:lang w:val="en-US" w:eastAsia="zh-CN"/>
        </w:rPr>
        <w:t>招标人进行</w:t>
      </w:r>
      <w:r>
        <w:rPr>
          <w:rFonts w:ascii="宋体" w:hAnsi="宋体"/>
          <w:bCs/>
          <w:color w:val="auto"/>
          <w:sz w:val="24"/>
        </w:rPr>
        <w:t>澄清。要求澄清应按</w:t>
      </w:r>
      <w:r>
        <w:rPr>
          <w:rFonts w:hint="eastAsia" w:ascii="宋体" w:hAnsi="宋体"/>
          <w:bCs/>
          <w:color w:val="auto"/>
          <w:sz w:val="24"/>
          <w:lang w:eastAsia="zh-CN"/>
        </w:rPr>
        <w:t>招标文件</w:t>
      </w:r>
      <w:r>
        <w:rPr>
          <w:rFonts w:ascii="宋体" w:hAnsi="宋体"/>
          <w:bCs/>
          <w:color w:val="auto"/>
          <w:sz w:val="24"/>
        </w:rPr>
        <w:t>中载明的地址以书面形式（包括信函、电报或传真，下同）通知</w:t>
      </w:r>
      <w:r>
        <w:rPr>
          <w:rFonts w:hint="eastAsia" w:ascii="宋体" w:hAnsi="宋体"/>
          <w:bCs/>
          <w:color w:val="auto"/>
          <w:sz w:val="24"/>
          <w:lang w:eastAsia="zh-CN"/>
        </w:rPr>
        <w:t>招标</w:t>
      </w:r>
      <w:r>
        <w:rPr>
          <w:rFonts w:hint="eastAsia" w:ascii="宋体" w:hAnsi="宋体"/>
          <w:bCs/>
          <w:color w:val="auto"/>
          <w:sz w:val="24"/>
        </w:rPr>
        <w:t>人。</w:t>
      </w:r>
      <w:r>
        <w:rPr>
          <w:rFonts w:hint="eastAsia" w:ascii="宋体" w:hAnsi="宋体"/>
          <w:bCs/>
          <w:color w:val="auto"/>
          <w:sz w:val="24"/>
          <w:lang w:eastAsia="zh-CN"/>
        </w:rPr>
        <w:t>招标</w:t>
      </w:r>
      <w:r>
        <w:rPr>
          <w:rFonts w:hint="eastAsia" w:ascii="宋体" w:hAnsi="宋体"/>
          <w:bCs/>
          <w:color w:val="auto"/>
          <w:sz w:val="24"/>
        </w:rPr>
        <w:t>人将视情况在投标截止时间前将不标明查询来源的书面答复发给所有投标人。该澄清内容为</w:t>
      </w:r>
      <w:r>
        <w:rPr>
          <w:rFonts w:hint="eastAsia" w:ascii="宋体" w:hAnsi="宋体"/>
          <w:bCs/>
          <w:color w:val="auto"/>
          <w:sz w:val="24"/>
          <w:lang w:val="en-US" w:eastAsia="zh-CN"/>
        </w:rPr>
        <w:t>招标文件</w:t>
      </w:r>
      <w:r>
        <w:rPr>
          <w:rFonts w:hint="eastAsia" w:ascii="宋体" w:hAnsi="宋体"/>
          <w:bCs/>
          <w:color w:val="auto"/>
          <w:sz w:val="24"/>
        </w:rPr>
        <w:t>的组成部分，对投标人具有约束力。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w:t>
      </w:r>
      <w:r>
        <w:rPr>
          <w:rFonts w:hint="eastAsia" w:ascii="宋体" w:hAnsi="宋体"/>
          <w:bCs/>
          <w:color w:val="auto"/>
          <w:sz w:val="24"/>
          <w:lang w:eastAsia="zh-CN"/>
        </w:rPr>
        <w:t>招标文件</w:t>
      </w:r>
      <w:r>
        <w:rPr>
          <w:rFonts w:hint="eastAsia" w:ascii="宋体" w:hAnsi="宋体"/>
          <w:bCs/>
          <w:color w:val="auto"/>
          <w:sz w:val="24"/>
        </w:rPr>
        <w:t>的修改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为使</w:t>
      </w:r>
      <w:r>
        <w:rPr>
          <w:rFonts w:hint="eastAsia" w:ascii="宋体" w:hAnsi="宋体"/>
          <w:bCs/>
          <w:color w:val="auto"/>
          <w:sz w:val="24"/>
        </w:rPr>
        <w:t>投标人</w:t>
      </w:r>
      <w:r>
        <w:rPr>
          <w:rFonts w:ascii="宋体" w:hAnsi="宋体"/>
          <w:bCs/>
          <w:color w:val="auto"/>
          <w:sz w:val="24"/>
        </w:rPr>
        <w:t>在准备</w:t>
      </w:r>
      <w:r>
        <w:rPr>
          <w:rFonts w:hint="eastAsia" w:ascii="宋体" w:hAnsi="宋体"/>
          <w:bCs/>
          <w:color w:val="auto"/>
          <w:sz w:val="24"/>
        </w:rPr>
        <w:t>投标</w:t>
      </w:r>
      <w:r>
        <w:rPr>
          <w:rFonts w:ascii="宋体" w:hAnsi="宋体"/>
          <w:bCs/>
          <w:color w:val="auto"/>
          <w:sz w:val="24"/>
        </w:rPr>
        <w:t>文件时有合理的时间考虑</w:t>
      </w:r>
      <w:r>
        <w:rPr>
          <w:rFonts w:hint="eastAsia" w:ascii="宋体" w:hAnsi="宋体"/>
          <w:bCs/>
          <w:color w:val="auto"/>
          <w:sz w:val="24"/>
          <w:lang w:eastAsia="zh-CN"/>
        </w:rPr>
        <w:t>招标文件</w:t>
      </w:r>
      <w:r>
        <w:rPr>
          <w:rFonts w:ascii="宋体" w:hAnsi="宋体"/>
          <w:bCs/>
          <w:color w:val="auto"/>
          <w:sz w:val="24"/>
        </w:rPr>
        <w:t>的修改，</w:t>
      </w:r>
      <w:r>
        <w:rPr>
          <w:rFonts w:hint="eastAsia" w:ascii="宋体" w:hAnsi="宋体"/>
          <w:bCs/>
          <w:color w:val="auto"/>
          <w:sz w:val="24"/>
          <w:lang w:eastAsia="zh-CN"/>
        </w:rPr>
        <w:t>招标</w:t>
      </w:r>
      <w:r>
        <w:rPr>
          <w:rFonts w:hint="eastAsia" w:ascii="宋体" w:hAnsi="宋体"/>
          <w:bCs/>
          <w:color w:val="auto"/>
          <w:sz w:val="24"/>
        </w:rPr>
        <w:t>人可酌情推迟投标文件递交截止时间和开标时间，但应当至少在投标文件递交截止时间三个日历日前将变更时间在</w:t>
      </w:r>
      <w:r>
        <w:rPr>
          <w:rFonts w:hint="eastAsia" w:ascii="宋体" w:hAnsi="宋体"/>
          <w:bCs/>
          <w:color w:val="auto"/>
          <w:sz w:val="24"/>
          <w:lang w:eastAsia="zh-CN"/>
        </w:rPr>
        <w:t>招标</w:t>
      </w:r>
      <w:r>
        <w:rPr>
          <w:rFonts w:hint="eastAsia" w:ascii="宋体" w:hAnsi="宋体"/>
          <w:bCs/>
          <w:color w:val="auto"/>
          <w:sz w:val="24"/>
        </w:rPr>
        <w:t>信息发布的媒体上发布</w:t>
      </w:r>
      <w:r>
        <w:rPr>
          <w:rFonts w:hint="eastAsia" w:ascii="宋体" w:hAnsi="宋体"/>
          <w:bCs/>
          <w:color w:val="auto"/>
          <w:sz w:val="24"/>
          <w:lang w:eastAsia="zh-CN"/>
        </w:rPr>
        <w:t>招标</w:t>
      </w:r>
      <w:r>
        <w:rPr>
          <w:rFonts w:hint="eastAsia" w:ascii="宋体" w:hAnsi="宋体"/>
          <w:bCs/>
          <w:color w:val="auto"/>
          <w:sz w:val="24"/>
        </w:rPr>
        <w:t>答疑或</w:t>
      </w:r>
      <w:r>
        <w:rPr>
          <w:rFonts w:ascii="宋体" w:hAnsi="宋体"/>
          <w:bCs/>
          <w:color w:val="auto"/>
          <w:sz w:val="24"/>
        </w:rPr>
        <w:t>以</w:t>
      </w:r>
      <w:r>
        <w:rPr>
          <w:rFonts w:hint="eastAsia" w:ascii="宋体" w:hAnsi="宋体"/>
          <w:bCs/>
          <w:color w:val="auto"/>
          <w:sz w:val="24"/>
        </w:rPr>
        <w:t>电子邮件的方式告知投标人，投标人可向</w:t>
      </w:r>
      <w:r>
        <w:rPr>
          <w:rFonts w:hint="eastAsia" w:ascii="宋体" w:hAnsi="宋体"/>
          <w:bCs/>
          <w:color w:val="auto"/>
          <w:sz w:val="24"/>
          <w:lang w:eastAsia="zh-CN"/>
        </w:rPr>
        <w:t>招标</w:t>
      </w:r>
      <w:r>
        <w:rPr>
          <w:rFonts w:hint="eastAsia" w:ascii="宋体" w:hAnsi="宋体"/>
          <w:bCs/>
          <w:color w:val="auto"/>
          <w:sz w:val="24"/>
        </w:rPr>
        <w:t>人索取书面答疑文件，该修改内容为</w:t>
      </w:r>
      <w:r>
        <w:rPr>
          <w:rFonts w:hint="eastAsia" w:ascii="宋体" w:hAnsi="宋体"/>
          <w:bCs/>
          <w:color w:val="auto"/>
          <w:sz w:val="24"/>
          <w:lang w:eastAsia="zh-CN"/>
        </w:rPr>
        <w:t>招标文件</w:t>
      </w:r>
      <w:r>
        <w:rPr>
          <w:rFonts w:hint="eastAsia" w:ascii="宋体" w:hAnsi="宋体"/>
          <w:bCs/>
          <w:color w:val="auto"/>
          <w:sz w:val="24"/>
        </w:rPr>
        <w:t>的组成部分。在此情况下，</w:t>
      </w:r>
      <w:r>
        <w:rPr>
          <w:rFonts w:hint="eastAsia" w:ascii="宋体" w:hAnsi="宋体"/>
          <w:bCs/>
          <w:color w:val="auto"/>
          <w:sz w:val="24"/>
          <w:lang w:eastAsia="zh-CN"/>
        </w:rPr>
        <w:t>招标</w:t>
      </w:r>
      <w:r>
        <w:rPr>
          <w:rFonts w:hint="eastAsia" w:ascii="宋体" w:hAnsi="宋体"/>
          <w:bCs/>
          <w:color w:val="auto"/>
          <w:sz w:val="24"/>
        </w:rPr>
        <w:t>人和投标人受投标文件递交截止期制约的所有权利和义务均应延长至新的截止日期。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b/>
          <w:color w:val="auto"/>
          <w:sz w:val="24"/>
        </w:rPr>
      </w:pPr>
      <w:r>
        <w:rPr>
          <w:rFonts w:hint="eastAsia" w:asciiTheme="minorEastAsia" w:hAnsiTheme="minorEastAsia"/>
          <w:b/>
          <w:color w:val="auto"/>
          <w:sz w:val="24"/>
        </w:rPr>
        <w:t>二、投标报价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Theme="minorEastAsia" w:hAnsiTheme="minorEastAsia"/>
          <w:color w:val="auto"/>
          <w:sz w:val="24"/>
        </w:rPr>
        <w:t>本项目为全包交钥匙工程。请投标人按招标文件的要求自行计算工程量</w:t>
      </w:r>
      <w:r>
        <w:rPr>
          <w:rFonts w:hint="eastAsia" w:asciiTheme="minorEastAsia" w:hAnsiTheme="minorEastAsia"/>
          <w:color w:val="auto"/>
          <w:sz w:val="24"/>
        </w:rPr>
        <w:t>，并以综合单价方式编制投标报价表</w:t>
      </w:r>
      <w:r>
        <w:rPr>
          <w:rFonts w:asciiTheme="minorEastAsia" w:hAnsiTheme="minorEastAsia"/>
          <w:color w:val="auto"/>
          <w:sz w:val="24"/>
        </w:rPr>
        <w:t>。以上报价总额作为固定承包总价，实行包工程量、包材料、包工期、包质量、包安全生产、包文明施工、包环境保护、包规费税金</w:t>
      </w:r>
      <w:r>
        <w:rPr>
          <w:rFonts w:hint="eastAsia" w:asciiTheme="minorEastAsia" w:hAnsiTheme="minorEastAsia"/>
          <w:color w:val="auto"/>
          <w:sz w:val="24"/>
        </w:rPr>
        <w:t>以及按工程按规范施工需要的管道支吊架、土方开挖、支护、回填、地面复原等费用</w:t>
      </w:r>
      <w:r>
        <w:rPr>
          <w:rFonts w:asciiTheme="minorEastAsia" w:hAnsiTheme="minorEastAsia"/>
          <w:color w:val="auto"/>
          <w:sz w:val="24"/>
        </w:rPr>
        <w:t>的承包方式</w:t>
      </w:r>
      <w:r>
        <w:rPr>
          <w:rFonts w:hint="eastAsia" w:asciiTheme="minorEastAsia" w:hAnsiTheme="minorEastAsia"/>
          <w:color w:val="auto"/>
          <w:sz w:val="24"/>
        </w:rPr>
        <w:t>。</w:t>
      </w:r>
      <w:r>
        <w:rPr>
          <w:rFonts w:asciiTheme="minorEastAsia" w:hAnsiTheme="minorEastAsia"/>
          <w:color w:val="auto"/>
          <w:sz w:val="24"/>
        </w:rPr>
        <w:t>漏项、少计工程量由投标人自行承担，中标后不予追加。未经招标人认可，中标人不得以任何理由予以变更。若招标单位或设计单位提出变更，则可通过签订工程变更洽商单的形式进行相应调整。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三、投标文件的编写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应仔细阅读</w:t>
      </w:r>
      <w:r>
        <w:rPr>
          <w:rFonts w:hint="eastAsia" w:ascii="宋体" w:hAnsi="宋体"/>
          <w:bCs/>
          <w:color w:val="auto"/>
          <w:sz w:val="24"/>
          <w:lang w:eastAsia="zh-CN"/>
        </w:rPr>
        <w:t>招标文件</w:t>
      </w:r>
      <w:r>
        <w:rPr>
          <w:rFonts w:ascii="宋体" w:hAnsi="宋体"/>
          <w:bCs/>
          <w:color w:val="auto"/>
          <w:sz w:val="24"/>
        </w:rPr>
        <w:t>的所有内容，按照</w:t>
      </w:r>
      <w:r>
        <w:rPr>
          <w:rFonts w:hint="eastAsia" w:ascii="宋体" w:hAnsi="宋体"/>
          <w:bCs/>
          <w:color w:val="auto"/>
          <w:sz w:val="24"/>
          <w:lang w:eastAsia="zh-CN"/>
        </w:rPr>
        <w:t>招标文件</w:t>
      </w:r>
      <w:r>
        <w:rPr>
          <w:rFonts w:ascii="宋体" w:hAnsi="宋体"/>
          <w:bCs/>
          <w:color w:val="auto"/>
          <w:sz w:val="24"/>
        </w:rPr>
        <w:t>的要求提交</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文件应对</w:t>
      </w:r>
      <w:r>
        <w:rPr>
          <w:rFonts w:hint="eastAsia" w:ascii="宋体" w:hAnsi="宋体"/>
          <w:bCs/>
          <w:color w:val="auto"/>
          <w:sz w:val="24"/>
          <w:lang w:eastAsia="zh-CN"/>
        </w:rPr>
        <w:t>招标文件</w:t>
      </w:r>
      <w:r>
        <w:rPr>
          <w:rFonts w:ascii="宋体" w:hAnsi="宋体"/>
          <w:bCs/>
          <w:color w:val="auto"/>
          <w:sz w:val="24"/>
        </w:rPr>
        <w:t>的要求</w:t>
      </w:r>
      <w:r>
        <w:rPr>
          <w:rFonts w:hint="eastAsia" w:ascii="宋体" w:hAnsi="宋体"/>
          <w:bCs/>
          <w:color w:val="auto"/>
          <w:sz w:val="24"/>
        </w:rPr>
        <w:t>作出实质性响应，并保证所提供的全部资料的真实性，否则其投标将被拒绝。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.2</w:t>
      </w:r>
      <w:r>
        <w:rPr>
          <w:rFonts w:hint="eastAsia" w:ascii="宋体" w:hAnsi="宋体"/>
          <w:bCs/>
          <w:color w:val="auto"/>
          <w:sz w:val="24"/>
          <w:lang w:eastAsia="zh-CN"/>
        </w:rPr>
        <w:t>招标</w:t>
      </w:r>
      <w:r>
        <w:rPr>
          <w:rFonts w:hint="eastAsia" w:ascii="宋体" w:hAnsi="宋体"/>
          <w:bCs/>
          <w:color w:val="auto"/>
          <w:sz w:val="24"/>
        </w:rPr>
        <w:t>人不接受有任何可选择性的投标文件，每一项服务只能有一个投标及投标文件。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．投标文件语言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投标</w:t>
      </w:r>
      <w:r>
        <w:rPr>
          <w:rFonts w:ascii="宋体" w:hAnsi="宋体"/>
          <w:bCs/>
          <w:color w:val="auto"/>
          <w:sz w:val="24"/>
        </w:rPr>
        <w:t>文件应用中文书写。</w:t>
      </w:r>
      <w:r>
        <w:rPr>
          <w:rFonts w:hint="eastAsia" w:ascii="宋体" w:hAnsi="宋体"/>
          <w:bCs/>
          <w:color w:val="auto"/>
          <w:sz w:val="24"/>
        </w:rPr>
        <w:t>投标</w:t>
      </w:r>
      <w:r>
        <w:rPr>
          <w:rFonts w:ascii="宋体" w:hAnsi="宋体"/>
          <w:bCs/>
          <w:color w:val="auto"/>
          <w:sz w:val="24"/>
        </w:rPr>
        <w:t>文件中所附或所引用的原件不是中文时，应附中文译本。各种计量单位及符号应采用国际上统一使用的公制计量单位和符号。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．投标有效期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.1</w:t>
      </w:r>
      <w:r>
        <w:rPr>
          <w:rFonts w:hint="eastAsia" w:ascii="宋体" w:hAnsi="宋体"/>
          <w:bCs/>
          <w:color w:val="auto"/>
          <w:sz w:val="24"/>
        </w:rPr>
        <w:t>投标</w:t>
      </w:r>
      <w:r>
        <w:rPr>
          <w:rFonts w:ascii="宋体" w:hAnsi="宋体"/>
          <w:bCs/>
          <w:color w:val="auto"/>
          <w:sz w:val="24"/>
        </w:rPr>
        <w:t>文件从</w:t>
      </w:r>
      <w:r>
        <w:rPr>
          <w:rFonts w:hint="eastAsia" w:ascii="宋体" w:hAnsi="宋体"/>
          <w:bCs/>
          <w:color w:val="auto"/>
          <w:sz w:val="24"/>
        </w:rPr>
        <w:t>招标公告所规定的投标文件递交截止期之后开始生效，在招标公告</w:t>
      </w:r>
      <w:r>
        <w:rPr>
          <w:rFonts w:ascii="宋体" w:hAnsi="宋体"/>
          <w:bCs/>
          <w:color w:val="auto"/>
          <w:sz w:val="24"/>
        </w:rPr>
        <w:t>所</w:t>
      </w:r>
      <w:r>
        <w:rPr>
          <w:rFonts w:hint="eastAsia" w:ascii="宋体" w:hAnsi="宋体"/>
          <w:bCs/>
          <w:color w:val="auto"/>
          <w:sz w:val="24"/>
        </w:rPr>
        <w:t>规定的期限内保持有效，有效期不足将导致其投标文件被拒绝。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.2特殊情况下</w:t>
      </w:r>
      <w:r>
        <w:rPr>
          <w:rFonts w:hint="eastAsia" w:ascii="宋体" w:hAnsi="宋体"/>
          <w:bCs/>
          <w:color w:val="auto"/>
          <w:sz w:val="24"/>
          <w:lang w:eastAsia="zh-CN"/>
        </w:rPr>
        <w:t>招标</w:t>
      </w:r>
      <w:r>
        <w:rPr>
          <w:rFonts w:hint="eastAsia" w:ascii="宋体" w:hAnsi="宋体"/>
          <w:bCs/>
          <w:color w:val="auto"/>
          <w:sz w:val="24"/>
        </w:rPr>
        <w:t>人可于投标有效期满之前书面要求投标人同意延长有效期，投标人应在</w:t>
      </w:r>
      <w:r>
        <w:rPr>
          <w:rFonts w:hint="eastAsia" w:ascii="宋体" w:hAnsi="宋体"/>
          <w:bCs/>
          <w:color w:val="auto"/>
          <w:sz w:val="24"/>
          <w:lang w:eastAsia="zh-CN"/>
        </w:rPr>
        <w:t>招标</w:t>
      </w:r>
      <w:r>
        <w:rPr>
          <w:rFonts w:hint="eastAsia" w:ascii="宋体" w:hAnsi="宋体"/>
          <w:bCs/>
          <w:color w:val="auto"/>
          <w:sz w:val="24"/>
        </w:rPr>
        <w:t>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hint="eastAsia" w:ascii="宋体" w:hAnsi="宋体"/>
          <w:bCs/>
          <w:color w:val="auto"/>
          <w:sz w:val="24"/>
        </w:rPr>
        <w:t>．投标文件的格式、编制、签署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.1</w:t>
      </w:r>
      <w:r>
        <w:rPr>
          <w:rFonts w:hint="eastAsia" w:ascii="宋体" w:hAnsi="宋体"/>
          <w:b/>
          <w:color w:val="auto"/>
          <w:sz w:val="24"/>
        </w:rPr>
        <w:t>投标</w:t>
      </w:r>
      <w:r>
        <w:rPr>
          <w:rFonts w:ascii="宋体" w:hAnsi="宋体"/>
          <w:b/>
          <w:color w:val="auto"/>
          <w:sz w:val="24"/>
        </w:rPr>
        <w:t>文件正本</w:t>
      </w:r>
      <w:r>
        <w:rPr>
          <w:rFonts w:hint="eastAsia" w:ascii="宋体" w:hAnsi="宋体"/>
          <w:b/>
          <w:color w:val="auto"/>
          <w:sz w:val="24"/>
        </w:rPr>
        <w:t>壹份，副本</w:t>
      </w:r>
      <w:r>
        <w:rPr>
          <w:rFonts w:hint="eastAsia" w:ascii="宋体" w:hAnsi="宋体"/>
          <w:b/>
          <w:color w:val="auto"/>
          <w:sz w:val="24"/>
          <w:lang w:val="en-US" w:eastAsia="zh-CN"/>
        </w:rPr>
        <w:t>肆</w:t>
      </w:r>
      <w:r>
        <w:rPr>
          <w:rFonts w:hint="eastAsia" w:ascii="宋体" w:hAnsi="宋体"/>
          <w:b/>
          <w:color w:val="auto"/>
          <w:sz w:val="24"/>
        </w:rPr>
        <w:t>份</w:t>
      </w:r>
      <w:r>
        <w:rPr>
          <w:rFonts w:hint="eastAsia" w:ascii="宋体" w:hAnsi="宋体"/>
          <w:bCs/>
          <w:color w:val="auto"/>
          <w:sz w:val="24"/>
        </w:rPr>
        <w:t>，正本必须用</w:t>
      </w:r>
      <w:r>
        <w:rPr>
          <w:rFonts w:ascii="宋体" w:hAnsi="宋体"/>
          <w:bCs/>
          <w:color w:val="auto"/>
          <w:sz w:val="24"/>
        </w:rPr>
        <w:t>A4幅面纸张打印装订</w:t>
      </w:r>
      <w:r>
        <w:rPr>
          <w:rFonts w:hint="eastAsia" w:ascii="宋体" w:hAnsi="宋体"/>
          <w:bCs/>
          <w:color w:val="auto"/>
          <w:sz w:val="24"/>
        </w:rPr>
        <w:t>，副本可以用正本的完整复印件，并在封面标明“正本”、“副本”字样。正本与副本如有不一致，则以正本为准。</w:t>
      </w:r>
      <w:r>
        <w:rPr>
          <w:rFonts w:hint="eastAsia"/>
          <w:color w:val="auto"/>
          <w:kern w:val="0"/>
          <w:sz w:val="24"/>
        </w:rPr>
        <w:t>投标保证金缴交凭证（银行受理回单）原件或复印件（缴交时应列明投标的工程名称并加盖投标人印鉴）装订在</w:t>
      </w:r>
      <w:r>
        <w:rPr>
          <w:rFonts w:hint="eastAsia"/>
          <w:color w:val="auto"/>
          <w:kern w:val="0"/>
          <w:sz w:val="24"/>
          <w:lang w:val="en-US" w:eastAsia="zh-CN"/>
        </w:rPr>
        <w:t>投标文件</w:t>
      </w:r>
      <w:r>
        <w:rPr>
          <w:rFonts w:hint="eastAsia"/>
          <w:color w:val="auto"/>
          <w:kern w:val="0"/>
          <w:sz w:val="24"/>
        </w:rPr>
        <w:t>中</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.2</w:t>
      </w:r>
      <w:r>
        <w:rPr>
          <w:rFonts w:hint="eastAsia" w:ascii="宋体" w:hAnsi="宋体"/>
          <w:bCs/>
          <w:color w:val="auto"/>
          <w:sz w:val="24"/>
        </w:rPr>
        <w:t>投标</w:t>
      </w:r>
      <w:r>
        <w:rPr>
          <w:rFonts w:ascii="宋体" w:hAnsi="宋体"/>
          <w:bCs/>
          <w:color w:val="auto"/>
          <w:sz w:val="24"/>
        </w:rPr>
        <w:t>文件封面应加盖</w:t>
      </w:r>
      <w:r>
        <w:rPr>
          <w:rFonts w:hint="eastAsia" w:ascii="宋体" w:hAnsi="宋体"/>
          <w:bCs/>
          <w:color w:val="auto"/>
          <w:sz w:val="24"/>
        </w:rPr>
        <w:t>投标人</w:t>
      </w:r>
      <w:r>
        <w:rPr>
          <w:rFonts w:ascii="宋体" w:hAnsi="宋体"/>
          <w:bCs/>
          <w:color w:val="auto"/>
          <w:sz w:val="24"/>
        </w:rPr>
        <w:t>印鉴（公章）并经</w:t>
      </w:r>
      <w:r>
        <w:rPr>
          <w:rFonts w:hint="eastAsia" w:ascii="宋体" w:hAnsi="宋体"/>
          <w:bCs/>
          <w:color w:val="auto"/>
          <w:sz w:val="24"/>
        </w:rPr>
        <w:t>投标人</w:t>
      </w:r>
      <w:r>
        <w:rPr>
          <w:rFonts w:ascii="宋体" w:hAnsi="宋体"/>
          <w:bCs/>
          <w:color w:val="auto"/>
          <w:sz w:val="24"/>
        </w:rPr>
        <w:t>的法定代表人或其委托代理人签字或加盖私章。</w:t>
      </w:r>
      <w:r>
        <w:rPr>
          <w:rFonts w:hint="eastAsia" w:ascii="宋体" w:hAnsi="宋体"/>
          <w:bCs/>
          <w:color w:val="auto"/>
          <w:sz w:val="24"/>
        </w:rPr>
        <w:t>投标</w:t>
      </w:r>
      <w:r>
        <w:rPr>
          <w:rFonts w:ascii="宋体" w:hAnsi="宋体"/>
          <w:bCs/>
          <w:color w:val="auto"/>
          <w:sz w:val="24"/>
        </w:rPr>
        <w:t>文件由委托代理人签字或盖章的，必须填写</w:t>
      </w:r>
      <w:r>
        <w:rPr>
          <w:rFonts w:hint="eastAsia" w:ascii="宋体" w:hAnsi="宋体"/>
          <w:bCs/>
          <w:color w:val="auto"/>
          <w:sz w:val="24"/>
        </w:rPr>
        <w:t>投标</w:t>
      </w:r>
      <w:r>
        <w:rPr>
          <w:rFonts w:ascii="宋体" w:hAnsi="宋体"/>
          <w:bCs/>
          <w:color w:val="auto"/>
          <w:sz w:val="24"/>
        </w:rPr>
        <w:t>文件法人代表授权委托书。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.3除非有另外的规定或许可，</w:t>
      </w:r>
      <w:r>
        <w:rPr>
          <w:rFonts w:hint="eastAsia" w:ascii="宋体" w:hAnsi="宋体"/>
          <w:bCs/>
          <w:color w:val="auto"/>
          <w:sz w:val="24"/>
        </w:rPr>
        <w:t>投标</w:t>
      </w:r>
      <w:r>
        <w:rPr>
          <w:rFonts w:ascii="宋体" w:hAnsi="宋体"/>
          <w:bCs/>
          <w:color w:val="auto"/>
          <w:sz w:val="24"/>
        </w:rPr>
        <w:t>使用货币为人民币。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.4</w:t>
      </w:r>
      <w:r>
        <w:rPr>
          <w:rFonts w:hint="eastAsia" w:ascii="宋体" w:hAnsi="宋体"/>
          <w:bCs/>
          <w:color w:val="auto"/>
          <w:sz w:val="24"/>
        </w:rPr>
        <w:t>投标</w:t>
      </w:r>
      <w:r>
        <w:rPr>
          <w:rFonts w:ascii="宋体" w:hAnsi="宋体"/>
          <w:bCs/>
          <w:color w:val="auto"/>
          <w:sz w:val="24"/>
        </w:rPr>
        <w:t>文件的正本和全部副本均应使用不能擦去的墨料或墨水打印、书写或复印，并由法定代表人或其授权代表签署，盖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.5全套</w:t>
      </w:r>
      <w:r>
        <w:rPr>
          <w:rFonts w:hint="eastAsia" w:ascii="宋体" w:hAnsi="宋体"/>
          <w:bCs/>
          <w:color w:val="auto"/>
          <w:sz w:val="24"/>
        </w:rPr>
        <w:t>投标</w:t>
      </w:r>
      <w:r>
        <w:rPr>
          <w:rFonts w:ascii="宋体" w:hAnsi="宋体"/>
          <w:bCs/>
          <w:color w:val="auto"/>
          <w:sz w:val="24"/>
        </w:rPr>
        <w:t>文件应无涂改和行间插字，有改动时，修改处应由授权代表签署证明</w:t>
      </w:r>
      <w:r>
        <w:rPr>
          <w:rFonts w:hint="eastAsia" w:ascii="宋体" w:hAnsi="宋体"/>
          <w:bCs/>
          <w:color w:val="auto"/>
          <w:sz w:val="24"/>
        </w:rPr>
        <w:t>并加盖公章或校正章。</w:t>
      </w:r>
      <w:r>
        <w:rPr>
          <w:rFonts w:ascii="宋体" w:hAnsi="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.6未按本须知规定的格式填写</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文件字迹模糊不清的，其</w:t>
      </w:r>
      <w:r>
        <w:rPr>
          <w:rFonts w:hint="eastAsia" w:ascii="宋体" w:hAnsi="宋体"/>
          <w:bCs/>
          <w:color w:val="auto"/>
          <w:sz w:val="24"/>
        </w:rPr>
        <w:t>投标</w:t>
      </w:r>
      <w:r>
        <w:rPr>
          <w:rFonts w:ascii="宋体" w:hAnsi="宋体"/>
          <w:bCs/>
          <w:color w:val="auto"/>
          <w:sz w:val="24"/>
        </w:rPr>
        <w:t>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.7所有资格证明文件复印件须注明“与原件一致”并加盖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.8</w:t>
      </w:r>
      <w:r>
        <w:rPr>
          <w:rFonts w:hint="eastAsia" w:ascii="宋体" w:hAnsi="宋体"/>
          <w:bCs/>
          <w:color w:val="auto"/>
          <w:sz w:val="24"/>
        </w:rPr>
        <w:t>投标人</w:t>
      </w:r>
      <w:r>
        <w:rPr>
          <w:rFonts w:ascii="宋体" w:hAnsi="宋体"/>
          <w:bCs/>
          <w:color w:val="auto"/>
          <w:sz w:val="24"/>
        </w:rPr>
        <w:t>应将上述文件按顺序胶装成册、打印页码，并编列</w:t>
      </w:r>
      <w:r>
        <w:rPr>
          <w:rFonts w:hint="eastAsia" w:ascii="宋体" w:hAnsi="宋体"/>
          <w:bCs/>
          <w:color w:val="auto"/>
          <w:sz w:val="24"/>
        </w:rPr>
        <w:t>投标</w:t>
      </w:r>
      <w:r>
        <w:rPr>
          <w:rFonts w:ascii="宋体" w:hAnsi="宋体"/>
          <w:bCs/>
          <w:color w:val="auto"/>
          <w:sz w:val="24"/>
        </w:rPr>
        <w:t>文件目录、资料清单；由于装订不规范或编排顺序混乱导致</w:t>
      </w:r>
      <w:r>
        <w:rPr>
          <w:rFonts w:hint="eastAsia" w:ascii="宋体" w:hAnsi="宋体"/>
          <w:bCs/>
          <w:color w:val="auto"/>
          <w:sz w:val="24"/>
        </w:rPr>
        <w:t>投标</w:t>
      </w:r>
      <w:r>
        <w:rPr>
          <w:rFonts w:ascii="宋体" w:hAnsi="宋体"/>
          <w:bCs/>
          <w:color w:val="auto"/>
          <w:sz w:val="24"/>
        </w:rPr>
        <w:t>文件被误读或漏读，该</w:t>
      </w:r>
      <w:r>
        <w:rPr>
          <w:rFonts w:hint="eastAsia" w:ascii="宋体" w:hAnsi="宋体"/>
          <w:bCs/>
          <w:color w:val="auto"/>
          <w:sz w:val="24"/>
        </w:rPr>
        <w:t>投标</w:t>
      </w:r>
      <w:r>
        <w:rPr>
          <w:rFonts w:ascii="宋体" w:hAnsi="宋体"/>
          <w:bCs/>
          <w:color w:val="auto"/>
          <w:sz w:val="24"/>
        </w:rPr>
        <w:t>可能被视为无效</w:t>
      </w:r>
      <w:r>
        <w:rPr>
          <w:rFonts w:hint="eastAsia" w:ascii="宋体" w:hAnsi="宋体"/>
          <w:bCs/>
          <w:color w:val="auto"/>
          <w:sz w:val="24"/>
        </w:rPr>
        <w:t>投标</w:t>
      </w:r>
      <w:r>
        <w:rPr>
          <w:rFonts w:ascii="宋体" w:hAnsi="宋体"/>
          <w:bCs/>
          <w:color w:val="auto"/>
          <w:sz w:val="24"/>
        </w:rPr>
        <w:t>或承担不利的</w:t>
      </w:r>
      <w:r>
        <w:rPr>
          <w:rFonts w:hint="eastAsia" w:ascii="宋体" w:hAnsi="宋体"/>
          <w:bCs/>
          <w:color w:val="auto"/>
          <w:sz w:val="24"/>
        </w:rPr>
        <w:t>投标</w:t>
      </w:r>
      <w:r>
        <w:rPr>
          <w:rFonts w:ascii="宋体" w:hAnsi="宋体"/>
          <w:bCs/>
          <w:color w:val="auto"/>
          <w:sz w:val="24"/>
        </w:rPr>
        <w:t>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四、投标文件的提交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ab/>
      </w:r>
      <w:r>
        <w:rPr>
          <w:rFonts w:hint="eastAsia" w:ascii="宋体" w:hAnsi="宋体"/>
          <w:bCs/>
          <w:color w:val="auto"/>
          <w:sz w:val="24"/>
        </w:rPr>
        <w:t>投标文件的密封、标记和递交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应将</w:t>
      </w:r>
      <w:r>
        <w:rPr>
          <w:rFonts w:hint="eastAsia" w:ascii="宋体" w:hAnsi="宋体"/>
          <w:bCs/>
          <w:color w:val="auto"/>
          <w:sz w:val="24"/>
        </w:rPr>
        <w:t>投标</w:t>
      </w:r>
      <w:r>
        <w:rPr>
          <w:rFonts w:ascii="宋体" w:hAnsi="宋体"/>
          <w:bCs/>
          <w:color w:val="auto"/>
          <w:sz w:val="24"/>
        </w:rPr>
        <w:t>文件正本和全部副本分别用</w:t>
      </w:r>
      <w:r>
        <w:rPr>
          <w:rFonts w:hint="eastAsia" w:ascii="宋体" w:hAnsi="宋体"/>
          <w:bCs/>
          <w:color w:val="auto"/>
          <w:sz w:val="24"/>
          <w:lang w:val="en-US" w:eastAsia="zh-CN"/>
        </w:rPr>
        <w:t>档案袋或</w:t>
      </w:r>
      <w:r>
        <w:rPr>
          <w:rFonts w:ascii="宋体" w:hAnsi="宋体"/>
          <w:bCs/>
          <w:color w:val="auto"/>
          <w:sz w:val="24"/>
        </w:rPr>
        <w:t>信封密封，密封袋上应标</w:t>
      </w:r>
      <w:r>
        <w:rPr>
          <w:rFonts w:hint="eastAsia" w:ascii="宋体" w:hAnsi="宋体"/>
          <w:bCs/>
          <w:color w:val="auto"/>
          <w:sz w:val="24"/>
        </w:rPr>
        <w:t>明项目名称、</w:t>
      </w:r>
      <w:r>
        <w:rPr>
          <w:rFonts w:hint="eastAsia" w:ascii="宋体" w:hAnsi="宋体"/>
          <w:bCs/>
          <w:color w:val="auto"/>
          <w:sz w:val="24"/>
          <w:lang w:eastAsia="zh-CN"/>
        </w:rPr>
        <w:t>招标</w:t>
      </w:r>
      <w:r>
        <w:rPr>
          <w:rFonts w:hint="eastAsia" w:ascii="宋体" w:hAnsi="宋体"/>
          <w:bCs/>
          <w:color w:val="auto"/>
          <w:sz w:val="24"/>
        </w:rPr>
        <w:t>编号、“正本”或“副本”、</w:t>
      </w:r>
      <w:r>
        <w:rPr>
          <w:rFonts w:ascii="宋体" w:hAnsi="宋体"/>
          <w:bCs/>
          <w:color w:val="auto"/>
          <w:sz w:val="24"/>
        </w:rPr>
        <w:t xml:space="preserve"> </w:t>
      </w:r>
      <w:r>
        <w:rPr>
          <w:rFonts w:hint="eastAsia" w:ascii="宋体" w:hAnsi="宋体"/>
          <w:bCs/>
          <w:color w:val="auto"/>
          <w:sz w:val="24"/>
        </w:rPr>
        <w:t>投标人名称并由企业法定代表人或授权委托代理人签字并加盖单位公章。投标文件未密封完整的将导致投标被拒绝。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1.2每一信封密封处应注明“于</w:t>
      </w:r>
      <w:r>
        <w:rPr>
          <w:rFonts w:ascii="宋体" w:hAnsi="宋体"/>
          <w:bCs/>
          <w:color w:val="auto"/>
          <w:sz w:val="24"/>
          <w:u w:val="single"/>
        </w:rPr>
        <w:t xml:space="preserve"> </w:t>
      </w:r>
      <w:r>
        <w:rPr>
          <w:rFonts w:hint="eastAsia" w:ascii="宋体" w:hAnsi="宋体"/>
          <w:bCs/>
          <w:color w:val="auto"/>
          <w:sz w:val="24"/>
          <w:u w:val="single"/>
        </w:rPr>
        <w:t>202</w:t>
      </w:r>
      <w:r>
        <w:rPr>
          <w:rFonts w:hint="eastAsia" w:ascii="宋体" w:hAnsi="宋体"/>
          <w:bCs/>
          <w:color w:val="auto"/>
          <w:sz w:val="24"/>
          <w:u w:val="single"/>
          <w:lang w:val="en-US" w:eastAsia="zh-CN"/>
        </w:rPr>
        <w:t>4</w:t>
      </w:r>
      <w:r>
        <w:rPr>
          <w:rFonts w:hint="eastAsia" w:ascii="宋体" w:hAnsi="宋体"/>
          <w:bCs/>
          <w:color w:val="auto"/>
          <w:sz w:val="24"/>
          <w:u w:val="single"/>
        </w:rPr>
        <w:t>年</w:t>
      </w:r>
      <w:r>
        <w:rPr>
          <w:rFonts w:hint="eastAsia" w:ascii="宋体" w:hAnsi="宋体"/>
          <w:bCs/>
          <w:color w:val="auto"/>
          <w:sz w:val="24"/>
          <w:u w:val="single"/>
          <w:lang w:val="en-US" w:eastAsia="zh-CN"/>
        </w:rPr>
        <w:t>02</w:t>
      </w:r>
      <w:r>
        <w:rPr>
          <w:rFonts w:hint="eastAsia" w:ascii="宋体" w:hAnsi="宋体"/>
          <w:bCs/>
          <w:color w:val="auto"/>
          <w:sz w:val="24"/>
          <w:u w:val="single"/>
        </w:rPr>
        <w:t>月</w:t>
      </w:r>
      <w:r>
        <w:rPr>
          <w:rFonts w:hint="eastAsia" w:ascii="宋体" w:hAnsi="宋体"/>
          <w:bCs/>
          <w:color w:val="auto"/>
          <w:sz w:val="24"/>
          <w:u w:val="single"/>
          <w:lang w:val="en-US" w:eastAsia="zh-CN"/>
        </w:rPr>
        <w:t xml:space="preserve">23 </w:t>
      </w:r>
      <w:r>
        <w:rPr>
          <w:rFonts w:hint="eastAsia" w:ascii="宋体" w:hAnsi="宋体"/>
          <w:bCs/>
          <w:color w:val="auto"/>
          <w:sz w:val="24"/>
          <w:u w:val="single"/>
        </w:rPr>
        <w:t>日</w:t>
      </w:r>
      <w:r>
        <w:rPr>
          <w:rFonts w:ascii="宋体" w:hAnsi="宋体"/>
          <w:bCs/>
          <w:color w:val="auto"/>
          <w:sz w:val="24"/>
          <w:u w:val="single"/>
        </w:rPr>
        <w:t xml:space="preserve"> </w:t>
      </w:r>
      <w:r>
        <w:rPr>
          <w:rFonts w:hint="eastAsia" w:ascii="宋体" w:hAnsi="宋体"/>
          <w:bCs/>
          <w:color w:val="auto"/>
          <w:sz w:val="24"/>
        </w:rPr>
        <w:t>之前（指</w:t>
      </w:r>
      <w:r>
        <w:rPr>
          <w:rFonts w:hint="eastAsia" w:ascii="宋体" w:hAnsi="宋体"/>
          <w:bCs/>
          <w:color w:val="auto"/>
          <w:sz w:val="24"/>
          <w:lang w:eastAsia="zh-CN"/>
        </w:rPr>
        <w:t>招标</w:t>
      </w:r>
      <w:r>
        <w:rPr>
          <w:rFonts w:hint="eastAsia" w:ascii="宋体" w:hAnsi="宋体"/>
          <w:bCs/>
          <w:color w:val="auto"/>
          <w:sz w:val="24"/>
        </w:rPr>
        <w:t>公告中规定的投标截止时间）不准启封”的字样，并加盖投标人公章。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3</w:t>
      </w:r>
      <w:r>
        <w:rPr>
          <w:rFonts w:ascii="宋体" w:hAnsi="宋体"/>
          <w:bCs/>
          <w:color w:val="auto"/>
          <w:sz w:val="24"/>
        </w:rPr>
        <w:t>如果未按上述规定进行密封和标记，</w:t>
      </w:r>
      <w:r>
        <w:rPr>
          <w:rFonts w:hint="eastAsia" w:ascii="宋体" w:hAnsi="宋体"/>
          <w:bCs/>
          <w:color w:val="auto"/>
          <w:sz w:val="24"/>
          <w:lang w:eastAsia="zh-CN"/>
        </w:rPr>
        <w:t>招标</w:t>
      </w:r>
      <w:r>
        <w:rPr>
          <w:rFonts w:hint="eastAsia" w:ascii="宋体" w:hAnsi="宋体"/>
          <w:bCs/>
          <w:color w:val="auto"/>
          <w:sz w:val="24"/>
        </w:rPr>
        <w:t>人将不承担由此造成的对投标文件的误投或提前拆封的责任。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4</w:t>
      </w:r>
      <w:r>
        <w:rPr>
          <w:rFonts w:hint="eastAsia" w:ascii="宋体" w:hAnsi="宋体"/>
          <w:bCs/>
          <w:color w:val="auto"/>
          <w:sz w:val="24"/>
        </w:rPr>
        <w:t>投标</w:t>
      </w:r>
      <w:r>
        <w:rPr>
          <w:rFonts w:ascii="宋体" w:hAnsi="宋体"/>
          <w:bCs/>
          <w:color w:val="auto"/>
          <w:sz w:val="24"/>
        </w:rPr>
        <w:t>文件应在</w:t>
      </w:r>
      <w:r>
        <w:rPr>
          <w:rFonts w:hint="eastAsia" w:ascii="宋体" w:hAnsi="宋体"/>
          <w:bCs/>
          <w:color w:val="auto"/>
          <w:sz w:val="24"/>
          <w:lang w:eastAsia="zh-CN"/>
        </w:rPr>
        <w:t>招标</w:t>
      </w:r>
      <w:r>
        <w:rPr>
          <w:rFonts w:ascii="宋体" w:hAnsi="宋体"/>
          <w:bCs/>
          <w:color w:val="auto"/>
          <w:sz w:val="24"/>
        </w:rPr>
        <w:t>公告中规定的截止时间前送达，迟到的</w:t>
      </w:r>
      <w:r>
        <w:rPr>
          <w:rFonts w:hint="eastAsia" w:ascii="宋体" w:hAnsi="宋体"/>
          <w:bCs/>
          <w:color w:val="auto"/>
          <w:sz w:val="24"/>
        </w:rPr>
        <w:t>投标</w:t>
      </w:r>
      <w:r>
        <w:rPr>
          <w:rFonts w:ascii="宋体" w:hAnsi="宋体"/>
          <w:bCs/>
          <w:color w:val="auto"/>
          <w:sz w:val="24"/>
        </w:rPr>
        <w:t>文件为无效</w:t>
      </w:r>
      <w:r>
        <w:rPr>
          <w:rFonts w:hint="eastAsia" w:ascii="宋体" w:hAnsi="宋体"/>
          <w:bCs/>
          <w:color w:val="auto"/>
          <w:sz w:val="24"/>
        </w:rPr>
        <w:t>投标</w:t>
      </w:r>
      <w:r>
        <w:rPr>
          <w:rFonts w:ascii="宋体" w:hAnsi="宋体"/>
          <w:bCs/>
          <w:color w:val="auto"/>
          <w:sz w:val="24"/>
        </w:rPr>
        <w:t xml:space="preserve">文件, </w:t>
      </w:r>
      <w:r>
        <w:rPr>
          <w:rFonts w:hint="eastAsia" w:ascii="宋体" w:hAnsi="宋体"/>
          <w:bCs/>
          <w:color w:val="auto"/>
          <w:sz w:val="24"/>
        </w:rPr>
        <w:t>将被拒收。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5</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文件递交截止时间前，可以对所提交的</w:t>
      </w:r>
      <w:r>
        <w:rPr>
          <w:rFonts w:hint="eastAsia" w:ascii="宋体" w:hAnsi="宋体"/>
          <w:bCs/>
          <w:color w:val="auto"/>
          <w:sz w:val="24"/>
        </w:rPr>
        <w:t>投标</w:t>
      </w:r>
      <w:r>
        <w:rPr>
          <w:rFonts w:ascii="宋体" w:hAnsi="宋体"/>
          <w:bCs/>
          <w:color w:val="auto"/>
          <w:sz w:val="24"/>
        </w:rPr>
        <w:t>文件进行修改或者撤回，并书面通知</w:t>
      </w:r>
      <w:r>
        <w:rPr>
          <w:rFonts w:hint="eastAsia" w:ascii="宋体" w:hAnsi="宋体"/>
          <w:bCs/>
          <w:color w:val="auto"/>
          <w:sz w:val="24"/>
          <w:lang w:eastAsia="zh-CN"/>
        </w:rPr>
        <w:t>招标</w:t>
      </w:r>
      <w:r>
        <w:rPr>
          <w:rFonts w:hint="eastAsia" w:ascii="宋体" w:hAnsi="宋体"/>
          <w:bCs/>
          <w:color w:val="auto"/>
          <w:sz w:val="24"/>
        </w:rPr>
        <w:t>人。修改的内容和撤回通知应当按</w:t>
      </w:r>
      <w:r>
        <w:rPr>
          <w:rFonts w:hint="eastAsia" w:ascii="宋体" w:hAnsi="宋体"/>
          <w:bCs/>
          <w:color w:val="auto"/>
          <w:sz w:val="24"/>
          <w:lang w:eastAsia="zh-CN"/>
        </w:rPr>
        <w:t>招标</w:t>
      </w:r>
      <w:r>
        <w:rPr>
          <w:rFonts w:hint="eastAsia" w:ascii="宋体" w:hAnsi="宋体"/>
          <w:bCs/>
          <w:color w:val="auto"/>
          <w:sz w:val="24"/>
        </w:rPr>
        <w:t>人要求签署、盖章、密封，并作为投标文件的组成部分。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6</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文件递交截止期后不得修改、撤回</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文件递交截止期后修改</w:t>
      </w:r>
      <w:r>
        <w:rPr>
          <w:rFonts w:hint="eastAsia" w:ascii="宋体" w:hAnsi="宋体"/>
          <w:bCs/>
          <w:color w:val="auto"/>
          <w:sz w:val="24"/>
        </w:rPr>
        <w:t>投标</w:t>
      </w:r>
      <w:r>
        <w:rPr>
          <w:rFonts w:ascii="宋体" w:hAnsi="宋体"/>
          <w:bCs/>
          <w:color w:val="auto"/>
          <w:sz w:val="24"/>
        </w:rPr>
        <w:t>文件的，其</w:t>
      </w:r>
      <w:r>
        <w:rPr>
          <w:rFonts w:hint="eastAsia" w:ascii="宋体" w:hAnsi="宋体"/>
          <w:bCs/>
          <w:color w:val="auto"/>
          <w:sz w:val="24"/>
        </w:rPr>
        <w:t>投标</w:t>
      </w:r>
      <w:r>
        <w:rPr>
          <w:rFonts w:ascii="宋体" w:hAnsi="宋体"/>
          <w:bCs/>
          <w:color w:val="auto"/>
          <w:sz w:val="24"/>
        </w:rPr>
        <w:t>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textAlignment w:val="auto"/>
        <w:rPr>
          <w:rFonts w:ascii="宋体" w:hAnsi="宋体"/>
          <w:b/>
          <w:bCs/>
          <w:color w:val="auto"/>
          <w:sz w:val="24"/>
        </w:rPr>
      </w:pPr>
      <w:r>
        <w:rPr>
          <w:rFonts w:ascii="宋体" w:hAnsi="宋体"/>
          <w:b/>
          <w:bCs/>
          <w:color w:val="auto"/>
          <w:sz w:val="24"/>
        </w:rPr>
        <w:t xml:space="preserve"> </w:t>
      </w:r>
      <w:r>
        <w:rPr>
          <w:rFonts w:hint="eastAsia" w:ascii="宋体" w:hAnsi="宋体"/>
          <w:b/>
          <w:bCs/>
          <w:color w:val="auto"/>
          <w:sz w:val="24"/>
        </w:rPr>
        <w:t>五、</w:t>
      </w:r>
      <w:r>
        <w:rPr>
          <w:rFonts w:hint="eastAsia" w:ascii="宋体" w:hAnsi="宋体"/>
          <w:b/>
          <w:bCs/>
          <w:color w:val="auto"/>
          <w:sz w:val="24"/>
          <w:lang w:eastAsia="zh-CN"/>
        </w:rPr>
        <w:t>招标</w:t>
      </w:r>
      <w:r>
        <w:rPr>
          <w:rFonts w:hint="eastAsia" w:ascii="宋体" w:hAnsi="宋体"/>
          <w:b/>
          <w:bCs/>
          <w:color w:val="auto"/>
          <w:sz w:val="24"/>
        </w:rPr>
        <w:t>程序与定标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．开标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1开标时间：</w:t>
      </w:r>
      <w:r>
        <w:rPr>
          <w:rFonts w:hint="eastAsia" w:ascii="宋体" w:hAnsi="宋体"/>
          <w:bCs/>
          <w:color w:val="auto"/>
          <w:sz w:val="24"/>
          <w:u w:val="single"/>
          <w:lang w:val="en-US" w:eastAsia="zh-CN"/>
        </w:rPr>
        <w:t>2024</w:t>
      </w:r>
      <w:r>
        <w:rPr>
          <w:rFonts w:hint="eastAsia" w:ascii="宋体" w:hAnsi="宋体"/>
          <w:bCs/>
          <w:color w:val="auto"/>
          <w:sz w:val="24"/>
          <w:u w:val="single"/>
        </w:rPr>
        <w:t>年</w:t>
      </w:r>
      <w:r>
        <w:rPr>
          <w:rFonts w:hint="eastAsia" w:ascii="宋体" w:hAnsi="宋体"/>
          <w:bCs/>
          <w:color w:val="auto"/>
          <w:sz w:val="24"/>
          <w:u w:val="single"/>
          <w:lang w:val="en-US" w:eastAsia="zh-CN"/>
        </w:rPr>
        <w:t xml:space="preserve"> 02 </w:t>
      </w:r>
      <w:r>
        <w:rPr>
          <w:rFonts w:hint="eastAsia" w:ascii="宋体" w:hAnsi="宋体"/>
          <w:bCs/>
          <w:color w:val="auto"/>
          <w:sz w:val="24"/>
          <w:u w:val="single"/>
        </w:rPr>
        <w:t>月</w:t>
      </w:r>
      <w:r>
        <w:rPr>
          <w:rFonts w:hint="eastAsia" w:ascii="宋体" w:hAnsi="宋体"/>
          <w:bCs/>
          <w:color w:val="auto"/>
          <w:sz w:val="24"/>
          <w:u w:val="single"/>
          <w:lang w:val="en-US" w:eastAsia="zh-CN"/>
        </w:rPr>
        <w:t xml:space="preserve"> 23 </w:t>
      </w:r>
      <w:r>
        <w:rPr>
          <w:rFonts w:hint="eastAsia" w:ascii="宋体" w:hAnsi="宋体"/>
          <w:bCs/>
          <w:color w:val="auto"/>
          <w:sz w:val="24"/>
          <w:u w:val="single"/>
        </w:rPr>
        <w:t>日</w:t>
      </w:r>
      <w:r>
        <w:rPr>
          <w:rFonts w:hint="eastAsia" w:ascii="宋体" w:hAnsi="宋体"/>
          <w:bCs/>
          <w:color w:val="auto"/>
          <w:sz w:val="24"/>
        </w:rPr>
        <w:t>；开标地点：海西分院会议室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2由评标小组成员对投标文件的密封情况进行检查。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2．评标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.1评标内容和保密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开标后，凡属于审查、澄清、评价、比较和中标的有关资料和有关授予合同的信息等情况都不得向他人泄露。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.2在</w:t>
      </w:r>
      <w:r>
        <w:rPr>
          <w:rFonts w:hint="eastAsia" w:ascii="宋体" w:hAnsi="宋体"/>
          <w:bCs/>
          <w:color w:val="auto"/>
          <w:sz w:val="24"/>
        </w:rPr>
        <w:t>投标</w:t>
      </w:r>
      <w:r>
        <w:rPr>
          <w:rFonts w:ascii="宋体" w:hAnsi="宋体"/>
          <w:bCs/>
          <w:color w:val="auto"/>
          <w:sz w:val="24"/>
        </w:rPr>
        <w:t>文件审查、澄清、评价和比较以及授予合同的过程中，</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eastAsia="zh-CN"/>
        </w:rPr>
        <w:t>招标</w:t>
      </w:r>
      <w:r>
        <w:rPr>
          <w:rFonts w:ascii="宋体" w:hAnsi="宋体"/>
          <w:bCs/>
          <w:color w:val="auto"/>
          <w:sz w:val="24"/>
        </w:rPr>
        <w:t>人及其他</w:t>
      </w:r>
      <w:r>
        <w:rPr>
          <w:rFonts w:hint="eastAsia" w:ascii="宋体" w:hAnsi="宋体"/>
          <w:bCs/>
          <w:color w:val="auto"/>
          <w:sz w:val="24"/>
        </w:rPr>
        <w:t>评标小组成员施加影响的任何行为，或其投标文件中存在弄虚作假行为，都将取消投标人投标资格。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.3</w:t>
      </w:r>
      <w:r>
        <w:rPr>
          <w:rFonts w:hint="eastAsia" w:ascii="宋体" w:hAnsi="宋体"/>
          <w:bCs/>
          <w:color w:val="auto"/>
          <w:sz w:val="24"/>
        </w:rPr>
        <w:t>投标</w:t>
      </w:r>
      <w:r>
        <w:rPr>
          <w:rFonts w:ascii="宋体" w:hAnsi="宋体"/>
          <w:bCs/>
          <w:color w:val="auto"/>
          <w:sz w:val="24"/>
        </w:rPr>
        <w:t>文件的澄清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为了有助于投标文件的审查、评价和比较，评标小组成员可以个别要求投标人澄清其投标文件，但不允许更改投标的实质性内容。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六、签订合同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1．中标通知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.1评标结束后，评标结果经</w:t>
      </w:r>
      <w:r>
        <w:rPr>
          <w:rFonts w:hint="eastAsia" w:ascii="宋体" w:hAnsi="宋体"/>
          <w:bCs/>
          <w:color w:val="auto"/>
          <w:sz w:val="24"/>
          <w:lang w:eastAsia="zh-CN"/>
        </w:rPr>
        <w:t>招标</w:t>
      </w:r>
      <w:r>
        <w:rPr>
          <w:rFonts w:ascii="宋体" w:hAnsi="宋体"/>
          <w:bCs/>
          <w:color w:val="auto"/>
          <w:sz w:val="24"/>
        </w:rPr>
        <w:t>人确认后，</w:t>
      </w:r>
      <w:r>
        <w:rPr>
          <w:rFonts w:hint="eastAsia" w:ascii="宋体" w:hAnsi="宋体"/>
          <w:bCs/>
          <w:color w:val="auto"/>
          <w:sz w:val="24"/>
        </w:rPr>
        <w:t>按规定向中标人发出中标通知书。中标通知书对</w:t>
      </w:r>
      <w:r>
        <w:rPr>
          <w:rFonts w:hint="eastAsia" w:ascii="宋体" w:hAnsi="宋体"/>
          <w:bCs/>
          <w:color w:val="auto"/>
          <w:sz w:val="24"/>
          <w:lang w:eastAsia="zh-CN"/>
        </w:rPr>
        <w:t>招标</w:t>
      </w:r>
      <w:r>
        <w:rPr>
          <w:rFonts w:hint="eastAsia" w:ascii="宋体" w:hAnsi="宋体"/>
          <w:bCs/>
          <w:color w:val="auto"/>
          <w:sz w:val="24"/>
        </w:rPr>
        <w:t>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w:t>
      </w:r>
      <w:r>
        <w:rPr>
          <w:rFonts w:hint="eastAsia" w:ascii="宋体" w:hAnsi="宋体"/>
          <w:bCs/>
          <w:color w:val="auto"/>
          <w:sz w:val="24"/>
          <w:lang w:eastAsia="zh-CN"/>
        </w:rPr>
        <w:t>招标</w:t>
      </w:r>
      <w:r>
        <w:rPr>
          <w:rFonts w:hint="eastAsia" w:ascii="宋体" w:hAnsi="宋体"/>
          <w:bCs/>
          <w:color w:val="auto"/>
          <w:sz w:val="24"/>
        </w:rPr>
        <w:t>人提出。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.2《中标通知书》将作为签订合同的依据，中标人在接到《中标通知</w:t>
      </w:r>
      <w:r>
        <w:rPr>
          <w:rFonts w:hint="eastAsia" w:ascii="宋体" w:hAnsi="宋体"/>
          <w:bCs/>
          <w:color w:val="auto"/>
          <w:sz w:val="24"/>
        </w:rPr>
        <w:t>书》后，必须在规定时间内派授权代表到指定地点与</w:t>
      </w:r>
      <w:r>
        <w:rPr>
          <w:rFonts w:hint="eastAsia" w:ascii="宋体" w:hAnsi="宋体"/>
          <w:bCs/>
          <w:color w:val="auto"/>
          <w:sz w:val="24"/>
          <w:lang w:eastAsia="zh-CN"/>
        </w:rPr>
        <w:t>招标</w:t>
      </w:r>
      <w:r>
        <w:rPr>
          <w:rFonts w:hint="eastAsia" w:ascii="宋体" w:hAnsi="宋体"/>
          <w:bCs/>
          <w:color w:val="auto"/>
          <w:sz w:val="24"/>
        </w:rPr>
        <w:t>人签署合同，未经</w:t>
      </w:r>
      <w:r>
        <w:rPr>
          <w:rFonts w:hint="eastAsia" w:ascii="宋体" w:hAnsi="宋体"/>
          <w:bCs/>
          <w:color w:val="auto"/>
          <w:sz w:val="24"/>
          <w:lang w:eastAsia="zh-CN"/>
        </w:rPr>
        <w:t>招标</w:t>
      </w:r>
      <w:r>
        <w:rPr>
          <w:rFonts w:hint="eastAsia" w:ascii="宋体" w:hAnsi="宋体"/>
          <w:bCs/>
          <w:color w:val="auto"/>
          <w:sz w:val="24"/>
        </w:rPr>
        <w:t>人同意，合同价格、主要合同条款、技术要求和服务范围等不得与预中标状态有任何改变。《合同》签订后，《中标通知书》成为《合同》的一部分。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rPr>
      </w:pPr>
      <w:r>
        <w:rPr>
          <w:rFonts w:hint="eastAsia" w:ascii="宋体" w:hAnsi="宋体"/>
          <w:bCs/>
          <w:color w:val="auto"/>
          <w:sz w:val="24"/>
          <w:lang w:val="en-US" w:eastAsia="zh-CN"/>
        </w:rPr>
        <w:t>2</w:t>
      </w:r>
      <w:r>
        <w:rPr>
          <w:rFonts w:ascii="宋体" w:hAnsi="宋体"/>
          <w:bCs/>
          <w:color w:val="auto"/>
          <w:sz w:val="24"/>
        </w:rPr>
        <w:t>.1中标人在《中标通知书》发出之日起</w:t>
      </w:r>
      <w:r>
        <w:rPr>
          <w:rFonts w:hint="eastAsia" w:ascii="宋体" w:hAnsi="宋体"/>
          <w:bCs/>
          <w:color w:val="auto"/>
          <w:sz w:val="24"/>
        </w:rPr>
        <w:t>3</w:t>
      </w:r>
      <w:r>
        <w:rPr>
          <w:rFonts w:ascii="宋体" w:hAnsi="宋体"/>
          <w:bCs/>
          <w:color w:val="auto"/>
          <w:sz w:val="24"/>
        </w:rPr>
        <w:t>日内，根据</w:t>
      </w:r>
      <w:r>
        <w:rPr>
          <w:rFonts w:hint="eastAsia" w:ascii="宋体" w:hAnsi="宋体"/>
          <w:bCs/>
          <w:color w:val="auto"/>
          <w:sz w:val="24"/>
          <w:lang w:eastAsia="zh-CN"/>
        </w:rPr>
        <w:t>招标文件</w:t>
      </w:r>
      <w:r>
        <w:rPr>
          <w:rFonts w:ascii="宋体" w:hAnsi="宋体"/>
          <w:bCs/>
          <w:color w:val="auto"/>
          <w:sz w:val="24"/>
        </w:rPr>
        <w:t>确定的事项和中标人</w:t>
      </w:r>
      <w:r>
        <w:rPr>
          <w:rFonts w:hint="eastAsia" w:ascii="宋体" w:hAnsi="宋体"/>
          <w:bCs/>
          <w:color w:val="auto"/>
          <w:sz w:val="24"/>
        </w:rPr>
        <w:t>投标</w:t>
      </w:r>
      <w:r>
        <w:rPr>
          <w:rFonts w:ascii="宋体" w:hAnsi="宋体"/>
          <w:bCs/>
          <w:color w:val="auto"/>
          <w:sz w:val="24"/>
        </w:rPr>
        <w:t>文件，参照本</w:t>
      </w:r>
      <w:r>
        <w:rPr>
          <w:rFonts w:hint="eastAsia" w:ascii="宋体" w:hAnsi="宋体"/>
          <w:bCs/>
          <w:color w:val="auto"/>
          <w:sz w:val="24"/>
          <w:lang w:eastAsia="zh-CN"/>
        </w:rPr>
        <w:t>招标文件</w:t>
      </w:r>
      <w:r>
        <w:rPr>
          <w:rFonts w:hint="eastAsia" w:ascii="宋体" w:hAnsi="宋体"/>
          <w:bCs/>
          <w:color w:val="auto"/>
          <w:sz w:val="24"/>
        </w:rPr>
        <w:t>第五章的《合同》文本签订合同。双方所签订的合同不得对</w:t>
      </w:r>
      <w:r>
        <w:rPr>
          <w:rFonts w:hint="eastAsia" w:ascii="宋体" w:hAnsi="宋体"/>
          <w:bCs/>
          <w:color w:val="auto"/>
          <w:sz w:val="24"/>
          <w:lang w:eastAsia="zh-CN"/>
        </w:rPr>
        <w:t>招标文件</w:t>
      </w:r>
      <w:r>
        <w:rPr>
          <w:rFonts w:hint="eastAsia" w:ascii="宋体" w:hAnsi="宋体"/>
          <w:bCs/>
          <w:color w:val="auto"/>
          <w:sz w:val="24"/>
        </w:rPr>
        <w:t>和中标人投标文件作实质性修改。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人可取消其中标资格，并没收其投标保证金；给</w:t>
      </w:r>
      <w:r>
        <w:rPr>
          <w:rFonts w:hint="eastAsia" w:ascii="宋体" w:hAnsi="宋体"/>
          <w:color w:val="auto"/>
          <w:sz w:val="24"/>
          <w:lang w:eastAsia="zh-CN"/>
        </w:rPr>
        <w:t>招标</w:t>
      </w:r>
      <w:r>
        <w:rPr>
          <w:rFonts w:hint="eastAsia" w:ascii="宋体" w:hAnsi="宋体"/>
          <w:color w:val="auto"/>
          <w:sz w:val="24"/>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.2</w:t>
      </w:r>
      <w:r>
        <w:rPr>
          <w:rFonts w:hint="eastAsia" w:ascii="宋体" w:hAnsi="宋体"/>
          <w:bCs/>
          <w:color w:val="auto"/>
          <w:sz w:val="24"/>
          <w:lang w:eastAsia="zh-CN"/>
        </w:rPr>
        <w:t>招标文件</w:t>
      </w:r>
      <w:r>
        <w:rPr>
          <w:rFonts w:ascii="宋体" w:hAnsi="宋体"/>
          <w:bCs/>
          <w:color w:val="auto"/>
          <w:sz w:val="24"/>
        </w:rPr>
        <w:t>的修改文件、中标人的</w:t>
      </w:r>
      <w:r>
        <w:rPr>
          <w:rFonts w:hint="eastAsia" w:ascii="宋体" w:hAnsi="宋体"/>
          <w:bCs/>
          <w:color w:val="auto"/>
          <w:sz w:val="24"/>
        </w:rPr>
        <w:t>投标</w:t>
      </w:r>
      <w:r>
        <w:rPr>
          <w:rFonts w:ascii="宋体" w:hAnsi="宋体"/>
          <w:bCs/>
          <w:color w:val="auto"/>
          <w:sz w:val="24"/>
        </w:rPr>
        <w:t>文件、补充或修改的文件及澄清或承诺文件等，均为双方签订《合同》的组成部分，并与《合同》一并作为本</w:t>
      </w:r>
      <w:r>
        <w:rPr>
          <w:rFonts w:hint="eastAsia" w:ascii="宋体" w:hAnsi="宋体"/>
          <w:bCs/>
          <w:color w:val="auto"/>
          <w:sz w:val="24"/>
          <w:lang w:eastAsia="zh-CN"/>
        </w:rPr>
        <w:t>招标文件</w:t>
      </w:r>
      <w:r>
        <w:rPr>
          <w:rFonts w:ascii="宋体" w:hAnsi="宋体"/>
          <w:bCs/>
          <w:color w:val="auto"/>
          <w:sz w:val="24"/>
        </w:rPr>
        <w:t>所列</w:t>
      </w:r>
      <w:r>
        <w:rPr>
          <w:rFonts w:hint="eastAsia" w:ascii="宋体" w:hAnsi="宋体"/>
          <w:bCs/>
          <w:color w:val="auto"/>
          <w:sz w:val="24"/>
          <w:lang w:eastAsia="zh-CN"/>
        </w:rPr>
        <w:t>招标</w:t>
      </w:r>
      <w:r>
        <w:rPr>
          <w:rFonts w:ascii="宋体" w:hAnsi="宋体"/>
          <w:bCs/>
          <w:color w:val="auto"/>
          <w:sz w:val="24"/>
        </w:rPr>
        <w:t>项目的互补性法律文件，与《合同》具有同等法律效力。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.3</w:t>
      </w:r>
      <w:r>
        <w:rPr>
          <w:rFonts w:hint="eastAsia" w:ascii="宋体" w:hAnsi="宋体"/>
          <w:bCs/>
          <w:color w:val="auto"/>
          <w:sz w:val="24"/>
          <w:lang w:eastAsia="zh-CN"/>
        </w:rPr>
        <w:t>招标</w:t>
      </w:r>
      <w:r>
        <w:rPr>
          <w:rFonts w:ascii="宋体" w:hAnsi="宋体"/>
          <w:bCs/>
          <w:color w:val="auto"/>
          <w:sz w:val="24"/>
        </w:rPr>
        <w:t xml:space="preserve">人在合同履行中，需追加与合同标的相同的货物或者服务的，在不改变合同其他条款的前提下，可与中标人协商签订补充合同。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.4中标人因不可抗力或者自身原因不能履行合同的，</w:t>
      </w:r>
      <w:r>
        <w:rPr>
          <w:rFonts w:hint="eastAsia" w:ascii="宋体" w:hAnsi="宋体"/>
          <w:bCs/>
          <w:color w:val="auto"/>
          <w:sz w:val="24"/>
          <w:lang w:eastAsia="zh-CN"/>
        </w:rPr>
        <w:t>招标</w:t>
      </w:r>
      <w:r>
        <w:rPr>
          <w:rFonts w:ascii="宋体" w:hAnsi="宋体"/>
          <w:bCs/>
          <w:color w:val="auto"/>
          <w:sz w:val="24"/>
        </w:rPr>
        <w:t>人可以与排位在中标人之后第一位的中标候选人签订合同，以此类推。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.5中标人不得将所中标项目进行转包或违法分包</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b/>
          <w:bCs/>
          <w:color w:val="auto"/>
          <w:sz w:val="36"/>
          <w:szCs w:val="36"/>
        </w:rPr>
      </w:pPr>
      <w:r>
        <w:rPr>
          <w:rFonts w:hint="eastAsia" w:ascii="宋体" w:hAnsi="宋体"/>
          <w:bCs/>
          <w:color w:val="auto"/>
          <w:sz w:val="24"/>
          <w:lang w:val="en-US" w:eastAsia="zh-CN"/>
        </w:rPr>
        <w:t>2</w:t>
      </w:r>
      <w:r>
        <w:rPr>
          <w:rFonts w:ascii="宋体" w:hAnsi="宋体"/>
          <w:bCs/>
          <w:color w:val="auto"/>
          <w:sz w:val="24"/>
        </w:rPr>
        <w:t>.6未尽事宜在具体项目的合同中规定</w:t>
      </w:r>
      <w:r>
        <w:rPr>
          <w:rFonts w:hint="eastAsia" w:ascii="宋体" w:hAnsi="宋体"/>
          <w:bCs/>
          <w:color w:val="auto"/>
          <w:sz w:val="24"/>
        </w:rPr>
        <w:t>。</w:t>
      </w:r>
      <w:bookmarkStart w:id="4" w:name="_Toc480890782"/>
      <w:bookmarkStart w:id="5" w:name="_Toc480299317"/>
      <w:bookmarkStart w:id="6" w:name="_Toc393092420"/>
    </w:p>
    <w:p>
      <w:pPr>
        <w:pStyle w:val="14"/>
        <w:spacing w:line="420" w:lineRule="exact"/>
        <w:ind w:left="0" w:leftChars="0"/>
        <w:jc w:val="center"/>
        <w:outlineLvl w:val="0"/>
        <w:rPr>
          <w:b/>
          <w:bCs/>
          <w:color w:val="auto"/>
          <w:sz w:val="36"/>
          <w:szCs w:val="36"/>
        </w:rPr>
      </w:pPr>
    </w:p>
    <w:p>
      <w:pPr>
        <w:numPr>
          <w:ilvl w:val="0"/>
          <w:numId w:val="2"/>
        </w:numPr>
        <w:spacing w:beforeLines="100" w:line="420" w:lineRule="exact"/>
        <w:jc w:val="center"/>
        <w:rPr>
          <w:rFonts w:hint="eastAsia" w:ascii="宋体" w:hAnsi="宋体"/>
          <w:b/>
          <w:color w:val="auto"/>
          <w:kern w:val="36"/>
          <w:sz w:val="36"/>
          <w:szCs w:val="36"/>
        </w:rPr>
      </w:pPr>
      <w:r>
        <w:rPr>
          <w:rFonts w:hint="eastAsia" w:ascii="宋体" w:hAnsi="宋体"/>
          <w:b/>
          <w:color w:val="auto"/>
          <w:kern w:val="36"/>
          <w:sz w:val="36"/>
          <w:szCs w:val="36"/>
        </w:rPr>
        <w:t>评标办法</w:t>
      </w:r>
      <w:bookmarkEnd w:id="4"/>
      <w:bookmarkEnd w:id="5"/>
    </w:p>
    <w:bookmarkEnd w:id="6"/>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hAnsi="宋体"/>
          <w:color w:val="auto"/>
          <w:sz w:val="24"/>
        </w:rPr>
        <w:t>评标工作应根据《中华人民共和国招标投标法》和国家、地</w:t>
      </w:r>
      <w:r>
        <w:rPr>
          <w:rFonts w:hint="eastAsia" w:hAnsi="宋体"/>
          <w:color w:val="auto"/>
          <w:sz w:val="24"/>
          <w:lang w:eastAsia="zh-CN"/>
        </w:rPr>
        <w:t>方</w:t>
      </w:r>
      <w:r>
        <w:rPr>
          <w:rFonts w:hint="eastAsia" w:hAnsi="宋体"/>
          <w:color w:val="auto"/>
          <w:sz w:val="24"/>
        </w:rPr>
        <w:t>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本工程采用</w:t>
      </w:r>
      <w:r>
        <w:rPr>
          <w:rFonts w:hint="eastAsia" w:ascii="宋体" w:hAnsi="宋体"/>
          <w:b/>
          <w:bCs/>
          <w:color w:val="auto"/>
          <w:sz w:val="24"/>
        </w:rPr>
        <w:t>最低价评分法</w:t>
      </w:r>
      <w:r>
        <w:rPr>
          <w:rFonts w:hint="eastAsia" w:ascii="宋体" w:hAnsi="宋体"/>
          <w:bCs/>
          <w:color w:val="auto"/>
          <w:sz w:val="24"/>
        </w:rPr>
        <w:t>评标</w:t>
      </w:r>
      <w:r>
        <w:rPr>
          <w:rFonts w:hint="eastAsia" w:ascii="宋体" w:hAnsi="宋体"/>
          <w:color w:val="auto"/>
          <w:sz w:val="24"/>
        </w:rPr>
        <w:t>。</w:t>
      </w:r>
      <w:r>
        <w:rPr>
          <w:rFonts w:hint="eastAsia" w:ascii="宋体" w:hAnsi="宋体"/>
          <w:bCs/>
          <w:color w:val="auto"/>
          <w:sz w:val="24"/>
        </w:rPr>
        <w:t>评标定标工作由招标人组织的评标小组</w:t>
      </w:r>
      <w:r>
        <w:rPr>
          <w:rFonts w:hint="eastAsia" w:ascii="宋体" w:hAnsi="宋体"/>
          <w:bCs/>
          <w:color w:val="auto"/>
          <w:sz w:val="24"/>
          <w:lang w:val="en-US" w:eastAsia="zh-CN"/>
        </w:rPr>
        <w:t>成员</w:t>
      </w:r>
      <w:r>
        <w:rPr>
          <w:rFonts w:hint="eastAsia" w:ascii="宋体" w:hAnsi="宋体"/>
          <w:bCs/>
          <w:color w:val="auto"/>
          <w:sz w:val="24"/>
        </w:rPr>
        <w:t>进行</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.评审内容</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.1 </w:t>
      </w:r>
      <w:r>
        <w:rPr>
          <w:rFonts w:hint="eastAsia" w:ascii="宋体" w:hAnsi="宋体"/>
          <w:color w:val="auto"/>
          <w:sz w:val="24"/>
          <w:lang w:val="en-US" w:eastAsia="zh-CN"/>
        </w:rPr>
        <w:t>技术评审</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.2 </w:t>
      </w:r>
      <w:r>
        <w:rPr>
          <w:rFonts w:hint="eastAsia" w:ascii="宋体" w:hAnsi="宋体"/>
          <w:color w:val="auto"/>
          <w:sz w:val="24"/>
        </w:rPr>
        <w:t>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lang w:val="en-US" w:eastAsia="zh-CN"/>
        </w:rPr>
        <w:t>4</w:t>
      </w:r>
      <w:r>
        <w:rPr>
          <w:rFonts w:hint="eastAsia" w:ascii="宋体" w:hAnsi="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rPr>
      </w:pPr>
      <w:r>
        <w:rPr>
          <w:rFonts w:hint="eastAsia" w:ascii="宋体" w:hAnsi="宋体"/>
          <w:color w:val="auto"/>
          <w:sz w:val="24"/>
          <w:lang w:val="en-US" w:eastAsia="zh-CN"/>
        </w:rPr>
        <w:t>4</w:t>
      </w:r>
      <w:r>
        <w:rPr>
          <w:rFonts w:ascii="宋体" w:hAnsi="宋体"/>
          <w:color w:val="auto"/>
          <w:sz w:val="24"/>
        </w:rPr>
        <w:t>.1评标</w:t>
      </w:r>
      <w:r>
        <w:rPr>
          <w:rFonts w:hint="eastAsia" w:ascii="宋体" w:hAnsi="宋体"/>
          <w:color w:val="auto"/>
          <w:sz w:val="24"/>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.2评标</w:t>
      </w:r>
      <w:r>
        <w:rPr>
          <w:rFonts w:hint="eastAsia" w:ascii="宋体" w:hAnsi="宋体"/>
          <w:color w:val="auto"/>
          <w:sz w:val="24"/>
        </w:rPr>
        <w:t>小组评委根据招标文件所确定的评标办法对通过符合性评审的投标人进行投标及</w:t>
      </w:r>
      <w:r>
        <w:rPr>
          <w:rFonts w:hint="eastAsia" w:ascii="宋体" w:hAnsi="宋体"/>
          <w:color w:val="auto"/>
          <w:sz w:val="24"/>
          <w:lang w:val="en-US" w:eastAsia="zh-CN"/>
        </w:rPr>
        <w:t>技术</w:t>
      </w:r>
      <w:r>
        <w:rPr>
          <w:rFonts w:hint="eastAsia" w:ascii="宋体" w:hAnsi="宋体"/>
          <w:color w:val="auto"/>
          <w:sz w:val="24"/>
        </w:rPr>
        <w:t>、</w:t>
      </w:r>
      <w:r>
        <w:rPr>
          <w:rFonts w:hint="eastAsia" w:ascii="宋体" w:hAnsi="宋体"/>
          <w:color w:val="auto"/>
          <w:sz w:val="24"/>
          <w:lang w:val="en-US" w:eastAsia="zh-CN"/>
        </w:rPr>
        <w:t>价格</w:t>
      </w:r>
      <w:r>
        <w:rPr>
          <w:rFonts w:hint="eastAsia" w:ascii="宋体" w:hAnsi="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w:t>
      </w:r>
      <w:r>
        <w:rPr>
          <w:rFonts w:hint="eastAsia" w:ascii="宋体" w:hAnsi="宋体"/>
          <w:color w:val="auto"/>
          <w:sz w:val="24"/>
        </w:rPr>
        <w:t>3汇总</w:t>
      </w:r>
      <w:r>
        <w:rPr>
          <w:rFonts w:ascii="宋体" w:hAnsi="宋体"/>
          <w:color w:val="auto"/>
          <w:sz w:val="24"/>
        </w:rPr>
        <w:t>评标</w:t>
      </w:r>
      <w:r>
        <w:rPr>
          <w:rFonts w:hint="eastAsia" w:ascii="宋体" w:hAnsi="宋体"/>
          <w:color w:val="auto"/>
          <w:sz w:val="24"/>
        </w:rPr>
        <w:t>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olor w:val="auto"/>
          <w:sz w:val="24"/>
        </w:rPr>
      </w:pPr>
      <w:r>
        <w:rPr>
          <w:rFonts w:hint="eastAsia" w:ascii="宋体" w:hAnsi="宋体"/>
          <w:b/>
          <w:bCs/>
          <w:color w:val="auto"/>
          <w:sz w:val="24"/>
          <w:lang w:val="en-US" w:eastAsia="zh-CN"/>
        </w:rPr>
        <w:t>5</w:t>
      </w:r>
      <w:r>
        <w:rPr>
          <w:rFonts w:ascii="宋体" w:hAnsi="宋体"/>
          <w:b/>
          <w:bCs/>
          <w:color w:val="auto"/>
          <w:sz w:val="24"/>
        </w:rPr>
        <w:t>.</w:t>
      </w:r>
      <w:r>
        <w:rPr>
          <w:rFonts w:hint="eastAsia" w:ascii="宋体" w:hAnsi="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评分标准的总分为100分，其分值由</w:t>
      </w:r>
      <w:r>
        <w:rPr>
          <w:rFonts w:hint="eastAsia" w:ascii="宋体" w:hAnsi="宋体"/>
          <w:color w:val="auto"/>
          <w:sz w:val="24"/>
          <w:lang w:val="en-US" w:eastAsia="zh-CN"/>
        </w:rPr>
        <w:t>商务</w:t>
      </w:r>
      <w:r>
        <w:rPr>
          <w:rFonts w:hint="eastAsia" w:ascii="宋体" w:hAnsi="宋体" w:eastAsia="宋体" w:cs="宋体"/>
          <w:color w:val="auto"/>
          <w:sz w:val="24"/>
        </w:rPr>
        <w:t>部分（10分）、投标分</w:t>
      </w:r>
      <w:r>
        <w:rPr>
          <w:rFonts w:hint="eastAsia" w:ascii="宋体" w:hAnsi="宋体" w:eastAsia="宋体" w:cs="宋体"/>
          <w:color w:val="auto"/>
          <w:sz w:val="24"/>
          <w:lang w:eastAsia="zh-CN"/>
        </w:rPr>
        <w:t>（</w:t>
      </w:r>
      <w:r>
        <w:rPr>
          <w:rFonts w:hint="eastAsia" w:ascii="宋体" w:hAnsi="宋体" w:eastAsia="宋体" w:cs="宋体"/>
          <w:color w:val="auto"/>
          <w:sz w:val="24"/>
        </w:rPr>
        <w:t>90分</w:t>
      </w:r>
      <w:r>
        <w:rPr>
          <w:rFonts w:hint="eastAsia" w:ascii="宋体" w:hAnsi="宋体" w:eastAsia="宋体" w:cs="宋体"/>
          <w:color w:val="auto"/>
          <w:sz w:val="24"/>
          <w:lang w:eastAsia="zh-CN"/>
        </w:rPr>
        <w:t>）</w:t>
      </w:r>
      <w:r>
        <w:rPr>
          <w:rFonts w:hint="eastAsia" w:ascii="宋体" w:hAnsi="宋体" w:eastAsia="宋体" w:cs="宋体"/>
          <w:color w:val="auto"/>
          <w:sz w:val="24"/>
        </w:rPr>
        <w:t>组成，评审标准具体如下：</w:t>
      </w:r>
    </w:p>
    <w:p>
      <w:pPr>
        <w:spacing w:beforeLines="50"/>
        <w:ind w:firstLine="482" w:firstLineChars="200"/>
        <w:rPr>
          <w:rFonts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1）商务</w:t>
      </w:r>
      <w:r>
        <w:rPr>
          <w:rFonts w:hint="eastAsia" w:ascii="宋体" w:hAnsi="宋体" w:eastAsia="宋体" w:cs="宋体"/>
          <w:b/>
          <w:bCs/>
          <w:color w:val="auto"/>
          <w:sz w:val="24"/>
        </w:rPr>
        <w:t>部分（分值10分）</w:t>
      </w:r>
    </w:p>
    <w:tbl>
      <w:tblPr>
        <w:tblStyle w:val="20"/>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83" w:hRule="atLeast"/>
        </w:trPr>
        <w:tc>
          <w:tcPr>
            <w:tcW w:w="71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满分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评审内容</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229"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1</w:t>
            </w:r>
          </w:p>
        </w:tc>
        <w:tc>
          <w:tcPr>
            <w:tcW w:w="1180" w:type="dxa"/>
            <w:tcBorders>
              <w:top w:val="single" w:color="000000" w:sz="4" w:space="0"/>
              <w:left w:val="single" w:color="000000" w:sz="4" w:space="0"/>
              <w:bottom w:val="single" w:color="000000" w:sz="4" w:space="0"/>
            </w:tcBorders>
            <w:tcMar>
              <w:left w:w="103" w:type="dxa"/>
            </w:tcMar>
            <w:vAlign w:val="center"/>
          </w:tcPr>
          <w:p>
            <w:pPr>
              <w:pStyle w:val="10"/>
              <w:spacing w:line="320" w:lineRule="exact"/>
              <w:jc w:val="center"/>
              <w:rPr>
                <w:rFonts w:ascii="宋体" w:hAnsi="宋体" w:eastAsia="宋体" w:cs="宋体"/>
                <w:color w:val="auto"/>
                <w:spacing w:val="-6"/>
                <w:kern w:val="0"/>
              </w:rPr>
            </w:pP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pPr>
              <w:spacing w:line="320" w:lineRule="exact"/>
              <w:jc w:val="center"/>
              <w:rPr>
                <w:rFonts w:ascii="宋体" w:hAnsi="宋体" w:eastAsia="宋体" w:cs="宋体"/>
                <w:color w:val="auto"/>
                <w:spacing w:val="-6"/>
                <w:sz w:val="24"/>
              </w:rPr>
            </w:pPr>
            <w:r>
              <w:rPr>
                <w:rFonts w:hint="eastAsia" w:ascii="宋体" w:hAnsi="宋体" w:eastAsia="宋体" w:cs="宋体"/>
                <w:color w:val="auto"/>
                <w:spacing w:val="-6"/>
                <w:sz w:val="24"/>
                <w:lang w:val="en-US" w:eastAsia="zh-CN"/>
              </w:rPr>
              <w:t>4</w:t>
            </w:r>
            <w:r>
              <w:rPr>
                <w:rFonts w:hint="eastAsia" w:ascii="宋体" w:hAnsi="宋体" w:eastAsia="宋体" w:cs="宋体"/>
                <w:color w:val="auto"/>
                <w:spacing w:val="-6"/>
                <w:sz w:val="24"/>
              </w:rPr>
              <w:t>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color w:val="auto"/>
                <w:sz w:val="24"/>
                <w:highlight w:val="none"/>
              </w:rPr>
              <w:t>投标人</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房屋建筑工程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olor w:val="auto"/>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pStyle w:val="24"/>
              <w:numPr>
                <w:ilvl w:val="0"/>
                <w:numId w:val="0"/>
              </w:numPr>
              <w:spacing w:line="360" w:lineRule="auto"/>
              <w:jc w:val="left"/>
              <w:rPr>
                <w:rFonts w:hint="eastAsia" w:cs="宋体"/>
                <w:color w:val="auto"/>
                <w:sz w:val="21"/>
                <w:szCs w:val="21"/>
              </w:rPr>
            </w:pPr>
            <w:r>
              <w:rPr>
                <w:rFonts w:hint="eastAsia" w:ascii="宋体" w:hAnsi="宋体"/>
                <w:color w:val="auto"/>
                <w:sz w:val="24"/>
                <w:szCs w:val="24"/>
                <w:highlight w:val="none"/>
              </w:rPr>
              <w:t>说明：</w:t>
            </w:r>
            <w:r>
              <w:rPr>
                <w:rFonts w:hint="eastAsia" w:ascii="宋体" w:hAnsi="宋体" w:eastAsia="宋体" w:cs="宋体"/>
                <w:color w:val="auto"/>
                <w:kern w:val="0"/>
                <w:sz w:val="24"/>
                <w:szCs w:val="24"/>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4"/>
              <w:spacing w:line="340" w:lineRule="exact"/>
              <w:ind w:firstLine="396" w:firstLineChars="200"/>
              <w:jc w:val="left"/>
              <w:rPr>
                <w:color w:val="auto"/>
                <w:spacing w:val="-6"/>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474" w:hRule="atLeast"/>
        </w:trPr>
        <w:tc>
          <w:tcPr>
            <w:tcW w:w="710" w:type="dxa"/>
            <w:tcBorders>
              <w:top w:val="single" w:color="auto" w:sz="4" w:space="0"/>
              <w:left w:val="single" w:color="000000" w:sz="4" w:space="0"/>
              <w:bottom w:val="single" w:color="auto"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3</w:t>
            </w:r>
          </w:p>
        </w:tc>
        <w:tc>
          <w:tcPr>
            <w:tcW w:w="118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ascii="宋体" w:hAnsi="宋体" w:eastAsia="宋体" w:cs="宋体"/>
                <w:color w:val="auto"/>
                <w:kern w:val="2"/>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ascii="宋体" w:hAnsi="宋体" w:eastAsia="宋体" w:cs="宋体"/>
                <w:color w:val="auto"/>
                <w:spacing w:val="-6"/>
                <w:sz w:val="24"/>
                <w:lang w:val="en-US" w:eastAsia="zh-CN"/>
              </w:rPr>
              <w:t>6</w:t>
            </w:r>
            <w:r>
              <w:rPr>
                <w:rFonts w:hint="eastAsia" w:ascii="宋体" w:hAnsi="宋体" w:eastAsia="宋体" w:cs="宋体"/>
                <w:color w:val="auto"/>
                <w:spacing w:val="-6"/>
                <w:sz w:val="24"/>
              </w:rPr>
              <w:t>分</w:t>
            </w:r>
          </w:p>
        </w:tc>
        <w:tc>
          <w:tcPr>
            <w:tcW w:w="5970" w:type="dxa"/>
            <w:tcBorders>
              <w:top w:val="single" w:color="auto" w:sz="4" w:space="0"/>
              <w:left w:val="single" w:color="000000" w:sz="4" w:space="0"/>
              <w:bottom w:val="single" w:color="auto" w:sz="4" w:space="0"/>
              <w:right w:val="single" w:color="000000" w:sz="4" w:space="0"/>
            </w:tcBorders>
            <w:tcMar>
              <w:left w:w="103" w:type="dxa"/>
            </w:tcMar>
            <w:vAlign w:val="center"/>
          </w:tcPr>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根据投标人对本工程：</w:t>
            </w:r>
          </w:p>
          <w:p>
            <w:pPr>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承诺提供进度计划和各阶段进度、质量保证措施得6分。</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说明：在发包人要求工期的基础上每增加1个日历日扣减2分，至本项得分扣完为止。</w:t>
            </w:r>
          </w:p>
          <w:p>
            <w:pPr>
              <w:widowControl/>
              <w:spacing w:line="360" w:lineRule="auto"/>
              <w:ind w:firstLine="210" w:firstLineChars="100"/>
              <w:rPr>
                <w:rFonts w:hint="default" w:cs="宋体"/>
                <w:color w:val="auto"/>
                <w:sz w:val="21"/>
                <w:szCs w:val="21"/>
                <w:lang w:val="en-US" w:eastAsia="zh-CN"/>
              </w:rPr>
            </w:pPr>
          </w:p>
        </w:tc>
        <w:tc>
          <w:tcPr>
            <w:tcW w:w="940" w:type="dxa"/>
            <w:tcBorders>
              <w:left w:val="single" w:color="000000" w:sz="4" w:space="0"/>
              <w:right w:val="single" w:color="000000" w:sz="4" w:space="0"/>
            </w:tcBorders>
            <w:tcMar>
              <w:left w:w="103" w:type="dxa"/>
            </w:tcMar>
            <w:vAlign w:val="center"/>
          </w:tcPr>
          <w:p>
            <w:pPr>
              <w:spacing w:line="400" w:lineRule="exact"/>
              <w:rPr>
                <w:rFonts w:ascii="宋体" w:hAnsi="宋体" w:eastAsia="宋体" w:cs="宋体"/>
                <w:color w:val="auto"/>
                <w:spacing w:val="-6"/>
                <w:sz w:val="24"/>
              </w:rPr>
            </w:pPr>
          </w:p>
        </w:tc>
      </w:tr>
    </w:tbl>
    <w:p>
      <w:pPr>
        <w:ind w:firstLine="458" w:firstLineChars="200"/>
        <w:rPr>
          <w:rFonts w:ascii="宋体" w:hAnsi="宋体" w:eastAsia="宋体" w:cs="宋体"/>
          <w:b/>
          <w:bCs/>
          <w:color w:val="auto"/>
          <w:spacing w:val="-6"/>
          <w:sz w:val="24"/>
        </w:rPr>
      </w:pPr>
      <w:r>
        <w:rPr>
          <w:rFonts w:hint="eastAsia" w:ascii="宋体" w:hAnsi="宋体" w:eastAsia="宋体" w:cs="宋体"/>
          <w:b/>
          <w:bCs/>
          <w:color w:val="auto"/>
          <w:spacing w:val="-6"/>
          <w:sz w:val="24"/>
          <w:lang w:eastAsia="zh-CN"/>
        </w:rPr>
        <w:t>（</w:t>
      </w:r>
      <w:r>
        <w:rPr>
          <w:rFonts w:hint="eastAsia" w:ascii="宋体" w:hAnsi="宋体" w:eastAsia="宋体" w:cs="宋体"/>
          <w:b/>
          <w:bCs/>
          <w:color w:val="auto"/>
          <w:spacing w:val="-6"/>
          <w:sz w:val="24"/>
          <w:lang w:val="en-US" w:eastAsia="zh-CN"/>
        </w:rPr>
        <w:t>2）</w:t>
      </w:r>
      <w:r>
        <w:rPr>
          <w:rFonts w:hint="eastAsia" w:ascii="宋体" w:hAnsi="宋体" w:eastAsia="宋体" w:cs="宋体"/>
          <w:b/>
          <w:bCs/>
          <w:color w:val="auto"/>
          <w:spacing w:val="-6"/>
          <w:sz w:val="24"/>
        </w:rPr>
        <w:t>价格部分（分值90分）</w:t>
      </w:r>
    </w:p>
    <w:tbl>
      <w:tblPr>
        <w:tblStyle w:val="20"/>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仿宋_GB2312" w:hAnsi="宋体" w:eastAsia="仿宋_GB2312"/>
                <w:color w:val="auto"/>
                <w:spacing w:val="-6"/>
                <w:sz w:val="24"/>
              </w:rPr>
            </w:pPr>
            <w:r>
              <w:rPr>
                <w:rFonts w:hint="eastAsia" w:ascii="仿宋_GB2312" w:hAnsi="宋体" w:eastAsia="仿宋_GB2312"/>
                <w:color w:val="auto"/>
                <w:spacing w:val="-6"/>
                <w:sz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报价得分=（评标基准价/最后报价）×100×90%，评审过程中，不得去掉最后报价中的最高报价和最低报价。（保留到小数点后两位，第三位四舍五入。）</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如报价出现异常，评标委员会有权要求相应投标人作出说明，如说明理由不合理或不说明理由，评标委员会有权将该投标人投标视为废标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仿宋_GB2312" w:hAnsi="宋体" w:eastAsia="仿宋_GB2312"/>
                <w:color w:val="auto"/>
                <w:spacing w:val="-6"/>
                <w:sz w:val="24"/>
              </w:rPr>
            </w:pPr>
          </w:p>
        </w:tc>
      </w:tr>
    </w:tbl>
    <w:p>
      <w:pPr>
        <w:pStyle w:val="19"/>
        <w:ind w:firstLine="480"/>
        <w:rPr>
          <w:color w:val="auto"/>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ascii="宋体" w:hAnsi="宋体" w:eastAsia="宋体" w:cs="宋体"/>
          <w:color w:val="auto"/>
          <w:sz w:val="24"/>
        </w:rPr>
        <w:sectPr>
          <w:footerReference r:id="rId5" w:type="default"/>
          <w:pgSz w:w="11906" w:h="16838"/>
          <w:pgMar w:top="1020" w:right="1134" w:bottom="1020" w:left="1134" w:header="720" w:footer="720" w:gutter="0"/>
          <w:cols w:space="720" w:num="1"/>
          <w:docGrid w:type="lines" w:linePitch="326" w:charSpace="0"/>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numPr>
          <w:ilvl w:val="0"/>
          <w:numId w:val="2"/>
        </w:numPr>
        <w:spacing w:beforeLines="100" w:line="420" w:lineRule="exact"/>
        <w:jc w:val="center"/>
        <w:rPr>
          <w:rFonts w:hint="eastAsia" w:ascii="宋体" w:hAnsi="宋体"/>
          <w:b/>
          <w:color w:val="auto"/>
          <w:kern w:val="36"/>
          <w:sz w:val="36"/>
          <w:szCs w:val="36"/>
        </w:rPr>
      </w:pPr>
      <w:bookmarkStart w:id="7" w:name="_Toc480299318"/>
      <w:bookmarkStart w:id="8" w:name="_Toc480890783"/>
      <w:r>
        <w:rPr>
          <w:rFonts w:hint="eastAsia" w:ascii="宋体" w:hAnsi="宋体"/>
          <w:b/>
          <w:color w:val="auto"/>
          <w:kern w:val="36"/>
          <w:sz w:val="36"/>
          <w:szCs w:val="36"/>
        </w:rPr>
        <w:t xml:space="preserve"> 合同</w:t>
      </w:r>
      <w:bookmarkEnd w:id="7"/>
      <w:bookmarkEnd w:id="8"/>
    </w:p>
    <w:p>
      <w:pPr>
        <w:pStyle w:val="19"/>
        <w:ind w:firstLine="480"/>
        <w:rPr>
          <w:color w:val="auto"/>
        </w:rPr>
      </w:pPr>
    </w:p>
    <w:p>
      <w:pPr>
        <w:autoSpaceDE w:val="0"/>
        <w:autoSpaceDN w:val="0"/>
        <w:adjustRightInd w:val="0"/>
        <w:spacing w:line="322" w:lineRule="exact"/>
        <w:ind w:left="2359" w:firstLine="1671" w:firstLineChars="0"/>
        <w:jc w:val="center"/>
        <w:rPr>
          <w:color w:val="auto"/>
          <w:kern w:val="0"/>
          <w:sz w:val="24"/>
        </w:rPr>
      </w:pPr>
      <w:bookmarkStart w:id="9" w:name="_Toc6208"/>
      <w:bookmarkStart w:id="10" w:name="_Toc7129"/>
      <w:bookmarkStart w:id="11" w:name="_Toc63471428"/>
      <w:bookmarkStart w:id="12" w:name="_Toc21808"/>
      <w:bookmarkStart w:id="13" w:name="_Toc95912251"/>
      <w:bookmarkStart w:id="14" w:name="_Toc3250"/>
      <w:bookmarkStart w:id="15" w:name="_Toc300038981"/>
      <w:r>
        <w:rPr>
          <w:rFonts w:hint="eastAsia"/>
          <w:color w:val="auto"/>
          <w:kern w:val="0"/>
          <w:sz w:val="24"/>
        </w:rPr>
        <w:t>合同编号：</w:t>
      </w: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jc w:val="center"/>
        <w:textAlignment w:val="baseline"/>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工程施工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rPr>
        <w:t>2</w:t>
      </w:r>
      <w:r>
        <w:rPr>
          <w:rFonts w:hint="eastAsia" w:ascii="黑体"/>
          <w:b/>
          <w:color w:val="auto"/>
          <w:sz w:val="32"/>
          <w:szCs w:val="32"/>
          <w:u w:val="single"/>
          <w:lang w:val="en-US" w:eastAsia="zh-CN"/>
        </w:rPr>
        <w:t>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9"/>
    <w:bookmarkEnd w:id="10"/>
    <w:bookmarkEnd w:id="11"/>
    <w:bookmarkEnd w:id="12"/>
    <w:bookmarkEnd w:id="13"/>
    <w:bookmarkEnd w:id="14"/>
    <w:p>
      <w:pPr>
        <w:spacing w:afterLines="100" w:line="360" w:lineRule="auto"/>
        <w:jc w:val="center"/>
        <w:rPr>
          <w:rFonts w:hint="eastAsia" w:ascii="宋体" w:hAnsi="宋体" w:eastAsia="宋体;SimSun"/>
          <w:b/>
          <w:color w:val="auto"/>
          <w:w w:val="95"/>
          <w:sz w:val="48"/>
          <w:szCs w:val="48"/>
          <w:lang w:eastAsia="zh-CN"/>
        </w:rPr>
      </w:pPr>
    </w:p>
    <w:p>
      <w:pPr>
        <w:spacing w:afterLines="100" w:line="360" w:lineRule="auto"/>
        <w:jc w:val="center"/>
        <w:rPr>
          <w:rFonts w:ascii="宋体" w:hAnsi="宋体"/>
          <w:b/>
          <w:color w:val="auto"/>
          <w:w w:val="95"/>
          <w:sz w:val="48"/>
          <w:szCs w:val="48"/>
        </w:rPr>
      </w:pPr>
    </w:p>
    <w:p>
      <w:pPr>
        <w:spacing w:afterLines="100" w:line="360" w:lineRule="auto"/>
        <w:jc w:val="center"/>
        <w:rPr>
          <w:rFonts w:ascii="宋体" w:hAnsi="宋体"/>
          <w:b/>
          <w:color w:val="auto"/>
          <w:w w:val="95"/>
          <w:sz w:val="48"/>
          <w:szCs w:val="48"/>
        </w:rPr>
      </w:pPr>
    </w:p>
    <w:bookmarkEnd w:id="15"/>
    <w:p>
      <w:pPr>
        <w:pStyle w:val="28"/>
        <w:snapToGrid w:val="0"/>
        <w:spacing w:line="240" w:lineRule="auto"/>
        <w:ind w:firstLine="0"/>
        <w:jc w:val="center"/>
        <w:outlineLvl w:val="0"/>
        <w:rPr>
          <w:rFonts w:ascii="宋体"/>
          <w:b/>
          <w:color w:val="auto"/>
          <w:sz w:val="32"/>
          <w:szCs w:val="32"/>
        </w:rPr>
      </w:pPr>
      <w:bookmarkStart w:id="16" w:name="_Toc29086"/>
      <w:bookmarkStart w:id="17" w:name="_Toc17623"/>
      <w:r>
        <w:rPr>
          <w:rFonts w:hint="eastAsia" w:ascii="宋体" w:hAnsi="宋体"/>
          <w:b/>
          <w:color w:val="auto"/>
          <w:sz w:val="32"/>
          <w:szCs w:val="32"/>
        </w:rPr>
        <w:t>第一章 协议书</w:t>
      </w:r>
      <w:bookmarkEnd w:id="16"/>
      <w:bookmarkEnd w:id="17"/>
    </w:p>
    <w:p>
      <w:pPr>
        <w:pageBreakBefore w:val="0"/>
        <w:widowControl w:val="0"/>
        <w:kinsoku/>
        <w:wordWrap/>
        <w:overflowPunct/>
        <w:topLinePunct w:val="0"/>
        <w:bidi w:val="0"/>
        <w:spacing w:line="360" w:lineRule="auto"/>
        <w:textAlignment w:val="auto"/>
        <w:rPr>
          <w:color w:val="auto"/>
          <w:sz w:val="24"/>
          <w:u w:val="single"/>
        </w:rPr>
      </w:pPr>
      <w:r>
        <w:rPr>
          <w:rFonts w:hint="eastAsia" w:ascii="宋体" w:hAnsi="宋体"/>
          <w:b/>
          <w:bCs/>
          <w:color w:val="auto"/>
          <w:sz w:val="24"/>
        </w:rPr>
        <w:t>发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pageBreakBefore w:val="0"/>
        <w:widowControl w:val="0"/>
        <w:kinsoku/>
        <w:wordWrap/>
        <w:overflowPunct/>
        <w:topLinePunct w:val="0"/>
        <w:bidi w:val="0"/>
        <w:spacing w:line="360" w:lineRule="auto"/>
        <w:jc w:val="left"/>
        <w:textAlignment w:val="auto"/>
        <w:rPr>
          <w:color w:val="auto"/>
          <w:sz w:val="24"/>
          <w:u w:val="single"/>
        </w:rPr>
      </w:pPr>
      <w:r>
        <w:rPr>
          <w:rFonts w:hint="eastAsia" w:ascii="宋体" w:hAnsi="宋体"/>
          <w:b/>
          <w:bCs/>
          <w:color w:val="auto"/>
          <w:sz w:val="24"/>
        </w:rPr>
        <w:t>承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rPr>
      </w:pPr>
      <w:r>
        <w:rPr>
          <w:rFonts w:hint="eastAsia" w:ascii="宋体" w:eastAsia="宋体"/>
          <w:color w:val="auto"/>
          <w:kern w:val="0"/>
          <w:sz w:val="24"/>
        </w:rPr>
        <w:t>依照《中华人民共和国</w:t>
      </w:r>
      <w:r>
        <w:rPr>
          <w:rFonts w:hint="eastAsia" w:ascii="宋体" w:eastAsia="宋体"/>
          <w:color w:val="auto"/>
          <w:kern w:val="0"/>
          <w:sz w:val="24"/>
          <w:lang w:val="en-US" w:eastAsia="zh-CN"/>
        </w:rPr>
        <w:t>民法典</w:t>
      </w:r>
      <w:r>
        <w:rPr>
          <w:rFonts w:hint="eastAsia" w:ascii="宋体" w:eastAsia="宋体"/>
          <w:color w:val="auto"/>
          <w:kern w:val="0"/>
          <w:sz w:val="24"/>
        </w:rPr>
        <w:t>》、《中华人民共和国建筑法》及其他有关法律、行政法规，遵循平等、自愿、公平和诚实信用的原则</w:t>
      </w:r>
      <w:r>
        <w:rPr>
          <w:rFonts w:hint="eastAsia" w:ascii="宋体" w:hAnsi="宋体"/>
          <w:color w:val="auto"/>
          <w:sz w:val="24"/>
        </w:rPr>
        <w:t>，现双方就</w:t>
      </w:r>
      <w:r>
        <w:rPr>
          <w:rFonts w:hint="eastAsia" w:ascii="宋体" w:hAnsi="宋体"/>
          <w:color w:val="auto"/>
          <w:sz w:val="24"/>
          <w:u w:val="single"/>
        </w:rPr>
        <w:t xml:space="preserve"> 施工</w:t>
      </w:r>
      <w:r>
        <w:rPr>
          <w:rFonts w:hint="eastAsia" w:ascii="宋体" w:hAnsi="宋体" w:eastAsia="宋体" w:cs="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一、工程概况</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rPr>
      </w:pPr>
      <w:r>
        <w:rPr>
          <w:rFonts w:hint="eastAsia" w:ascii="宋体" w:eastAsia="宋体"/>
          <w:bCs/>
          <w:color w:val="auto"/>
          <w:kern w:val="0"/>
          <w:sz w:val="24"/>
        </w:rPr>
        <w:t>1.工程名称：</w:t>
      </w:r>
      <w:r>
        <w:rPr>
          <w:rFonts w:hint="eastAsia" w:ascii="宋体" w:hAnsi="宋体" w:eastAsia="宋体" w:cs="宋体"/>
          <w:color w:val="auto"/>
          <w:sz w:val="24"/>
          <w:highlight w:val="white"/>
          <w:u w:val="single"/>
        </w:rPr>
        <w:t>中国机械总院集团海西</w:t>
      </w:r>
      <w:r>
        <w:rPr>
          <w:rFonts w:hint="eastAsia" w:ascii="宋体" w:hAnsi="宋体" w:eastAsia="宋体" w:cs="宋体"/>
          <w:color w:val="auto"/>
          <w:sz w:val="24"/>
          <w:highlight w:val="white"/>
          <w:u w:val="single"/>
          <w:lang w:eastAsia="zh-CN"/>
        </w:rPr>
        <w:t>（</w:t>
      </w:r>
      <w:r>
        <w:rPr>
          <w:rFonts w:hint="eastAsia" w:ascii="宋体" w:hAnsi="宋体" w:eastAsia="宋体" w:cs="宋体"/>
          <w:color w:val="auto"/>
          <w:sz w:val="24"/>
          <w:highlight w:val="white"/>
          <w:u w:val="single"/>
        </w:rPr>
        <w:t>福建）分院有限公司</w:t>
      </w:r>
      <w:r>
        <w:rPr>
          <w:rFonts w:hint="eastAsia" w:ascii="宋体" w:hAnsi="宋体" w:cs="宋体"/>
          <w:color w:val="auto"/>
          <w:sz w:val="24"/>
          <w:highlight w:val="white"/>
          <w:u w:val="single"/>
        </w:rPr>
        <w:t xml:space="preserve">厂区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2.工程地点：</w:t>
      </w:r>
      <w:r>
        <w:rPr>
          <w:rFonts w:hint="eastAsia" w:ascii="宋体" w:hAnsi="宋体" w:cs="宋体"/>
          <w:color w:val="auto"/>
          <w:sz w:val="24"/>
          <w:highlight w:val="white"/>
          <w:u w:val="single"/>
        </w:rPr>
        <w:t>三明市三明高新技术产业区金沙园</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3.工程立项批准文号：</w:t>
      </w:r>
      <w:r>
        <w:rPr>
          <w:rFonts w:hint="eastAsia" w:ascii="宋体" w:eastAsia="宋体"/>
          <w:bCs/>
          <w:color w:val="auto"/>
          <w:kern w:val="0"/>
          <w:sz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4.资金来源：</w:t>
      </w:r>
      <w:r>
        <w:rPr>
          <w:rFonts w:hint="eastAsia" w:ascii="宋体" w:eastAsia="宋体"/>
          <w:bCs/>
          <w:color w:val="auto"/>
          <w:kern w:val="0"/>
          <w:sz w:val="24"/>
          <w:u w:val="single"/>
        </w:rPr>
        <w:t xml:space="preserve">国有自筹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ind w:left="0" w:right="0"/>
        <w:textAlignment w:val="auto"/>
        <w:rPr>
          <w:rFonts w:ascii="宋体" w:eastAsia="宋体"/>
          <w:bCs/>
          <w:color w:val="auto"/>
          <w:kern w:val="0"/>
          <w:sz w:val="24"/>
          <w:u w:val="single"/>
        </w:rPr>
      </w:pPr>
      <w:r>
        <w:rPr>
          <w:rFonts w:hint="eastAsia" w:ascii="宋体" w:eastAsia="宋体"/>
          <w:bCs/>
          <w:color w:val="auto"/>
          <w:kern w:val="0"/>
          <w:sz w:val="24"/>
        </w:rPr>
        <w:t>5.工程内容：</w:t>
      </w:r>
      <w:r>
        <w:rPr>
          <w:rFonts w:hint="eastAsia" w:ascii="宋体" w:eastAsia="宋体"/>
          <w:bCs/>
          <w:color w:val="auto"/>
          <w:kern w:val="0"/>
          <w:sz w:val="24"/>
          <w:u w:val="single"/>
        </w:rPr>
        <w:t>具体详见第二条“工程承包范围”约定内容。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lang w:val="en-US"/>
        </w:rPr>
      </w:pPr>
      <w:r>
        <w:rPr>
          <w:rFonts w:hint="eastAsia" w:ascii="宋体" w:eastAsia="宋体"/>
          <w:bCs/>
          <w:color w:val="auto"/>
          <w:kern w:val="0"/>
          <w:sz w:val="24"/>
        </w:rPr>
        <w:t>6</w:t>
      </w:r>
      <w:r>
        <w:rPr>
          <w:rFonts w:hint="eastAsia" w:ascii="宋体" w:hAnsi="宋体" w:eastAsia="宋体" w:cs="宋体"/>
          <w:bCs/>
          <w:color w:val="auto"/>
          <w:kern w:val="0"/>
          <w:sz w:val="24"/>
        </w:rPr>
        <w:t>.</w:t>
      </w:r>
      <w:r>
        <w:rPr>
          <w:rFonts w:hint="eastAsia" w:ascii="宋体" w:hAnsi="宋体" w:eastAsia="宋体" w:cs="宋体"/>
          <w:bCs/>
          <w:color w:val="auto"/>
          <w:sz w:val="24"/>
        </w:rPr>
        <w:t>工程承包范围：</w:t>
      </w:r>
      <w:r>
        <w:rPr>
          <w:rFonts w:hint="eastAsia" w:ascii="宋体" w:hAnsi="宋体" w:cs="宋体"/>
          <w:color w:val="auto"/>
          <w:sz w:val="24"/>
          <w:highlight w:val="none"/>
          <w:lang w:eastAsia="zh-CN"/>
        </w:rPr>
        <w:t>中国机械总院集团海西(福建）分院有限公司</w:t>
      </w:r>
      <w:r>
        <w:rPr>
          <w:rFonts w:hint="eastAsia" w:ascii="宋体" w:hAnsi="宋体" w:cs="宋体"/>
          <w:color w:val="auto"/>
          <w:sz w:val="24"/>
          <w:highlight w:val="none"/>
          <w:lang w:val="en-US" w:eastAsia="zh-CN"/>
        </w:rPr>
        <w:t>高分子厂房</w:t>
      </w:r>
      <w:r>
        <w:rPr>
          <w:rFonts w:hint="eastAsia" w:ascii="宋体" w:hAnsi="宋体" w:cs="宋体"/>
          <w:color w:val="auto"/>
          <w:sz w:val="24"/>
          <w:highlight w:val="none"/>
          <w:lang w:eastAsia="zh-CN"/>
        </w:rPr>
        <w:t>以下内容施工及相应材料采购：</w:t>
      </w:r>
    </w:p>
    <w:p>
      <w:pPr>
        <w:pStyle w:val="2"/>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SimSun" w:cs="宋体"/>
          <w:color w:val="auto"/>
          <w:kern w:val="2"/>
          <w:sz w:val="24"/>
          <w:szCs w:val="24"/>
          <w:highlight w:val="yellow"/>
          <w:lang w:val="en-US" w:eastAsia="zh-CN" w:bidi="ar-SA"/>
        </w:rPr>
      </w:pPr>
      <w:r>
        <w:rPr>
          <w:rFonts w:hint="eastAsia" w:ascii="宋体" w:hAnsi="宋体"/>
          <w:color w:val="auto"/>
          <w:sz w:val="24"/>
          <w:highlight w:val="none"/>
        </w:rPr>
        <w:t>厂房建筑面积约6336m2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132*48</w:t>
      </w:r>
      <w:r>
        <w:rPr>
          <w:rFonts w:hint="eastAsia" w:ascii="宋体" w:hAnsi="宋体"/>
          <w:color w:val="auto"/>
          <w:sz w:val="24"/>
          <w:highlight w:val="none"/>
          <w:lang w:eastAsia="zh-CN"/>
        </w:rPr>
        <w:t>）</w:t>
      </w:r>
      <w:r>
        <w:rPr>
          <w:rFonts w:hint="eastAsia" w:ascii="宋体" w:hAnsi="宋体"/>
          <w:color w:val="auto"/>
          <w:sz w:val="24"/>
          <w:highlight w:val="none"/>
        </w:rPr>
        <w:t>，增设电动葫芦横梁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轨道</w:t>
      </w:r>
      <w:r>
        <w:rPr>
          <w:rFonts w:hint="eastAsia" w:ascii="宋体" w:hAnsi="宋体"/>
          <w:color w:val="auto"/>
          <w:sz w:val="24"/>
          <w:highlight w:val="none"/>
        </w:rPr>
        <w:t>供3台</w:t>
      </w:r>
      <w:r>
        <w:rPr>
          <w:rFonts w:hint="eastAsia" w:ascii="宋体" w:hAnsi="宋体"/>
          <w:color w:val="auto"/>
          <w:sz w:val="24"/>
          <w:highlight w:val="none"/>
          <w:lang w:val="en-US" w:eastAsia="zh-CN"/>
        </w:rPr>
        <w:t>2T</w:t>
      </w:r>
      <w:r>
        <w:rPr>
          <w:rFonts w:hint="eastAsia" w:ascii="宋体" w:hAnsi="宋体"/>
          <w:color w:val="auto"/>
          <w:sz w:val="24"/>
          <w:highlight w:val="none"/>
        </w:rPr>
        <w:t>电动葫芦使用（电动葫芦由甲方提供）</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96</w:t>
      </w:r>
      <w:r>
        <w:rPr>
          <w:rFonts w:hint="eastAsia" w:ascii="宋体" w:hAnsi="宋体"/>
          <w:color w:val="auto"/>
          <w:sz w:val="24"/>
          <w:highlight w:val="none"/>
        </w:rPr>
        <w:t>盏照明灯具安装；一扇大门拆除加宽加高；6扇卷帘门安装；厂房所有窗户安装；新增3个配电柜（分别预留1个400A的空开；1个250A的空开；1个250A的空开）；132*2+48米电缆沟开挖安装盖板（盖板大门过车口</w:t>
      </w:r>
      <w:r>
        <w:rPr>
          <w:rFonts w:hint="eastAsia" w:ascii="宋体" w:hAnsi="宋体"/>
          <w:color w:val="auto"/>
          <w:sz w:val="24"/>
          <w:highlight w:val="none"/>
          <w:lang w:val="en-US" w:eastAsia="zh-CN"/>
        </w:rPr>
        <w:t>约7米*4</w:t>
      </w:r>
      <w:r>
        <w:rPr>
          <w:rFonts w:hint="eastAsia" w:ascii="宋体" w:hAnsi="宋体"/>
          <w:color w:val="auto"/>
          <w:sz w:val="24"/>
          <w:highlight w:val="none"/>
        </w:rPr>
        <w:t>承重60吨，其他地方</w:t>
      </w:r>
      <w:r>
        <w:rPr>
          <w:rFonts w:hint="eastAsia" w:ascii="宋体" w:hAnsi="宋体"/>
          <w:color w:val="auto"/>
          <w:sz w:val="24"/>
          <w:highlight w:val="none"/>
          <w:lang w:val="en-US" w:eastAsia="zh-CN"/>
        </w:rPr>
        <w:t>承重30吨</w:t>
      </w:r>
      <w:r>
        <w:rPr>
          <w:rFonts w:hint="eastAsia" w:ascii="宋体" w:hAnsi="宋体"/>
          <w:color w:val="auto"/>
          <w:sz w:val="24"/>
          <w:highlight w:val="none"/>
        </w:rPr>
        <w:t>）</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24米水沟安装盖板（承重30吨）</w:t>
      </w:r>
      <w:r>
        <w:rPr>
          <w:rFonts w:hint="eastAsia" w:ascii="宋体" w:hAnsi="宋体"/>
          <w:color w:val="auto"/>
          <w:sz w:val="24"/>
          <w:highlight w:val="none"/>
        </w:rPr>
        <w:t>；</w:t>
      </w:r>
      <w:r>
        <w:rPr>
          <w:rFonts w:hint="eastAsia" w:ascii="宋体" w:hAnsi="宋体"/>
          <w:color w:val="auto"/>
          <w:sz w:val="24"/>
          <w:highlight w:val="none"/>
          <w:lang w:val="en-US" w:eastAsia="zh-CN"/>
        </w:rPr>
        <w:t>屋顶补漏（铺设彩钢板，漏点约60处）；</w:t>
      </w:r>
      <w:r>
        <w:rPr>
          <w:rFonts w:hint="eastAsia" w:ascii="宋体" w:hAnsi="宋体"/>
          <w:color w:val="auto"/>
          <w:sz w:val="24"/>
          <w:highlight w:val="none"/>
        </w:rPr>
        <w:t>下沉防水蓄水池开挖（长5.5米，款4米，深1米，做防水</w:t>
      </w:r>
      <w:r>
        <w:rPr>
          <w:rFonts w:hint="eastAsia" w:ascii="宋体" w:hAnsi="宋体"/>
          <w:color w:val="auto"/>
          <w:sz w:val="24"/>
          <w:highlight w:val="none"/>
          <w:lang w:eastAsia="zh-CN"/>
        </w:rPr>
        <w:t>、</w:t>
      </w:r>
      <w:r>
        <w:rPr>
          <w:rFonts w:hint="eastAsia" w:ascii="宋体" w:hAnsi="宋体"/>
          <w:color w:val="auto"/>
          <w:sz w:val="24"/>
          <w:highlight w:val="yellow"/>
          <w:lang w:eastAsia="zh-CN"/>
        </w:rPr>
        <w:t>安全防护栏</w:t>
      </w:r>
      <w:r>
        <w:rPr>
          <w:rFonts w:hint="eastAsia" w:ascii="宋体" w:hAnsi="宋体"/>
          <w:color w:val="auto"/>
          <w:sz w:val="24"/>
          <w:highlight w:val="yellow"/>
          <w:lang w:val="en-US" w:eastAsia="zh-CN"/>
        </w:rPr>
        <w:t>长15*高1.5米，预埋踏歩</w:t>
      </w:r>
      <w:r>
        <w:rPr>
          <w:rFonts w:hint="eastAsia" w:ascii="宋体" w:hAnsi="宋体"/>
          <w:color w:val="auto"/>
          <w:sz w:val="24"/>
          <w:highlight w:val="none"/>
        </w:rPr>
        <w:t>）；2间办公室翻新（照明、墙面粉刷、门窗安装、预留插座（一间4个、一间20个）</w:t>
      </w:r>
      <w:r>
        <w:rPr>
          <w:rFonts w:hint="eastAsia" w:ascii="宋体" w:hAnsi="宋体"/>
          <w:color w:val="auto"/>
          <w:sz w:val="24"/>
          <w:highlight w:val="none"/>
          <w:lang w:eastAsia="zh-CN"/>
        </w:rPr>
        <w:t>；</w:t>
      </w:r>
      <w:r>
        <w:rPr>
          <w:rFonts w:hint="eastAsia" w:ascii="宋体" w:hAnsi="宋体"/>
          <w:color w:val="auto"/>
          <w:sz w:val="24"/>
          <w:highlight w:val="none"/>
        </w:rPr>
        <w:t>1楼墙体破除</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安装门窗</w:t>
      </w:r>
      <w:r>
        <w:rPr>
          <w:rFonts w:hint="eastAsia" w:ascii="宋体" w:hAnsi="宋体"/>
          <w:color w:val="auto"/>
          <w:sz w:val="24"/>
          <w:highlight w:val="none"/>
        </w:rPr>
        <w:t>；</w:t>
      </w:r>
      <w:r>
        <w:rPr>
          <w:rFonts w:hint="eastAsia" w:ascii="宋体" w:hAnsi="宋体"/>
          <w:color w:val="auto"/>
          <w:sz w:val="24"/>
          <w:highlight w:val="none"/>
          <w:lang w:val="en-US" w:eastAsia="zh-CN"/>
        </w:rPr>
        <w:t>1楼两间男</w:t>
      </w:r>
      <w:r>
        <w:rPr>
          <w:rFonts w:hint="eastAsia" w:ascii="宋体" w:hAnsi="宋体"/>
          <w:color w:val="auto"/>
          <w:sz w:val="24"/>
          <w:highlight w:val="none"/>
        </w:rPr>
        <w:t>卫生间装修、增设洗手池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2楼男女卫生间各一间装修、</w:t>
      </w:r>
      <w:r>
        <w:rPr>
          <w:rFonts w:hint="eastAsia" w:ascii="宋体" w:hAnsi="宋体"/>
          <w:color w:val="auto"/>
          <w:sz w:val="24"/>
          <w:highlight w:val="none"/>
        </w:rPr>
        <w:t>增设洗手池；楼道安装护栏</w:t>
      </w:r>
      <w:r>
        <w:rPr>
          <w:rFonts w:hint="eastAsia" w:ascii="宋体" w:hAnsi="宋体"/>
          <w:color w:val="auto"/>
          <w:sz w:val="24"/>
          <w:highlight w:val="none"/>
          <w:lang w:eastAsia="zh-CN"/>
        </w:rPr>
        <w:t>、</w:t>
      </w:r>
      <w:r>
        <w:rPr>
          <w:rFonts w:hint="eastAsia" w:ascii="宋体" w:hAnsi="宋体"/>
          <w:color w:val="auto"/>
          <w:sz w:val="24"/>
          <w:highlight w:val="yellow"/>
          <w:lang w:val="en-US" w:eastAsia="zh-CN"/>
        </w:rPr>
        <w:t>2层楼梯处安装不锈钢门</w:t>
      </w:r>
      <w:r>
        <w:rPr>
          <w:rFonts w:hint="eastAsia" w:ascii="宋体" w:hAnsi="宋体"/>
          <w:color w:val="auto"/>
          <w:sz w:val="24"/>
          <w:highlight w:val="none"/>
          <w:lang w:eastAsia="zh-CN"/>
        </w:rPr>
        <w:t>；大理石台面柜子(500*80*85</w:t>
      </w:r>
      <w:r>
        <w:rPr>
          <w:rFonts w:hint="eastAsia" w:ascii="宋体" w:hAnsi="宋体"/>
          <w:color w:val="auto"/>
          <w:sz w:val="24"/>
          <w:highlight w:val="none"/>
          <w:lang w:val="en-US" w:eastAsia="zh-CN"/>
        </w:rPr>
        <w:t>cm一个、650*80*85cm一个</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二、合同工期</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开工日期：</w:t>
      </w:r>
      <w:r>
        <w:rPr>
          <w:rFonts w:hint="eastAsia" w:ascii="宋体" w:eastAsia="宋体"/>
          <w:bCs/>
          <w:color w:val="auto"/>
          <w:kern w:val="0"/>
          <w:sz w:val="24"/>
          <w:u w:val="single"/>
        </w:rPr>
        <w:t>具体以总监理工程师签署的开工令为准（中标通知书发放后3个日历日内进场做好施工准备工作）。</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竣工日期：</w:t>
      </w:r>
      <w:r>
        <w:rPr>
          <w:rFonts w:hint="eastAsia" w:ascii="宋体" w:eastAsia="宋体"/>
          <w:bCs/>
          <w:color w:val="auto"/>
          <w:kern w:val="0"/>
          <w:sz w:val="24"/>
          <w:u w:val="single"/>
        </w:rPr>
        <w:t>以承包人完成工程承包范围内所有工程，工程竣工验收合格并</w:t>
      </w:r>
      <w:r>
        <w:rPr>
          <w:rFonts w:hint="eastAsia" w:ascii="宋体" w:eastAsia="宋体"/>
          <w:bCs/>
          <w:color w:val="auto"/>
          <w:kern w:val="0"/>
          <w:sz w:val="24"/>
          <w:u w:val="single"/>
          <w:lang w:val="zh-CN"/>
        </w:rPr>
        <w:t>办理完验收备案手续</w:t>
      </w:r>
      <w:r>
        <w:rPr>
          <w:rFonts w:hint="eastAsia" w:ascii="宋体" w:eastAsia="宋体"/>
          <w:bCs/>
          <w:color w:val="auto"/>
          <w:kern w:val="0"/>
          <w:sz w:val="24"/>
          <w:u w:val="single"/>
        </w:rPr>
        <w:t xml:space="preserve">并完成移交后次日起算（以双方的交接记录为依据）。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 xml:space="preserve">工程总合同工期： </w:t>
      </w:r>
      <w:r>
        <w:rPr>
          <w:rFonts w:hint="eastAsia" w:ascii="宋体" w:eastAsia="宋体"/>
          <w:bCs/>
          <w:color w:val="auto"/>
          <w:kern w:val="0"/>
          <w:sz w:val="24"/>
          <w:highlight w:val="yellow"/>
          <w:u w:val="single"/>
          <w:lang w:val="en-US" w:eastAsia="zh-CN"/>
        </w:rPr>
        <w:t>50</w:t>
      </w:r>
      <w:r>
        <w:rPr>
          <w:rFonts w:hint="eastAsia" w:ascii="宋体" w:eastAsia="宋体"/>
          <w:bCs/>
          <w:color w:val="auto"/>
          <w:kern w:val="0"/>
          <w:sz w:val="24"/>
          <w:highlight w:val="yellow"/>
          <w:u w:val="single"/>
        </w:rPr>
        <w:t>个日历日</w:t>
      </w:r>
      <w:r>
        <w:rPr>
          <w:rFonts w:hint="eastAsia" w:ascii="宋体" w:eastAsia="宋体"/>
          <w:bCs/>
          <w:color w:val="auto"/>
          <w:kern w:val="0"/>
          <w:sz w:val="24"/>
          <w:u w:val="single"/>
        </w:rPr>
        <w:t>。</w:t>
      </w:r>
    </w:p>
    <w:p>
      <w:pPr>
        <w:pageBreakBefore w:val="0"/>
        <w:widowControl w:val="0"/>
        <w:kinsoku/>
        <w:wordWrap/>
        <w:overflowPunct/>
        <w:topLinePunct w:val="0"/>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 xml:space="preserve">三、质量标准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工程质量标准：</w:t>
      </w:r>
      <w:r>
        <w:rPr>
          <w:rFonts w:hint="eastAsia" w:ascii="宋体" w:eastAsia="宋体"/>
          <w:bCs/>
          <w:color w:val="auto"/>
          <w:kern w:val="0"/>
          <w:sz w:val="24"/>
          <w:u w:val="single"/>
        </w:rPr>
        <w:t>工程竣工验收合格并符合设计及现行相关验收规程或规范的合格标准。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ascii="宋体" w:eastAsia="宋体"/>
          <w:b/>
          <w:bCs/>
          <w:color w:val="auto"/>
          <w:sz w:val="24"/>
        </w:rPr>
      </w:pPr>
      <w:r>
        <w:rPr>
          <w:rFonts w:hint="eastAsia" w:ascii="宋体" w:eastAsia="宋体"/>
          <w:b/>
          <w:bCs/>
          <w:color w:val="auto"/>
          <w:sz w:val="24"/>
        </w:rPr>
        <w:t>签约合同价与合同价格形式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eastAsia="宋体"/>
          <w:b/>
          <w:bCs/>
          <w:color w:val="auto"/>
          <w:sz w:val="24"/>
        </w:rPr>
      </w:pPr>
      <w:r>
        <w:rPr>
          <w:rFonts w:hint="eastAsia" w:hAnsi="Arial"/>
          <w:color w:val="auto"/>
          <w:sz w:val="24"/>
        </w:rPr>
        <w:t>合同总价中，应包括本次招标范围内</w:t>
      </w:r>
      <w:r>
        <w:rPr>
          <w:rFonts w:hint="eastAsia"/>
          <w:color w:val="auto"/>
          <w:sz w:val="24"/>
        </w:rPr>
        <w:t>全部设备、材料、配件、随设备提供的备品备件及专用工具的价格、包装费、运杂费（运抵甲方工地现场）、保险费、安装费、调试费、临时水电接通、临时生活设施等措施费用及投标人认为需要的其他费用等。在安装、调试、验收过程中，如发现有漏项、缺件，乙方应无条件、无偿补齐，所发生的一切费用，</w:t>
      </w:r>
      <w:r>
        <w:rPr>
          <w:rFonts w:hint="eastAsia" w:hAnsi="Arial"/>
          <w:color w:val="auto"/>
          <w:sz w:val="24"/>
        </w:rPr>
        <w:t>视为已包含在乙方投标时的投标总价中，且并不因此而影响交付甲方使用的时间。</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bCs/>
          <w:color w:val="auto"/>
          <w:sz w:val="24"/>
        </w:rPr>
      </w:pPr>
      <w:r>
        <w:rPr>
          <w:rFonts w:hint="eastAsia" w:ascii="宋体" w:hAnsi="宋体" w:eastAsia="宋体" w:cs="宋体"/>
          <w:bCs/>
          <w:color w:val="auto"/>
          <w:sz w:val="24"/>
        </w:rPr>
        <w:t>1.签约合同价为：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合同不含税价款为大写金额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，小写金额¥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元，增值税税率为</w:t>
      </w:r>
      <w:r>
        <w:rPr>
          <w:rFonts w:hint="eastAsia" w:ascii="宋体" w:hAnsi="宋体" w:eastAsia="宋体" w:cs="宋体"/>
          <w:bCs/>
          <w:color w:val="auto"/>
          <w:sz w:val="24"/>
          <w:u w:val="single"/>
        </w:rPr>
        <w:t>9%（国家相关部门发布新的建筑安装工程税收调整政策，符合政策调整的文件规定的，按国家相关部门发布新的建筑安装工程税收调整政策调整税收）</w:t>
      </w:r>
      <w:r>
        <w:rPr>
          <w:rFonts w:hint="eastAsia" w:ascii="宋体" w:hAnsi="宋体" w:eastAsia="宋体" w:cs="宋体"/>
          <w:bCs/>
          <w:color w:val="auto"/>
          <w:sz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u w:val="single"/>
        </w:rPr>
      </w:pPr>
      <w:r>
        <w:rPr>
          <w:rFonts w:hint="eastAsia" w:ascii="宋体" w:hAnsi="宋体" w:eastAsia="宋体" w:cs="宋体"/>
          <w:bCs/>
          <w:color w:val="auto"/>
          <w:sz w:val="24"/>
        </w:rPr>
        <w:t>2.合同价款形式：</w:t>
      </w:r>
      <w:r>
        <w:rPr>
          <w:rFonts w:hint="eastAsia" w:ascii="宋体" w:hAnsi="宋体" w:eastAsia="宋体" w:cs="宋体"/>
          <w:bCs/>
          <w:color w:val="auto"/>
          <w:sz w:val="24"/>
          <w:u w:val="single"/>
        </w:rPr>
        <w:t>固定总价加风险包干（本项目如需要财政审核，合同价、结算价以经财政审核的审核金额为准）。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支付方式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采用银行承兑或银行转账支付，每次付款由乙方提出付款申请，经管理方确认同时提供等金额正式建安增值税发票，否则甲方不承担由此逾期付款的违约责任。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1、合同签订生效后7日内，甲方支付工程总价30%即￥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lang w:val="en-US" w:eastAsia="zh-CN"/>
        </w:rPr>
        <w:t>2</w:t>
      </w:r>
      <w:r>
        <w:rPr>
          <w:rFonts w:hint="eastAsia" w:ascii="Times New Roman" w:hAnsi="Arial" w:cs="Times New Roman"/>
          <w:color w:val="auto"/>
          <w:sz w:val="24"/>
        </w:rPr>
        <w:t>、</w:t>
      </w:r>
      <w:r>
        <w:rPr>
          <w:rFonts w:hint="eastAsia" w:ascii="Times New Roman" w:hAnsi="Arial" w:cs="Times New Roman"/>
          <w:color w:val="auto"/>
          <w:sz w:val="24"/>
          <w:highlight w:val="none"/>
          <w:lang w:val="en-US" w:eastAsia="zh-CN"/>
        </w:rPr>
        <w:t>工程完成</w:t>
      </w:r>
      <w:r>
        <w:rPr>
          <w:rFonts w:hint="eastAsia" w:hAnsi="Arial" w:cs="Times New Roman"/>
          <w:color w:val="auto"/>
          <w:sz w:val="24"/>
          <w:highlight w:val="none"/>
          <w:lang w:val="en-US" w:eastAsia="zh-CN"/>
        </w:rPr>
        <w:t>办公室</w:t>
      </w:r>
      <w:r>
        <w:rPr>
          <w:rFonts w:hint="eastAsia" w:ascii="Times New Roman" w:hAnsi="Arial" w:cs="Times New Roman"/>
          <w:color w:val="auto"/>
          <w:sz w:val="24"/>
          <w:highlight w:val="none"/>
          <w:lang w:val="en-US" w:eastAsia="zh-CN"/>
        </w:rPr>
        <w:t>基础施工</w:t>
      </w:r>
      <w:r>
        <w:rPr>
          <w:rFonts w:hint="eastAsia" w:hAnsi="Arial" w:cs="Times New Roman"/>
          <w:color w:val="auto"/>
          <w:sz w:val="24"/>
          <w:highlight w:val="none"/>
          <w:lang w:val="en-US" w:eastAsia="zh-CN"/>
        </w:rPr>
        <w:t>、</w:t>
      </w:r>
      <w:r>
        <w:rPr>
          <w:rFonts w:hint="eastAsia" w:ascii="宋体" w:hAnsi="宋体"/>
          <w:color w:val="auto"/>
          <w:sz w:val="24"/>
          <w:highlight w:val="none"/>
        </w:rPr>
        <w:t>照明灯具安装</w:t>
      </w:r>
      <w:r>
        <w:rPr>
          <w:rFonts w:hint="eastAsia" w:hAnsi="Arial"/>
          <w:color w:val="auto"/>
          <w:sz w:val="24"/>
          <w:highlight w:val="none"/>
        </w:rPr>
        <w:t>，并</w:t>
      </w:r>
      <w:r>
        <w:rPr>
          <w:rFonts w:hint="eastAsia" w:hAnsi="Arial"/>
          <w:color w:val="auto"/>
          <w:sz w:val="24"/>
        </w:rPr>
        <w:t>经甲方确认后支付工程总价30%即￥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4、工程竣工验收合格后，甲方7日内支付工程总价</w:t>
      </w:r>
      <w:r>
        <w:rPr>
          <w:rFonts w:hint="eastAsia" w:hAnsi="Arial"/>
          <w:color w:val="auto"/>
          <w:sz w:val="24"/>
          <w:lang w:val="en-US" w:eastAsia="zh-CN"/>
        </w:rPr>
        <w:t>3</w:t>
      </w:r>
      <w:r>
        <w:rPr>
          <w:rFonts w:hint="eastAsia" w:hAnsi="Arial"/>
          <w:color w:val="auto"/>
          <w:sz w:val="24"/>
        </w:rPr>
        <w:t>5%即￥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color w:val="auto"/>
          <w:sz w:val="24"/>
        </w:rPr>
      </w:pPr>
      <w:r>
        <w:rPr>
          <w:rFonts w:hint="eastAsia" w:hAnsi="Arial"/>
          <w:color w:val="auto"/>
          <w:sz w:val="24"/>
        </w:rPr>
        <w:t>5、剩余5%即￥</w:t>
      </w:r>
      <w:r>
        <w:rPr>
          <w:rFonts w:hint="eastAsia" w:hAnsi="Arial"/>
          <w:color w:val="auto"/>
          <w:sz w:val="24"/>
          <w:u w:val="single"/>
        </w:rPr>
        <w:t xml:space="preserve">     </w:t>
      </w:r>
      <w:r>
        <w:rPr>
          <w:rFonts w:hint="eastAsia" w:hAnsi="Arial"/>
          <w:color w:val="auto"/>
          <w:sz w:val="24"/>
        </w:rPr>
        <w:t>元作为</w:t>
      </w:r>
      <w:r>
        <w:rPr>
          <w:rFonts w:hint="eastAsia" w:hAnsi="Arial"/>
          <w:color w:val="auto"/>
          <w:sz w:val="24"/>
          <w:lang w:val="en-US" w:eastAsia="zh-CN"/>
        </w:rPr>
        <w:t>质保金</w:t>
      </w:r>
      <w:r>
        <w:rPr>
          <w:rFonts w:hint="eastAsia" w:hAnsi="Arial"/>
          <w:color w:val="auto"/>
          <w:sz w:val="24"/>
        </w:rPr>
        <w:t>，</w:t>
      </w:r>
      <w:r>
        <w:rPr>
          <w:rFonts w:hint="eastAsia" w:ascii="宋体" w:hAnsi="宋体" w:eastAsia="宋体" w:cs="宋体"/>
          <w:color w:val="auto"/>
          <w:sz w:val="24"/>
          <w:szCs w:val="24"/>
        </w:rPr>
        <w:t>在验收合格后一年后无质量问题一次性支付（无息）</w:t>
      </w:r>
      <w:r>
        <w:rPr>
          <w:rFonts w:hint="eastAsia" w:hAnsi="Arial"/>
          <w:color w:val="auto"/>
          <w:sz w:val="24"/>
        </w:rPr>
        <w:t>。</w:t>
      </w:r>
    </w:p>
    <w:p>
      <w:pPr>
        <w:pageBreakBefore w:val="0"/>
        <w:widowControl w:val="0"/>
        <w:kinsoku/>
        <w:wordWrap/>
        <w:overflowPunct/>
        <w:topLinePunct w:val="0"/>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六、组成合同的文件</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本协议书与下列文件一起构成合同文件：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（1）中标通知书（如有）；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 xml:space="preserve">（2）投标函及其附录（如有）； </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（3）专用合同条款及其附件；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（4）通用合同条款；</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（5）技术标准和要求；</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（6）图纸（如有）；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（7）已标价工程量清单或预算书；</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（8）其他合同文件。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pStyle w:val="6"/>
        <w:pageBreakBefore w:val="0"/>
        <w:widowControl w:val="0"/>
        <w:kinsoku/>
        <w:wordWrap/>
        <w:overflowPunct/>
        <w:topLinePunct w:val="0"/>
        <w:bidi w:val="0"/>
        <w:spacing w:before="0" w:after="0" w:line="360" w:lineRule="auto"/>
        <w:textAlignment w:val="auto"/>
        <w:rPr>
          <w:rFonts w:ascii="宋体" w:eastAsia="宋体"/>
          <w:color w:val="auto"/>
          <w:sz w:val="24"/>
          <w:szCs w:val="24"/>
        </w:rPr>
      </w:pPr>
      <w:r>
        <w:rPr>
          <w:rFonts w:hint="eastAsia" w:ascii="宋体" w:eastAsia="宋体"/>
          <w:color w:val="auto"/>
          <w:sz w:val="24"/>
          <w:szCs w:val="24"/>
        </w:rPr>
        <w:t>七、承诺</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3.发包人和承包人通过招投标形式签订合同的，双方理解并承诺不再就同一工程另行签订与合同实质性内容相背离的协议。</w:t>
      </w:r>
    </w:p>
    <w:p>
      <w:pPr>
        <w:pStyle w:val="6"/>
        <w:pageBreakBefore w:val="0"/>
        <w:widowControl w:val="0"/>
        <w:kinsoku/>
        <w:wordWrap/>
        <w:overflowPunct/>
        <w:topLinePunct w:val="0"/>
        <w:bidi w:val="0"/>
        <w:spacing w:before="0" w:after="0" w:line="360" w:lineRule="auto"/>
        <w:textAlignment w:val="auto"/>
        <w:rPr>
          <w:rFonts w:ascii="宋体" w:hAnsi="宋体" w:eastAsia="宋体" w:cs="宋体"/>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八、词语含义</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本协议书中词语含义与第二部分通用合同条款中赋予的含义相同。</w:t>
      </w:r>
    </w:p>
    <w:p>
      <w:pPr>
        <w:pStyle w:val="6"/>
        <w:spacing w:before="0" w:after="0" w:line="440" w:lineRule="exact"/>
        <w:rPr>
          <w:rFonts w:ascii="宋体" w:hAnsi="宋体" w:eastAsia="宋体" w:cs="宋体"/>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九、签订时间</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本合同于</w:t>
      </w:r>
      <w:r>
        <w:rPr>
          <w:rFonts w:hint="eastAsia" w:ascii="宋体" w:hAnsi="宋体" w:eastAsia="宋体" w:cs="宋体"/>
          <w:bCs/>
          <w:color w:val="auto"/>
          <w:sz w:val="24"/>
          <w:u w:val="single"/>
        </w:rPr>
        <w:t xml:space="preserve"> 202</w:t>
      </w:r>
      <w:r>
        <w:rPr>
          <w:rFonts w:hint="eastAsia" w:ascii="宋体" w:hAnsi="宋体" w:eastAsia="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十、签订地点</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本合同在</w:t>
      </w:r>
      <w:r>
        <w:rPr>
          <w:rFonts w:hint="eastAsia" w:ascii="宋体" w:hAnsi="宋体" w:eastAsia="宋体" w:cs="宋体"/>
          <w:bCs/>
          <w:color w:val="auto"/>
          <w:sz w:val="24"/>
          <w:u w:val="single"/>
        </w:rPr>
        <w:t xml:space="preserve">  </w:t>
      </w:r>
      <w:r>
        <w:rPr>
          <w:rFonts w:hint="eastAsia" w:ascii="宋体" w:hAnsi="宋体" w:cs="宋体"/>
          <w:color w:val="auto"/>
          <w:sz w:val="24"/>
          <w:highlight w:val="white"/>
          <w:u w:val="single"/>
        </w:rPr>
        <w:t>三明市三明高新技术产业区金沙园</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十一、补充协议</w:t>
      </w:r>
    </w:p>
    <w:p>
      <w:pPr>
        <w:spacing w:line="440" w:lineRule="exact"/>
        <w:ind w:firstLine="480" w:firstLineChars="200"/>
        <w:rPr>
          <w:rFonts w:ascii="宋体" w:hAnsi="宋体" w:eastAsia="宋体" w:cs="宋体"/>
          <w:b/>
          <w:bCs/>
          <w:color w:val="auto"/>
          <w:sz w:val="24"/>
        </w:rPr>
      </w:pPr>
      <w:r>
        <w:rPr>
          <w:rFonts w:hint="eastAsia" w:ascii="宋体" w:hAnsi="宋体" w:eastAsia="宋体" w:cs="宋体"/>
          <w:bCs/>
          <w:color w:val="auto"/>
          <w:sz w:val="24"/>
        </w:rPr>
        <w:t>合同未尽事宜，合同当事人另行签订补充协议，补充协议是合同的组成部分。</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十二、合同生效</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本合同自</w:t>
      </w:r>
      <w:r>
        <w:rPr>
          <w:rFonts w:hint="eastAsia" w:ascii="宋体" w:hAnsi="宋体" w:eastAsia="宋体" w:cs="宋体"/>
          <w:bCs/>
          <w:color w:val="auto"/>
          <w:sz w:val="24"/>
          <w:u w:val="single"/>
        </w:rPr>
        <w:t xml:space="preserve"> 双方签字盖章后</w:t>
      </w:r>
      <w:r>
        <w:rPr>
          <w:rFonts w:hint="eastAsia" w:ascii="宋体" w:hAnsi="宋体" w:eastAsia="宋体" w:cs="宋体"/>
          <w:b/>
          <w:bCs/>
          <w:color w:val="auto"/>
          <w:sz w:val="24"/>
          <w:u w:val="single"/>
        </w:rPr>
        <w:t xml:space="preserve"> </w:t>
      </w:r>
      <w:r>
        <w:rPr>
          <w:rFonts w:hint="eastAsia" w:ascii="宋体" w:hAnsi="宋体" w:eastAsia="宋体" w:cs="宋体"/>
          <w:bCs/>
          <w:color w:val="auto"/>
          <w:sz w:val="24"/>
        </w:rPr>
        <w:t>生效。</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十三、合同份数</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本合同一式</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肆</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份，均具有同等法律效力，发包人执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份，承包人执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w:t>
      </w:r>
    </w:p>
    <w:p>
      <w:pPr>
        <w:snapToGrid w:val="0"/>
        <w:spacing w:line="460" w:lineRule="exact"/>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发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r>
        <w:rPr>
          <w:rFonts w:hint="eastAsia" w:ascii="宋体" w:hAnsi="宋体"/>
          <w:color w:val="auto"/>
          <w:sz w:val="24"/>
        </w:rPr>
        <w:t xml:space="preserve">                    承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color w:val="auto"/>
          <w:sz w:val="24"/>
        </w:rPr>
      </w:pPr>
      <w:r>
        <w:rPr>
          <w:rFonts w:hint="eastAsia" w:ascii="宋体"/>
          <w:color w:val="auto"/>
          <w:sz w:val="24"/>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rPr>
      </w:pPr>
      <w:r>
        <w:rPr>
          <w:rFonts w:hint="eastAsia" w:ascii="宋体"/>
          <w:color w:val="auto"/>
          <w:sz w:val="24"/>
        </w:rPr>
        <w:t xml:space="preserve">（签章）                              （签章）           </w:t>
      </w:r>
    </w:p>
    <w:p>
      <w:pPr>
        <w:keepNext w:val="0"/>
        <w:keepLines w:val="0"/>
        <w:pageBreakBefore w:val="0"/>
        <w:widowControl w:val="0"/>
        <w:kinsoku/>
        <w:wordWrap/>
        <w:overflowPunct/>
        <w:topLinePunct w:val="0"/>
        <w:autoSpaceDE/>
        <w:autoSpaceDN/>
        <w:bidi w:val="0"/>
        <w:adjustRightInd/>
        <w:snapToGrid w:val="0"/>
        <w:spacing w:line="360" w:lineRule="auto"/>
        <w:ind w:left="5760" w:hanging="5760" w:hangingChars="2400"/>
        <w:jc w:val="left"/>
        <w:textAlignment w:val="auto"/>
        <w:rPr>
          <w:rFonts w:ascii="宋体" w:hAnsi="宋体"/>
          <w:color w:val="auto"/>
          <w:sz w:val="24"/>
        </w:rPr>
      </w:pPr>
      <w:r>
        <w:rPr>
          <w:rFonts w:hint="eastAsia" w:ascii="宋体"/>
          <w:color w:val="auto"/>
          <w:sz w:val="24"/>
        </w:rPr>
        <w:t>地  址</w:t>
      </w:r>
      <w:r>
        <w:rPr>
          <w:rFonts w:hint="eastAsia" w:ascii="宋体" w:hAnsi="宋体"/>
          <w:color w:val="auto"/>
          <w:sz w:val="24"/>
        </w:rPr>
        <w:t xml:space="preserve">：                              </w:t>
      </w:r>
      <w:r>
        <w:rPr>
          <w:rFonts w:hint="eastAsia" w:ascii="宋体"/>
          <w:color w:val="auto"/>
          <w:sz w:val="24"/>
        </w:rPr>
        <w:t>地  址</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4"/>
        </w:rPr>
      </w:pPr>
      <w:r>
        <w:rPr>
          <w:rFonts w:hint="eastAsia" w:ascii="宋体" w:hAnsi="宋体"/>
          <w:color w:val="auto"/>
          <w:sz w:val="24"/>
        </w:rPr>
        <w:t xml:space="preserve">电  话：                       </w:t>
      </w:r>
      <w:r>
        <w:rPr>
          <w:rFonts w:hint="eastAsia" w:ascii="宋体" w:hAnsi="宋体"/>
          <w:color w:val="auto"/>
          <w:sz w:val="24"/>
          <w:lang w:val="en-US" w:eastAsia="zh-CN"/>
        </w:rPr>
        <w:t xml:space="preserve">    </w:t>
      </w:r>
      <w:r>
        <w:rPr>
          <w:rFonts w:hint="eastAsia" w:ascii="宋体" w:hAnsi="宋体"/>
          <w:color w:val="auto"/>
          <w:sz w:val="24"/>
        </w:rPr>
        <w:t xml:space="preserve">  电   </w:t>
      </w:r>
      <w:r>
        <w:rPr>
          <w:rFonts w:hint="eastAsia" w:ascii="宋体" w:hAnsi="宋体"/>
          <w:color w:val="auto"/>
          <w:sz w:val="24"/>
          <w:lang w:val="en-US" w:eastAsia="zh-CN"/>
        </w:rPr>
        <w:t xml:space="preserve"> </w:t>
      </w:r>
      <w:r>
        <w:rPr>
          <w:rFonts w:hint="eastAsia" w:ascii="宋体" w:hAnsi="宋体"/>
          <w:color w:val="auto"/>
          <w:sz w:val="24"/>
        </w:rPr>
        <w:t>话：</w:t>
      </w:r>
    </w:p>
    <w:p>
      <w:pPr>
        <w:keepNext w:val="0"/>
        <w:keepLines w:val="0"/>
        <w:pageBreakBefore w:val="0"/>
        <w:widowControl w:val="0"/>
        <w:kinsoku/>
        <w:wordWrap/>
        <w:overflowPunct/>
        <w:topLinePunct w:val="0"/>
        <w:autoSpaceDE/>
        <w:autoSpaceDN/>
        <w:bidi w:val="0"/>
        <w:adjustRightInd/>
        <w:spacing w:line="360" w:lineRule="auto"/>
        <w:ind w:left="5745" w:leftChars="-7" w:hanging="5760" w:hangingChars="2400"/>
        <w:textAlignment w:val="auto"/>
        <w:rPr>
          <w:rFonts w:ascii="宋体" w:hAnsi="宋体"/>
          <w:color w:val="auto"/>
          <w:sz w:val="24"/>
        </w:rPr>
      </w:pPr>
      <w:r>
        <w:rPr>
          <w:rFonts w:hint="eastAsia" w:ascii="宋体" w:hAnsi="宋体"/>
          <w:color w:val="auto"/>
          <w:sz w:val="24"/>
        </w:rPr>
        <w:t>开户银行：                           开户银行：</w:t>
      </w:r>
    </w:p>
    <w:p>
      <w:pPr>
        <w:keepNext w:val="0"/>
        <w:keepLines w:val="0"/>
        <w:pageBreakBefore w:val="0"/>
        <w:widowControl w:val="0"/>
        <w:kinsoku/>
        <w:wordWrap/>
        <w:overflowPunct/>
        <w:topLinePunct w:val="0"/>
        <w:autoSpaceDE/>
        <w:autoSpaceDN/>
        <w:bidi w:val="0"/>
        <w:adjustRightInd/>
        <w:spacing w:line="360" w:lineRule="auto"/>
        <w:ind w:left="-141" w:leftChars="-67" w:firstLine="120" w:firstLineChars="50"/>
        <w:textAlignment w:val="auto"/>
        <w:rPr>
          <w:rFonts w:ascii="宋体" w:hAnsi="宋体"/>
          <w:color w:val="auto"/>
          <w:sz w:val="24"/>
        </w:rPr>
      </w:pPr>
      <w:r>
        <w:rPr>
          <w:rFonts w:hint="eastAsia" w:ascii="宋体" w:hAnsi="宋体"/>
          <w:color w:val="auto"/>
          <w:sz w:val="24"/>
        </w:rPr>
        <w:t xml:space="preserve">帐  号：                             账     号：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邮政编码：                           邮政编码：</w:t>
      </w:r>
    </w:p>
    <w:p>
      <w:pPr>
        <w:keepNext w:val="0"/>
        <w:keepLines w:val="0"/>
        <w:pageBreakBefore w:val="0"/>
        <w:widowControl w:val="0"/>
        <w:kinsoku/>
        <w:wordWrap/>
        <w:overflowPunct/>
        <w:topLinePunct w:val="0"/>
        <w:autoSpaceDE/>
        <w:autoSpaceDN/>
        <w:bidi w:val="0"/>
        <w:adjustRightInd/>
        <w:spacing w:line="360" w:lineRule="auto"/>
        <w:ind w:left="-141" w:leftChars="-67"/>
        <w:textAlignment w:val="auto"/>
        <w:rPr>
          <w:rFonts w:ascii="宋体" w:hAnsi="宋体"/>
          <w:color w:val="auto"/>
          <w:sz w:val="24"/>
        </w:rPr>
      </w:pPr>
      <w:r>
        <w:rPr>
          <w:rFonts w:hint="eastAsia" w:ascii="宋体" w:hAnsi="宋体"/>
          <w:color w:val="auto"/>
          <w:sz w:val="24"/>
        </w:rPr>
        <w:t xml:space="preserve"> 纳税人识别号：                       纳税人识别号：</w:t>
      </w:r>
    </w:p>
    <w:p>
      <w:pPr>
        <w:ind w:firstLine="420" w:firstLineChars="200"/>
        <w:rPr>
          <w:rFonts w:ascii="宋体" w:hAnsi="宋体" w:eastAsia="宋体" w:cs="宋体"/>
          <w:color w:val="auto"/>
          <w:szCs w:val="21"/>
        </w:rPr>
      </w:pPr>
      <w:r>
        <w:rPr>
          <w:rFonts w:hint="eastAsia" w:ascii="宋体" w:hAnsi="宋体" w:eastAsia="宋体" w:cs="宋体"/>
          <w:color w:val="auto"/>
          <w:szCs w:val="21"/>
        </w:rPr>
        <w:br w:type="page"/>
      </w:r>
    </w:p>
    <w:p>
      <w:pPr>
        <w:pStyle w:val="3"/>
        <w:numPr>
          <w:ilvl w:val="0"/>
          <w:numId w:val="0"/>
        </w:numPr>
        <w:tabs>
          <w:tab w:val="left" w:pos="720"/>
          <w:tab w:val="clear" w:pos="1440"/>
        </w:tabs>
        <w:spacing w:before="1440" w:after="120" w:line="360" w:lineRule="auto"/>
        <w:jc w:val="center"/>
        <w:rPr>
          <w:rFonts w:ascii="宋体" w:hAnsi="宋体" w:eastAsia="宋体" w:cs="宋体"/>
          <w:b w:val="0"/>
          <w:bCs w:val="0"/>
          <w:color w:val="auto"/>
          <w:sz w:val="28"/>
          <w:szCs w:val="28"/>
        </w:rPr>
      </w:pPr>
      <w:r>
        <w:rPr>
          <w:rFonts w:hint="eastAsia" w:ascii="宋体" w:hAnsi="宋体" w:eastAsia="宋体" w:cs="宋体"/>
          <w:color w:val="auto"/>
          <w:sz w:val="28"/>
          <w:szCs w:val="28"/>
        </w:rPr>
        <w:t>第二章 通用合同条款</w:t>
      </w:r>
    </w:p>
    <w:p>
      <w:pPr>
        <w:pStyle w:val="3"/>
        <w:numPr>
          <w:ilvl w:val="0"/>
          <w:numId w:val="0"/>
        </w:numPr>
        <w:spacing w:before="0" w:after="0" w:line="538" w:lineRule="atLeast"/>
        <w:rPr>
          <w:rFonts w:hint="eastAsia" w:ascii="宋体" w:hAnsi="宋体" w:eastAsia="宋体" w:cs="宋体"/>
          <w:color w:val="auto"/>
          <w:sz w:val="28"/>
          <w:szCs w:val="28"/>
          <w:lang w:val="en-US" w:eastAsia="zh-CN"/>
        </w:rPr>
      </w:pPr>
      <w:bookmarkStart w:id="18" w:name="_Toc533088351"/>
      <w:bookmarkStart w:id="19" w:name="_Toc32443"/>
      <w:bookmarkStart w:id="20" w:name="_Toc9575"/>
      <w:bookmarkStart w:id="21" w:name="_Toc22529"/>
      <w:bookmarkStart w:id="22" w:name="_Toc25296"/>
      <w:bookmarkStart w:id="23" w:name="_Toc21371"/>
      <w:bookmarkStart w:id="24" w:name="_Toc28227"/>
      <w:r>
        <w:rPr>
          <w:rFonts w:hint="eastAsia" w:ascii="宋体" w:hAnsi="宋体" w:eastAsia="宋体" w:cs="宋体"/>
          <w:color w:val="auto"/>
          <w:sz w:val="28"/>
          <w:szCs w:val="28"/>
          <w:lang w:val="en-US" w:eastAsia="zh-CN"/>
        </w:rPr>
        <w:t>略</w:t>
      </w:r>
    </w:p>
    <w:p>
      <w:pPr>
        <w:pStyle w:val="3"/>
        <w:numPr>
          <w:ilvl w:val="0"/>
          <w:numId w:val="0"/>
        </w:numPr>
        <w:spacing w:before="0" w:after="0" w:line="538" w:lineRule="atLeast"/>
        <w:ind w:firstLine="2811" w:firstLineChars="1000"/>
        <w:rPr>
          <w:rFonts w:ascii="宋体" w:hAnsi="宋体" w:eastAsia="宋体" w:cs="宋体"/>
          <w:color w:val="auto"/>
          <w:sz w:val="28"/>
          <w:szCs w:val="28"/>
        </w:rPr>
      </w:pPr>
      <w:r>
        <w:rPr>
          <w:rFonts w:hint="eastAsia" w:ascii="宋体" w:hAnsi="宋体" w:eastAsia="宋体" w:cs="宋体"/>
          <w:color w:val="auto"/>
          <w:sz w:val="28"/>
          <w:szCs w:val="28"/>
        </w:rPr>
        <w:t xml:space="preserve">第三章 </w:t>
      </w:r>
      <w:bookmarkEnd w:id="18"/>
      <w:bookmarkStart w:id="25" w:name="_Toc533088352"/>
      <w:r>
        <w:rPr>
          <w:rFonts w:hint="eastAsia" w:ascii="宋体" w:hAnsi="宋体" w:eastAsia="宋体" w:cs="宋体"/>
          <w:color w:val="auto"/>
          <w:sz w:val="28"/>
          <w:szCs w:val="28"/>
        </w:rPr>
        <w:t>专用合同条款</w:t>
      </w:r>
      <w:bookmarkEnd w:id="19"/>
      <w:bookmarkEnd w:id="20"/>
      <w:bookmarkEnd w:id="21"/>
      <w:bookmarkEnd w:id="22"/>
      <w:bookmarkEnd w:id="23"/>
      <w:bookmarkEnd w:id="24"/>
      <w:bookmarkEnd w:id="25"/>
    </w:p>
    <w:p>
      <w:pPr>
        <w:rPr>
          <w:rFonts w:ascii="宋体" w:hAnsi="宋体" w:eastAsia="宋体" w:cs="宋体"/>
          <w:color w:val="auto"/>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 词语定义</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1.1.1合同</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1.1.1.10其他合同文件包括：</w:t>
      </w:r>
      <w:r>
        <w:rPr>
          <w:rFonts w:hint="eastAsia" w:ascii="宋体" w:hAnsi="宋体" w:eastAsia="宋体" w:cs="宋体"/>
          <w:color w:val="auto"/>
          <w:sz w:val="24"/>
          <w:u w:val="single"/>
        </w:rPr>
        <w:t>1.本工程施工</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澄清、修改文件）；2.投标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 合同当事人及其他相关方</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1.1.2.4监理人：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1.1.2.5 设计人：</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 工程和设备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1.1.3.7 作为施工现场组成部分的其他场所包括：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1.1.3.9 永久占地包括：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1.1.3.10 临时占地包括：</w:t>
      </w:r>
      <w:r>
        <w:rPr>
          <w:rFonts w:hint="eastAsia" w:ascii="宋体" w:hAnsi="宋体" w:eastAsia="宋体" w:cs="宋体"/>
          <w:color w:val="auto"/>
          <w:sz w:val="24"/>
          <w:u w:val="single"/>
        </w:rPr>
        <w:t xml:space="preserve">承包人根据施工现场情况自行解决，发包人不再另行支付本项费用   </w:t>
      </w:r>
      <w:r>
        <w:rPr>
          <w:rFonts w:hint="eastAsia" w:ascii="宋体" w:hAnsi="宋体" w:eastAsia="宋体" w:cs="宋体"/>
          <w:color w:val="auto"/>
          <w:sz w:val="24"/>
        </w:rPr>
        <w:t>。</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 xml:space="preserve">1.3法律 </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适用于合同的其他规范性文件：</w:t>
      </w:r>
      <w:r>
        <w:rPr>
          <w:rFonts w:hint="eastAsia" w:ascii="宋体" w:hAnsi="宋体" w:eastAsia="宋体" w:cs="宋体"/>
          <w:color w:val="auto"/>
          <w:sz w:val="24"/>
          <w:u w:val="single"/>
        </w:rPr>
        <w:t>《中华人民共和国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投标法》（中华人民共和国主席令第21号）、《中华人民共和国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实施条例》、《中华人民共和国合同法》（中华人民共和国主席令第15号）、《中华人民共和国建筑法》（中华人民共和国主席令第91号）、《建设工程质量管理条例》（国务院令第279号）、《建设工程安全生产管理条例》（国务院令第393号）、《建筑建筑工程质量保修办法》（建设部令第80号）、《建筑工程施工发包与承包计价管理办法》（中华人民共和国建设部令 第107号）、《建筑建筑和市政基础设施工程施工分包管理办法》（建设部令第124号）、《建设工程价款结算暂行办法》（财政部、建设部财建〔2004〕369号）及现行有关国家、行业和地方建筑法规、规章。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 标准和规范</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1.4.1适用于工程的标准规范包括：</w:t>
      </w:r>
      <w:r>
        <w:rPr>
          <w:rFonts w:hint="eastAsia" w:ascii="宋体" w:hAnsi="宋体" w:eastAsia="宋体" w:cs="宋体"/>
          <w:color w:val="auto"/>
          <w:sz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发包人提供国外标准、规范的名称：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发包人提供国外标准、规范的份数：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left="596" w:leftChars="284"/>
        <w:rPr>
          <w:rFonts w:ascii="宋体" w:hAnsi="宋体" w:eastAsia="宋体" w:cs="宋体"/>
          <w:color w:val="auto"/>
          <w:sz w:val="24"/>
        </w:rPr>
      </w:pPr>
      <w:r>
        <w:rPr>
          <w:rFonts w:hint="eastAsia" w:ascii="宋体" w:hAnsi="宋体" w:eastAsia="宋体" w:cs="宋体"/>
          <w:color w:val="auto"/>
          <w:sz w:val="24"/>
        </w:rPr>
        <w:t>1.4.3发包人对工程的技术标准和功能要求的特殊要求：</w:t>
      </w:r>
      <w:r>
        <w:rPr>
          <w:rFonts w:hint="eastAsia" w:ascii="宋体" w:hAnsi="宋体" w:eastAsia="宋体" w:cs="宋体"/>
          <w:color w:val="auto"/>
          <w:sz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 合同文件的优先顺序</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合同文件组成及优先顺序为：</w:t>
      </w:r>
      <w:r>
        <w:rPr>
          <w:rFonts w:hint="eastAsia" w:ascii="宋体" w:hAnsi="宋体" w:eastAsia="宋体" w:cs="宋体"/>
          <w:color w:val="auto"/>
          <w:sz w:val="24"/>
          <w:u w:val="single"/>
        </w:rPr>
        <w:t>（1）本合同协议书；（2）合同专用条款（含数据表和</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补充答疑书中与此有关的部分和通用合同条款补正表中序号4的内容）；（3）合同通用条款；（4）中标通知书；（5）</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补充答疑书）（6）投标文件及其附件（含承包人在评标期间递交和确认并经发包人同意的对有关问题的补充资料和澄清文件等）；（7）工程量清单；（8）工程投标书或预算书；（9）图纸（含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补充答疑书中与此有关的部分）；（10）标准、规范及有关技术文件（含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 图纸和承包人文件</w:t>
      </w:r>
      <w:r>
        <w:rPr>
          <w:rFonts w:hint="eastAsia" w:ascii="宋体" w:hAnsi="宋体" w:eastAsia="宋体" w:cs="宋体"/>
          <w:color w:val="auto"/>
          <w:sz w:val="24"/>
        </w:rPr>
        <w:tab/>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图纸的提供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发包人向承包人提供图纸的期限：</w:t>
      </w:r>
      <w:r>
        <w:rPr>
          <w:rFonts w:hint="eastAsia" w:ascii="宋体" w:hAnsi="宋体" w:eastAsia="宋体" w:cs="宋体"/>
          <w:color w:val="auto"/>
          <w:sz w:val="24"/>
          <w:u w:val="single"/>
        </w:rPr>
        <w:t>/</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发包人向承包人提供图纸的数量：</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发包人向承包人提供图纸的内容：</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承包人文件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需要由承包人提供的文件，包括：</w:t>
      </w:r>
      <w:r>
        <w:rPr>
          <w:rFonts w:hint="eastAsia" w:ascii="宋体" w:hAnsi="宋体" w:eastAsia="宋体" w:cs="宋体"/>
          <w:color w:val="auto"/>
          <w:sz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承包人提供的文件的期限为：</w:t>
      </w:r>
      <w:r>
        <w:rPr>
          <w:rFonts w:hint="eastAsia" w:ascii="宋体" w:hAnsi="宋体" w:eastAsia="宋体" w:cs="宋体"/>
          <w:color w:val="auto"/>
          <w:sz w:val="24"/>
          <w:u w:val="single"/>
        </w:rPr>
        <w:t>承包人每月25日前应向监理单位及发包人提交下月的进度计划表、用款计划及当月完成的工程量统计报表（含月形象进度、工程结算费及月工程价款单）各一式四份（含电子文档），工程量统计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承包人提供的文件的数量为：</w:t>
      </w:r>
      <w:r>
        <w:rPr>
          <w:rFonts w:hint="eastAsia" w:ascii="宋体" w:hAnsi="宋体" w:eastAsia="宋体" w:cs="宋体"/>
          <w:color w:val="auto"/>
          <w:sz w:val="24"/>
          <w:u w:val="single"/>
        </w:rPr>
        <w:t>不少于四     份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承包人提供的文件的形式为：</w:t>
      </w:r>
      <w:r>
        <w:rPr>
          <w:rFonts w:hint="eastAsia" w:ascii="宋体" w:hAnsi="宋体" w:eastAsia="宋体" w:cs="宋体"/>
          <w:color w:val="auto"/>
          <w:sz w:val="24"/>
          <w:u w:val="single"/>
        </w:rPr>
        <w:t>书面形式  ；</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发包人审批承包人文件的期限：</w:t>
      </w:r>
      <w:r>
        <w:rPr>
          <w:rFonts w:hint="eastAsia" w:ascii="宋体" w:hAnsi="宋体" w:eastAsia="宋体" w:cs="宋体"/>
          <w:color w:val="auto"/>
          <w:sz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1.6.5 现场图纸准备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关于现场图纸准备的约定：</w:t>
      </w:r>
      <w:r>
        <w:rPr>
          <w:rFonts w:hint="eastAsia" w:ascii="宋体" w:hAnsi="宋体" w:eastAsia="宋体" w:cs="宋体"/>
          <w:color w:val="auto"/>
          <w:sz w:val="24"/>
          <w:u w:val="single"/>
        </w:rPr>
        <w:t> 承包人应当在现场保留一套完整的图纸和承包人文件，供发包人、监理人及有关人员进行工程检查时使用。</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 联络</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1.7.1发包人和承包人应当在</w:t>
      </w:r>
      <w:r>
        <w:rPr>
          <w:rFonts w:hint="eastAsia" w:ascii="宋体" w:hAnsi="宋体" w:eastAsia="宋体" w:cs="宋体"/>
          <w:color w:val="auto"/>
          <w:sz w:val="24"/>
          <w:u w:val="single"/>
        </w:rPr>
        <w:t>合同签订后15天内   </w:t>
      </w:r>
      <w:r>
        <w:rPr>
          <w:rFonts w:hint="eastAsia" w:ascii="宋体" w:hAnsi="宋体" w:eastAsia="宋体" w:cs="宋体"/>
          <w:color w:val="auto"/>
          <w:sz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rPr>
      </w:pPr>
      <w:r>
        <w:rPr>
          <w:rFonts w:hint="eastAsia" w:ascii="宋体" w:hAnsi="宋体" w:eastAsia="宋体" w:cs="宋体"/>
          <w:color w:val="auto"/>
          <w:sz w:val="24"/>
        </w:rPr>
        <w:t>1.7.2 发包人接收文件的地点：</w:t>
      </w:r>
      <w:r>
        <w:rPr>
          <w:rFonts w:hint="eastAsia" w:ascii="宋体" w:hAnsi="宋体" w:eastAsia="宋体" w:cs="宋体"/>
          <w:color w:val="auto"/>
          <w:sz w:val="24"/>
          <w:u w:val="single"/>
        </w:rPr>
        <w:t>海西分院综合管理部  </w:t>
      </w:r>
      <w:r>
        <w:rPr>
          <w:rFonts w:hint="eastAsia" w:ascii="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发包人指定的接收人为：</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李浩东</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highlight w:val="yellow"/>
        </w:rPr>
      </w:pPr>
      <w:r>
        <w:rPr>
          <w:rFonts w:hint="eastAsia" w:ascii="宋体" w:hAnsi="宋体" w:eastAsia="宋体" w:cs="宋体"/>
          <w:color w:val="auto"/>
          <w:sz w:val="24"/>
        </w:rPr>
        <w:t>承包人指定的接收人为：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 交通运输</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1.10.1 出入现场的权利</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关于出入现场的权利的约定：</w:t>
      </w:r>
      <w:r>
        <w:rPr>
          <w:rFonts w:hint="eastAsia" w:ascii="宋体" w:hAnsi="宋体" w:eastAsia="宋体" w:cs="宋体"/>
          <w:color w:val="auto"/>
          <w:sz w:val="24"/>
          <w:u w:val="single"/>
        </w:rPr>
        <w:t xml:space="preserve">执行通用合同条款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1.10.3 场内交通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关于场外交通和场内交通的边界的约定：</w:t>
      </w:r>
      <w:r>
        <w:rPr>
          <w:rFonts w:hint="eastAsia" w:ascii="宋体" w:hAnsi="宋体" w:eastAsia="宋体" w:cs="宋体"/>
          <w:color w:val="auto"/>
          <w:sz w:val="24"/>
          <w:u w:val="single"/>
        </w:rPr>
        <w:t xml:space="preserve">以附件平面图所划的边界为准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关于发包人向承包人免费提供满足工程施工需要的场内道路和交通设施的约定：</w:t>
      </w:r>
      <w:r>
        <w:rPr>
          <w:rFonts w:hint="eastAsia" w:ascii="宋体" w:hAnsi="宋体" w:eastAsia="宋体" w:cs="宋体"/>
          <w:color w:val="auto"/>
          <w:sz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1.10.4超大件和超重件的运输</w:t>
      </w:r>
    </w:p>
    <w:p>
      <w:pPr>
        <w:spacing w:line="300" w:lineRule="auto"/>
        <w:jc w:val="left"/>
        <w:rPr>
          <w:rFonts w:ascii="宋体" w:hAnsi="宋体" w:eastAsia="宋体" w:cs="宋体"/>
          <w:color w:val="auto"/>
          <w:sz w:val="24"/>
        </w:rPr>
      </w:pPr>
      <w:r>
        <w:rPr>
          <w:rFonts w:hint="eastAsia" w:ascii="宋体" w:hAnsi="宋体" w:eastAsia="宋体" w:cs="宋体"/>
          <w:color w:val="auto"/>
          <w:sz w:val="24"/>
        </w:rPr>
        <w:t>运输超大件或超重件所需的道路和桥梁临时加固改造费用和其他有关费用由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知识产权</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关于发包人提供的上述文件的使用限制的要求：</w:t>
      </w:r>
      <w:r>
        <w:rPr>
          <w:rFonts w:hint="eastAsia" w:ascii="宋体" w:hAnsi="宋体" w:eastAsia="宋体" w:cs="宋体"/>
          <w:color w:val="auto"/>
          <w:sz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1.11.2 关于承包人为实施工程所编制文件的著作权的归属：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关于承包人提供的上述文件的使用限制的要求：</w:t>
      </w:r>
      <w:r>
        <w:rPr>
          <w:rFonts w:hint="eastAsia" w:ascii="宋体" w:hAnsi="宋体" w:eastAsia="宋体" w:cs="宋体"/>
          <w:color w:val="auto"/>
          <w:sz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承包人在施工过程中所采用的专利、专有技术、技术秘密的使用费的承担方式：</w:t>
      </w:r>
      <w:r>
        <w:rPr>
          <w:rFonts w:hint="eastAsia" w:ascii="宋体" w:hAnsi="宋体" w:eastAsia="宋体" w:cs="宋体"/>
          <w:color w:val="auto"/>
          <w:sz w:val="24"/>
          <w:u w:val="single"/>
        </w:rPr>
        <w:t xml:space="preserve">由承包人承担且该费用已包含在合同价中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工程量清单错误的修正</w:t>
      </w:r>
      <w:r>
        <w:rPr>
          <w:rFonts w:hint="eastAsia" w:ascii="宋体" w:hAnsi="宋体" w:eastAsia="宋体" w:cs="宋体"/>
          <w:color w:val="auto"/>
          <w:sz w:val="24"/>
          <w:u w:val="single"/>
        </w:rPr>
        <w:t xml:space="preserve">  固定总价加风险包干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2.2 发包人代表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rPr>
        <w:t>发</w:t>
      </w:r>
      <w:r>
        <w:rPr>
          <w:rFonts w:hint="eastAsia" w:ascii="宋体" w:hAnsi="宋体" w:eastAsia="宋体" w:cs="宋体"/>
          <w:color w:val="auto"/>
          <w:sz w:val="24"/>
          <w:highlight w:val="none"/>
        </w:rPr>
        <w:t>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牟斌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35048119920411401X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企划部部长助理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15080568110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 xml:space="preserve">897900492@qq.com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b/>
          <w:color w:val="auto"/>
          <w:sz w:val="24"/>
        </w:rPr>
      </w:pPr>
      <w:r>
        <w:rPr>
          <w:rFonts w:hint="eastAsia" w:ascii="宋体" w:hAnsi="宋体" w:eastAsia="宋体" w:cs="宋体"/>
          <w:color w:val="auto"/>
          <w:sz w:val="24"/>
        </w:rPr>
        <w:t>发包人对发包人代表的授权范围如下：</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 施工现场、施工条件和基础资料的提供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2.4.1 提供施工现场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关于发包人移交施工现场的期限要求：</w:t>
      </w:r>
      <w:r>
        <w:rPr>
          <w:rFonts w:hint="eastAsia" w:ascii="宋体" w:hAnsi="宋体" w:eastAsia="宋体" w:cs="宋体"/>
          <w:color w:val="auto"/>
          <w:sz w:val="24"/>
          <w:u w:val="single"/>
        </w:rPr>
        <w:t xml:space="preserve">无 </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2.4.2 提供施工条件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关于发包人应负责提供施工所需要的条件，包括：</w:t>
      </w:r>
      <w:r>
        <w:rPr>
          <w:rFonts w:hint="eastAsia" w:ascii="宋体" w:hAnsi="宋体" w:eastAsia="宋体" w:cs="宋体"/>
          <w:color w:val="auto"/>
          <w:sz w:val="24"/>
          <w:u w:val="single"/>
        </w:rPr>
        <w:t>（1）施工场地具备施工条件的要求及完成的时间：现场已具备施工条件。本项目清表土包含伐树、杂土及杂草清除、废碴及障碍物的清理、树根清理、植被清理、场地内垃圾外运等费用已计入合同价内。承包人已在投标过程中踏勘现场，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及投标工期已充分考虑施工现场条件，承包人不得以不完全具备施工条件为由要求更改承包合同价和施工工期。</w:t>
      </w:r>
    </w:p>
    <w:p>
      <w:pPr>
        <w:spacing w:line="360" w:lineRule="auto"/>
        <w:ind w:firstLine="484" w:firstLineChars="202"/>
        <w:rPr>
          <w:rFonts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施工现场所需的水、电由发包人于开工日期前不少于3天提供，将接口接至</w:t>
      </w:r>
      <w:r>
        <w:rPr>
          <w:rFonts w:hint="eastAsia" w:ascii="宋体" w:hAnsi="宋体" w:eastAsia="宋体" w:cs="宋体"/>
          <w:color w:val="auto"/>
          <w:sz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施工合同签订后3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ascii="宋体" w:hAnsi="宋体" w:eastAsia="宋体" w:cs="宋体"/>
          <w:color w:val="auto"/>
          <w:sz w:val="24"/>
          <w:u w:val="single" w:color="000000"/>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6</w:t>
      </w:r>
      <w:r>
        <w:rPr>
          <w:rFonts w:hint="eastAsia" w:ascii="宋体" w:hAnsi="宋体" w:eastAsia="宋体" w:cs="宋体"/>
          <w:color w:val="auto"/>
          <w:sz w:val="24"/>
          <w:u w:val="single"/>
        </w:rPr>
        <w:t>）图纸会审和设计交底时间：中标通知书发放后，发包人向承包人提供施工图纸后5天内承包人进行图纸自审，并提供自审记录给发包人，发包人在收到图纸自审记录后4天内组织进行。</w:t>
      </w:r>
    </w:p>
    <w:p>
      <w:pPr>
        <w:spacing w:line="300" w:lineRule="auto"/>
        <w:ind w:firstLine="480" w:firstLineChars="200"/>
        <w:rPr>
          <w:rFonts w:ascii="宋体" w:hAnsi="宋体" w:eastAsia="宋体" w:cs="宋体"/>
          <w:bCs/>
          <w:color w:val="auto"/>
          <w:sz w:val="24"/>
          <w:u w:val="single"/>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协调处理施工场地周围地下管线和邻近建筑物、构筑物（含文物保护建筑）、古树的保护工作：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bCs/>
          <w:color w:val="auto"/>
          <w:sz w:val="24"/>
          <w:u w:val="single"/>
        </w:rPr>
        <w:t>（</w:t>
      </w:r>
      <w:r>
        <w:rPr>
          <w:rFonts w:hint="eastAsia" w:ascii="宋体" w:hAnsi="宋体" w:eastAsia="宋体" w:cs="宋体"/>
          <w:bCs/>
          <w:color w:val="auto"/>
          <w:sz w:val="24"/>
          <w:u w:val="single"/>
          <w:lang w:val="en-US" w:eastAsia="zh-CN"/>
        </w:rPr>
        <w:t>8</w:t>
      </w:r>
      <w:r>
        <w:rPr>
          <w:rFonts w:hint="eastAsia" w:ascii="宋体" w:hAnsi="宋体" w:eastAsia="宋体" w:cs="宋体"/>
          <w:bCs/>
          <w:color w:val="auto"/>
          <w:sz w:val="24"/>
          <w:u w:val="single"/>
        </w:rPr>
        <w:t>）</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color="000000"/>
        </w:rPr>
        <w:t>（</w:t>
      </w:r>
      <w:r>
        <w:rPr>
          <w:rFonts w:hint="eastAsia" w:ascii="宋体" w:hAnsi="宋体" w:eastAsia="宋体" w:cs="宋体"/>
          <w:color w:val="auto"/>
          <w:sz w:val="24"/>
          <w:u w:val="single" w:color="000000"/>
          <w:lang w:val="en-US" w:eastAsia="zh-CN"/>
        </w:rPr>
        <w:t>9</w:t>
      </w:r>
      <w:r>
        <w:rPr>
          <w:rFonts w:hint="eastAsia" w:ascii="宋体" w:hAnsi="宋体" w:eastAsia="宋体" w:cs="宋体"/>
          <w:color w:val="auto"/>
          <w:sz w:val="24"/>
          <w:u w:val="single" w:color="000000"/>
        </w:rPr>
        <w:t>）</w:t>
      </w:r>
      <w:r>
        <w:rPr>
          <w:rFonts w:hint="eastAsia" w:ascii="宋体" w:hAnsi="宋体" w:eastAsia="宋体" w:cs="宋体"/>
          <w:color w:val="auto"/>
          <w:sz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2.5 资金来源证明及支付担保</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发包人提供资金来源证明的期限要求：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发包人是否提供支付担保：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发包人提供支付担保的形式：</w:t>
      </w:r>
      <w:r>
        <w:rPr>
          <w:rFonts w:hint="eastAsia" w:ascii="宋体" w:hAnsi="宋体" w:eastAsia="宋体" w:cs="宋体"/>
          <w:color w:val="auto"/>
          <w:sz w:val="24"/>
          <w:u w:val="single"/>
        </w:rPr>
        <w:t>/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3. 承包人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3.1 承包人的一般义务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承包人提交的竣工资料的内容：</w:t>
      </w:r>
      <w:r>
        <w:rPr>
          <w:rFonts w:hint="eastAsia" w:ascii="宋体" w:hAnsi="宋体" w:eastAsia="宋体" w:cs="宋体"/>
          <w:color w:val="auto"/>
          <w:sz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承包人需要提交的竣工资料套数：</w:t>
      </w:r>
      <w:r>
        <w:rPr>
          <w:rFonts w:hint="eastAsia" w:ascii="宋体" w:hAnsi="宋体" w:eastAsia="宋体" w:cs="宋体"/>
          <w:color w:val="auto"/>
          <w:sz w:val="24"/>
          <w:u w:val="single"/>
        </w:rPr>
        <w:t xml:space="preserve">  向发包人移交叁套，向城建档案馆移交壹套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承包人提交的竣工资料的费用承担：</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承包人提交的竣工资料移交时间：</w:t>
      </w:r>
      <w:r>
        <w:rPr>
          <w:rFonts w:hint="eastAsia" w:ascii="宋体" w:hAnsi="宋体" w:eastAsia="宋体" w:cs="宋体"/>
          <w:color w:val="auto"/>
          <w:sz w:val="24"/>
          <w:u w:val="single"/>
        </w:rPr>
        <w:t xml:space="preserve">  工程经竣工验收评定合格后28天内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承包人提交的竣工资料形式要求：</w:t>
      </w:r>
      <w:r>
        <w:rPr>
          <w:rFonts w:hint="eastAsia" w:ascii="宋体" w:hAnsi="宋体" w:eastAsia="宋体" w:cs="宋体"/>
          <w:color w:val="auto"/>
          <w:sz w:val="24"/>
          <w:u w:val="single"/>
        </w:rPr>
        <w:t xml:space="preserve">  书面形式和电子文档一起移交   </w:t>
      </w:r>
      <w:r>
        <w:rPr>
          <w:rFonts w:hint="eastAsia" w:ascii="宋体" w:hAnsi="宋体" w:eastAsia="宋体" w:cs="宋体"/>
          <w:color w:val="auto"/>
          <w:sz w:val="24"/>
        </w:rPr>
        <w:t>。</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承包人应履行的其他义务：</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中标通知书发放后3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以上报表、资料，承包人均应按时提供，因承包人报送延期造成的工程款延期支付，发包人不承担违约责任。</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三明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（4）向发包人提供的办公和生活建筑及设施的要求：</w:t>
      </w:r>
      <w:r>
        <w:rPr>
          <w:rFonts w:hint="eastAsia" w:ascii="宋体" w:hAnsi="宋体" w:eastAsia="宋体" w:cs="宋体"/>
          <w:color w:val="auto"/>
          <w:sz w:val="24"/>
          <w:u w:val="single" w:color="000000"/>
        </w:rPr>
        <w:t>无。</w:t>
      </w:r>
    </w:p>
    <w:p>
      <w:pPr>
        <w:pStyle w:val="29"/>
        <w:tabs>
          <w:tab w:val="left" w:pos="0"/>
        </w:tabs>
        <w:spacing w:line="360" w:lineRule="auto"/>
        <w:ind w:firstLine="480" w:firstLineChars="200"/>
        <w:rPr>
          <w:rFonts w:ascii="宋体" w:hAnsi="宋体" w:cs="宋体"/>
          <w:color w:val="auto"/>
          <w:sz w:val="24"/>
          <w:u w:val="single"/>
        </w:rPr>
      </w:pPr>
      <w:r>
        <w:rPr>
          <w:rFonts w:hint="eastAsia" w:ascii="宋体" w:hAnsi="宋体" w:cs="宋体"/>
          <w:color w:val="auto"/>
          <w:sz w:val="24"/>
        </w:rPr>
        <w:t>（5）需承包人办理的有关施工场地交通、环卫和施工噪音管理等手续：</w:t>
      </w:r>
      <w:r>
        <w:rPr>
          <w:rFonts w:hint="eastAsia" w:ascii="宋体" w:hAnsi="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u w:val="single"/>
        </w:rPr>
        <w:t>上述有关手续办理的相关费用承包人在投标时已综合考虑并</w:t>
      </w:r>
      <w:r>
        <w:rPr>
          <w:rFonts w:hint="eastAsia" w:ascii="宋体" w:hAnsi="宋体" w:cs="宋体"/>
          <w:bCs/>
          <w:color w:val="auto"/>
          <w:sz w:val="24"/>
          <w:u w:val="single"/>
        </w:rPr>
        <w:t>已包含在合同总价内</w:t>
      </w:r>
      <w:r>
        <w:rPr>
          <w:rFonts w:hint="eastAsia" w:ascii="宋体" w:hAnsi="宋体" w:cs="宋体"/>
          <w:color w:val="auto"/>
          <w:sz w:val="24"/>
          <w:u w:val="single"/>
        </w:rPr>
        <w:t>，发包人不再另行支付，</w:t>
      </w:r>
      <w:r>
        <w:rPr>
          <w:rFonts w:hint="eastAsia" w:ascii="宋体" w:hAnsi="宋体" w:cs="宋体"/>
          <w:bCs/>
          <w:color w:val="auto"/>
          <w:sz w:val="24"/>
          <w:u w:val="single"/>
        </w:rPr>
        <w:t>费用包干使用（包括但不限于手续费、建筑垃圾处理清运费、渣土受纳费、排污及环保噪音费等），</w:t>
      </w:r>
      <w:r>
        <w:rPr>
          <w:rFonts w:hint="eastAsia" w:ascii="宋体" w:hAnsi="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rPr>
        <w:t>（6）已完工程成品保护的特殊要求及费用承担：</w:t>
      </w:r>
      <w:r>
        <w:rPr>
          <w:rFonts w:hint="eastAsia" w:ascii="宋体" w:hAnsi="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w:t>
      </w:r>
      <w:r>
        <w:rPr>
          <w:rFonts w:hint="eastAsia" w:ascii="宋体" w:hAnsi="宋体" w:cs="宋体"/>
          <w:color w:val="auto"/>
          <w:sz w:val="24"/>
          <w:u w:val="single"/>
          <w:lang w:eastAsia="zh-CN"/>
        </w:rPr>
        <w:t>及其他单位</w:t>
      </w:r>
      <w:r>
        <w:rPr>
          <w:rFonts w:hint="eastAsia" w:ascii="宋体" w:hAnsi="宋体" w:cs="宋体"/>
          <w:color w:val="auto"/>
          <w:sz w:val="24"/>
          <w:u w:val="single"/>
        </w:rPr>
        <w:t>已施工完成的成品半成品做好保护，不得任意破坏，发现破坏须返修完成并按照修复费用加倍处罚。</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（7）施工场地的周围地下管线和邻近建筑物、构筑物（含文物、保护建筑）、古树名木的保护要求及费用承担</w:t>
      </w:r>
      <w:r>
        <w:rPr>
          <w:rFonts w:hint="eastAsia" w:ascii="宋体" w:hAnsi="宋体" w:eastAsia="宋体" w:cs="宋体"/>
          <w:color w:val="auto"/>
          <w:sz w:val="24"/>
          <w:szCs w:val="22"/>
          <w:u w:val="single"/>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w:t>
      </w:r>
      <w:r>
        <w:rPr>
          <w:rFonts w:hint="eastAsia" w:ascii="宋体" w:hAnsi="宋体" w:eastAsia="宋体" w:cs="宋体"/>
          <w:color w:val="auto"/>
          <w:sz w:val="24"/>
          <w:szCs w:val="22"/>
          <w:u w:val="single"/>
          <w:lang w:eastAsia="zh-CN"/>
        </w:rPr>
        <w:t>投标</w:t>
      </w:r>
      <w:r>
        <w:rPr>
          <w:rFonts w:hint="eastAsia" w:ascii="宋体" w:hAnsi="宋体" w:eastAsia="宋体" w:cs="宋体"/>
          <w:color w:val="auto"/>
          <w:sz w:val="24"/>
          <w:szCs w:val="22"/>
          <w:u w:val="single"/>
        </w:rPr>
        <w:t>中。承包人保护不力而发生事故，则一切责任及经济损失由承包人承担，工期不予顺延；②发现城市地下管线信息数据</w:t>
      </w:r>
      <w:r>
        <w:rPr>
          <w:rFonts w:hint="eastAsia" w:ascii="宋体" w:hAnsi="宋体" w:eastAsia="宋体" w:cs="宋体"/>
          <w:color w:val="auto"/>
          <w:sz w:val="24"/>
          <w:szCs w:val="22"/>
          <w:u w:val="single"/>
          <w:lang w:eastAsia="zh-CN"/>
        </w:rPr>
        <w:t>未做</w:t>
      </w:r>
      <w:r>
        <w:rPr>
          <w:rFonts w:hint="eastAsia" w:ascii="宋体" w:hAnsi="宋体" w:eastAsia="宋体" w:cs="宋体"/>
          <w:color w:val="auto"/>
          <w:sz w:val="24"/>
          <w:szCs w:val="22"/>
          <w:u w:val="single"/>
        </w:rPr>
        <w:t>记录的地下管线，承包人应及时报告发包人现场工程师或监理工程师，并及时报市城建档案馆或建设行政主管部门。</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u w:val="single"/>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（8）施工场地的清洁卫生的要求：</w:t>
      </w:r>
      <w:r>
        <w:rPr>
          <w:rFonts w:hint="eastAsia" w:ascii="宋体" w:hAnsi="宋体" w:eastAsia="宋体" w:cs="宋体"/>
          <w:color w:val="auto"/>
          <w:sz w:val="24"/>
          <w:szCs w:val="22"/>
          <w:u w:val="single"/>
        </w:rPr>
        <w:t>按通用条款规定及三明市有关安全生产、文明施工和城市管理的规定执行，承包人应避免污染、噪音</w:t>
      </w:r>
      <w:r>
        <w:rPr>
          <w:rFonts w:hint="eastAsia" w:ascii="宋体" w:hAnsi="宋体" w:eastAsia="宋体" w:cs="宋体"/>
          <w:color w:val="auto"/>
          <w:sz w:val="24"/>
          <w:szCs w:val="22"/>
          <w:u w:val="single"/>
          <w:lang w:eastAsia="zh-CN"/>
        </w:rPr>
        <w:t>、</w:t>
      </w:r>
      <w:r>
        <w:rPr>
          <w:rFonts w:hint="eastAsia" w:ascii="宋体" w:hAnsi="宋体" w:eastAsia="宋体" w:cs="宋体"/>
          <w:color w:val="auto"/>
          <w:sz w:val="24"/>
          <w:szCs w:val="22"/>
          <w:u w:val="single"/>
        </w:rPr>
        <w:t>粉尘排放或由</w:t>
      </w:r>
      <w:r>
        <w:rPr>
          <w:rFonts w:hint="eastAsia" w:ascii="宋体" w:hAnsi="宋体" w:eastAsia="宋体" w:cs="宋体"/>
          <w:color w:val="auto"/>
          <w:sz w:val="24"/>
          <w:u w:val="single"/>
        </w:rPr>
        <w:t>于</w:t>
      </w:r>
      <w:r>
        <w:rPr>
          <w:rFonts w:hint="eastAsia" w:ascii="宋体" w:hAnsi="宋体" w:eastAsia="宋体" w:cs="宋体"/>
          <w:color w:val="auto"/>
          <w:sz w:val="24"/>
          <w:szCs w:val="22"/>
          <w:u w:val="single"/>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ascii="宋体" w:hAnsi="宋体" w:eastAsia="宋体" w:cs="宋体"/>
          <w:color w:val="auto"/>
          <w:sz w:val="24"/>
          <w:szCs w:val="22"/>
        </w:rPr>
      </w:pPr>
      <w:r>
        <w:rPr>
          <w:rFonts w:hint="eastAsia" w:ascii="宋体" w:hAnsi="宋体" w:eastAsia="宋体" w:cs="宋体"/>
          <w:color w:val="auto"/>
          <w:sz w:val="24"/>
          <w:szCs w:val="22"/>
        </w:rPr>
        <w:t>（9）双方约定承包人应做的其他工作：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1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①</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2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②</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3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③</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4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④</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5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⑤</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承包人施工后的弃方、弃料、残方等施工垃圾不得随意弃在红线范围之内。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6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⑥</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与本工程相关的其它各种检测、安装调试费用及管线测量等，承包人在投标时已综合考虑在</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中，费用已计入在相关项目的单价和合同总价之中。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⑨承包人投标时须自行踏勘现场，其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⑩承包人必须按发包人、总承包单位要求提供可实施的本工程施工方案。</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时已综合考虑，结算时费用不做调整。</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w:t>
      </w:r>
      <w:r>
        <w:rPr>
          <w:rFonts w:hint="eastAsia" w:ascii="宋体" w:hAnsi="宋体" w:eastAsia="宋体"/>
          <w:color w:val="auto"/>
          <w:sz w:val="24"/>
          <w:szCs w:val="22"/>
          <w:u w:val="single"/>
          <w:lang w:eastAsia="zh-CN"/>
        </w:rPr>
        <w:t>招标文件</w:t>
      </w:r>
      <w:r>
        <w:rPr>
          <w:rFonts w:hint="eastAsia" w:ascii="宋体" w:hAnsi="宋体" w:eastAsia="宋体"/>
          <w:color w:val="auto"/>
          <w:sz w:val="24"/>
          <w:szCs w:val="22"/>
          <w:u w:val="single"/>
        </w:rPr>
        <w:t>和设计要求。本工程所用材料必须由原厂加工生产，保证质量满足设计及相关规范要求，同时发包人有权视具体情况派相关人员到工厂进行监督核实，承包人应给予配合，因此产生的属承包人费用在其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时已综合考虑，均已包含在合同总价中。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⑯本工程的全部工作不仅包括施工准备、</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图的复核、深化设计、预埋件的制作和安装、场内外运输、设备材料安装、检验试验、保护及保修、竣工验收等与之相关的</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⑳现场禁止使用任何具有安全隐患的机械、设备，如有发现，每发现一次罚款5000元。若因承包人原因造成的一切伤亡事故及损失，由承包人自行负责并承担相应的赔偿责任。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㉑</w:t>
      </w:r>
      <w:r>
        <w:rPr>
          <w:rFonts w:hint="eastAsia" w:ascii="宋体" w:hAnsi="宋体" w:eastAsia="宋体"/>
          <w:color w:val="auto"/>
          <w:sz w:val="24"/>
          <w:szCs w:val="22"/>
          <w:u w:val="single"/>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ascii="宋体"/>
          <w:color w:val="auto"/>
          <w:sz w:val="24"/>
          <w:u w:val="single"/>
        </w:rPr>
      </w:pPr>
      <w:r>
        <w:rPr>
          <w:rFonts w:ascii="PingFang-SC" w:hAnsi="PingFang-SC" w:eastAsia="PingFang-SC" w:cs="PingFang-SC"/>
          <w:color w:val="auto"/>
          <w:sz w:val="24"/>
          <w:u w:val="single"/>
          <w:shd w:val="clear" w:color="auto" w:fill="FFFFFF"/>
        </w:rPr>
        <w:t>㉒</w:t>
      </w:r>
      <w:r>
        <w:rPr>
          <w:rFonts w:hint="eastAsia" w:ascii="宋体"/>
          <w:color w:val="auto"/>
          <w:sz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㉓</w:t>
      </w:r>
      <w:r>
        <w:rPr>
          <w:rFonts w:hint="eastAsia" w:ascii="宋体" w:hAnsi="宋体" w:eastAsia="宋体"/>
          <w:color w:val="auto"/>
          <w:sz w:val="24"/>
          <w:szCs w:val="22"/>
          <w:u w:val="single"/>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㉔</w:t>
      </w:r>
      <w:r>
        <w:rPr>
          <w:rFonts w:hint="eastAsia" w:ascii="宋体" w:hAnsi="宋体" w:eastAsia="宋体"/>
          <w:color w:val="auto"/>
          <w:sz w:val="24"/>
          <w:szCs w:val="22"/>
          <w:u w:val="single"/>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㉕</w:t>
      </w:r>
      <w:r>
        <w:rPr>
          <w:rFonts w:hint="eastAsia" w:ascii="宋体" w:hAnsi="宋体" w:eastAsia="宋体"/>
          <w:color w:val="auto"/>
          <w:sz w:val="24"/>
          <w:szCs w:val="22"/>
          <w:u w:val="single"/>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推荐品牌（或</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推荐的材料型号）不再适用于本项目，发包人有权根据实际情况决定是否增加推荐品牌或调整材料型号，承包人对此不得有异议。</w:t>
      </w:r>
    </w:p>
    <w:p>
      <w:pPr>
        <w:pStyle w:val="19"/>
        <w:spacing w:line="360" w:lineRule="auto"/>
        <w:ind w:left="0" w:firstLine="480"/>
        <w:rPr>
          <w:color w:val="auto"/>
        </w:rPr>
      </w:pPr>
      <w:r>
        <w:rPr>
          <w:rFonts w:ascii="PingFang-SC" w:hAnsi="PingFang-SC" w:eastAsia="PingFang-SC" w:cs="PingFang-SC"/>
          <w:color w:val="auto"/>
          <w:szCs w:val="24"/>
          <w:shd w:val="clear" w:color="auto" w:fill="FFFFFF"/>
        </w:rPr>
        <w:t>㉗</w:t>
      </w:r>
      <w:r>
        <w:rPr>
          <w:rFonts w:hint="eastAsia" w:ascii="PingFang-SC" w:hAnsi="PingFang-SC" w:eastAsia="宋体" w:cs="PingFang-SC"/>
          <w:color w:val="auto"/>
          <w:szCs w:val="24"/>
          <w:shd w:val="clear" w:color="auto" w:fill="FFFFFF"/>
        </w:rPr>
        <w:t>本项目如需要财政审核，合同价、结算价以经财政审核的审核金额为准。承包人应无条件配合财政审核及接受财政审核结果。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3.2.1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身份证号：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建造师执业资格等级：</w:t>
      </w:r>
      <w:r>
        <w:rPr>
          <w:rFonts w:hint="eastAsia" w:ascii="宋体" w:hAnsi="宋体" w:eastAsia="宋体"/>
          <w:color w:val="auto"/>
          <w:sz w:val="24"/>
          <w:szCs w:val="22"/>
          <w:u w:val="single"/>
        </w:rPr>
        <w:t>  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建造师注册证书号：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建造师执业印章号：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安全生产考核合格证书号：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电子信箱：</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承包人对项目负责人的授权范围如下：</w:t>
      </w:r>
      <w:r>
        <w:rPr>
          <w:rFonts w:hint="eastAsia" w:ascii="宋体" w:hAnsi="宋体" w:eastAsia="宋体"/>
          <w:color w:val="auto"/>
          <w:sz w:val="24"/>
          <w:szCs w:val="22"/>
          <w:u w:val="single"/>
        </w:rPr>
        <w:t>承包人的全权负责人，行使本工程施工合同所赋予的职权和工作。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关于项目负责人每月在施工现场的时间要求：</w:t>
      </w:r>
      <w:r>
        <w:rPr>
          <w:rFonts w:hint="eastAsia" w:ascii="宋体" w:hAnsi="宋体" w:eastAsia="宋体"/>
          <w:color w:val="auto"/>
          <w:sz w:val="24"/>
          <w:szCs w:val="22"/>
          <w:u w:val="single"/>
        </w:rPr>
        <w:t>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w:t>
      </w:r>
      <w:r>
        <w:rPr>
          <w:rFonts w:hint="eastAsia" w:ascii="宋体" w:hAnsi="宋体" w:eastAsia="宋体"/>
          <w:color w:val="auto"/>
          <w:sz w:val="24"/>
          <w:szCs w:val="22"/>
          <w:u w:val="single"/>
          <w:lang w:eastAsia="zh-CN"/>
        </w:rPr>
        <w:t>做好工作</w:t>
      </w:r>
      <w:r>
        <w:rPr>
          <w:rFonts w:hint="eastAsia" w:ascii="宋体" w:hAnsi="宋体" w:eastAsia="宋体"/>
          <w:color w:val="auto"/>
          <w:sz w:val="24"/>
          <w:szCs w:val="22"/>
          <w:u w:val="single"/>
        </w:rPr>
        <w:t xml:space="preserve">安排。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承包人未提交劳动合同，以及没有为项目负责人缴纳社会保险证明的违约责任：</w:t>
      </w:r>
      <w:r>
        <w:rPr>
          <w:rFonts w:hint="eastAsia" w:ascii="宋体" w:hAnsi="宋体" w:eastAsia="宋体"/>
          <w:color w:val="auto"/>
          <w:sz w:val="24"/>
          <w:szCs w:val="22"/>
          <w:u w:val="single"/>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项目负责人未经批准，擅自离开施工现场的违约责任：</w:t>
      </w:r>
      <w:r>
        <w:rPr>
          <w:rFonts w:hint="eastAsia" w:ascii="宋体" w:hAnsi="宋体" w:eastAsia="宋体"/>
          <w:color w:val="auto"/>
          <w:sz w:val="24"/>
          <w:szCs w:val="22"/>
          <w:u w:val="single"/>
        </w:rPr>
        <w:t xml:space="preserve">  承包人按照1000元/次承担违约金。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3.2.3 承包人擅自更换项目负责人的违约责任：</w:t>
      </w:r>
      <w:r>
        <w:rPr>
          <w:rFonts w:hint="eastAsia" w:ascii="宋体" w:hAnsi="宋体" w:eastAsia="宋体"/>
          <w:color w:val="auto"/>
          <w:sz w:val="24"/>
          <w:szCs w:val="22"/>
          <w:u w:val="single"/>
        </w:rPr>
        <w:t xml:space="preserve"> 按照 10000元/次承担违约金。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3.2.4 承包人无正当理由拒绝更换项目负责人的违约责任：</w:t>
      </w:r>
      <w:r>
        <w:rPr>
          <w:rFonts w:hint="eastAsia" w:ascii="宋体" w:hAnsi="宋体" w:eastAsia="宋体"/>
          <w:color w:val="auto"/>
          <w:sz w:val="24"/>
          <w:szCs w:val="22"/>
          <w:u w:val="single"/>
        </w:rPr>
        <w:t xml:space="preserve"> 按照  10000   元/次承担违约金。</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 承包人人员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3.3.1 承包人提交项目管理机构及施工现场管理人员安排报告的期限：</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承包人在收到工程师签发的开工令之前，投标书内承诺配备的工地人员必须在中标通知书发出后2天内进场。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3.3.3 承包人无正当理由拒绝撤换主要施工管理人员的违约责任：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3.3.4 承包人主要施工管理人员离开施工现场的批准要求：</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执行通用合同条款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3.3.5承包人擅自更换主要施工管理人员的违约责任：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  5000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承包人主要施工管理人员擅自离开施工现场的违约责任：</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 </w:t>
      </w:r>
      <w:r>
        <w:rPr>
          <w:rFonts w:hint="eastAsia" w:ascii="宋体" w:hAnsi="宋体" w:eastAsia="宋体"/>
          <w:color w:val="auto"/>
          <w:sz w:val="24"/>
          <w:szCs w:val="22"/>
          <w:u w:val="single"/>
        </w:rPr>
        <w:t xml:space="preserve"> 按照    3000     元/人次承担违约金  。</w:t>
      </w:r>
    </w:p>
    <w:p>
      <w:pPr>
        <w:spacing w:line="300" w:lineRule="auto"/>
        <w:rPr>
          <w:rFonts w:ascii="宋体"/>
          <w:color w:val="auto"/>
          <w:sz w:val="24"/>
        </w:rPr>
      </w:pP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 分包</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3.5.1 分包的一般约定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禁止分包的工程包括：</w:t>
      </w:r>
      <w:r>
        <w:rPr>
          <w:rFonts w:hint="eastAsia" w:ascii="宋体" w:hAnsi="宋体" w:eastAsia="宋体"/>
          <w:color w:val="auto"/>
          <w:sz w:val="24"/>
          <w:szCs w:val="22"/>
          <w:u w:val="single"/>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主体结构、关键性工作的范围：</w:t>
      </w:r>
      <w:r>
        <w:rPr>
          <w:rFonts w:hint="eastAsia" w:ascii="宋体" w:hAnsi="宋体" w:eastAsia="宋体"/>
          <w:color w:val="auto"/>
          <w:sz w:val="24"/>
          <w:szCs w:val="22"/>
          <w:u w:val="single"/>
        </w:rPr>
        <w:t xml:space="preserve">无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3.5.2分包的确定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允许分包的专业工程包括：</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其他关于分包的约定：</w:t>
      </w:r>
      <w:r>
        <w:rPr>
          <w:rFonts w:hint="eastAsia" w:ascii="宋体" w:hAnsi="宋体" w:eastAsia="宋体"/>
          <w:color w:val="auto"/>
          <w:sz w:val="24"/>
          <w:szCs w:val="22"/>
          <w:u w:val="single"/>
        </w:rPr>
        <w:t xml:space="preserve">  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w:t>
      </w:r>
      <w:r>
        <w:rPr>
          <w:rFonts w:hint="eastAsia" w:ascii="宋体" w:hAnsi="宋体" w:eastAsia="宋体"/>
          <w:color w:val="auto"/>
          <w:sz w:val="24"/>
          <w:szCs w:val="22"/>
          <w:lang w:val="en-US" w:eastAsia="zh-CN"/>
        </w:rPr>
        <w:t>3</w:t>
      </w:r>
      <w:r>
        <w:rPr>
          <w:rFonts w:hint="eastAsia" w:ascii="宋体" w:hAnsi="宋体" w:eastAsia="宋体"/>
          <w:color w:val="auto"/>
          <w:sz w:val="24"/>
          <w:szCs w:val="22"/>
        </w:rPr>
        <w:t xml:space="preserve"> 分包合同价款</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关于分包合同价款支付的约定：</w:t>
      </w:r>
      <w:r>
        <w:rPr>
          <w:rFonts w:hint="eastAsia" w:ascii="宋体" w:hAnsi="宋体" w:eastAsia="宋体"/>
          <w:color w:val="auto"/>
          <w:sz w:val="24"/>
          <w:szCs w:val="22"/>
          <w:u w:val="single"/>
        </w:rPr>
        <w:t>无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3.6 工程照管与成品、半成品保护</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承包人负责照管工程及工程相关的材料、工程设备的起始时间：</w:t>
      </w:r>
      <w:r>
        <w:rPr>
          <w:rFonts w:hint="eastAsia" w:ascii="宋体" w:hAnsi="宋体" w:eastAsia="宋体"/>
          <w:color w:val="auto"/>
          <w:sz w:val="24"/>
          <w:szCs w:val="22"/>
          <w:u w:val="single"/>
        </w:rPr>
        <w:t xml:space="preserve">  执合同签订日起至工程验收合格交付使用前。</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3.7 履约担保</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承包人是否提供履约担保：</w:t>
      </w:r>
      <w:r>
        <w:rPr>
          <w:rFonts w:hint="eastAsia" w:ascii="宋体" w:hAnsi="宋体" w:eastAsia="宋体"/>
          <w:color w:val="auto"/>
          <w:sz w:val="24"/>
          <w:szCs w:val="22"/>
          <w:u w:val="single"/>
        </w:rPr>
        <w:t xml:space="preserve"> 是 。</w:t>
      </w:r>
    </w:p>
    <w:p>
      <w:pPr>
        <w:spacing w:line="360" w:lineRule="auto"/>
        <w:ind w:firstLine="437"/>
        <w:rPr>
          <w:rFonts w:ascii="宋体" w:hAnsi="宋体" w:eastAsia="宋体"/>
          <w:color w:val="auto"/>
          <w:sz w:val="24"/>
          <w:szCs w:val="22"/>
          <w:highlight w:val="red"/>
        </w:rPr>
      </w:pPr>
      <w:r>
        <w:rPr>
          <w:rFonts w:hint="eastAsia" w:ascii="宋体" w:hAnsi="宋体" w:eastAsia="宋体"/>
          <w:color w:val="auto"/>
          <w:sz w:val="24"/>
          <w:szCs w:val="22"/>
        </w:rPr>
        <w:t>承包人提供履约担保的形式、金额及期限的承包人</w:t>
      </w:r>
      <w:r>
        <w:rPr>
          <w:rFonts w:hint="eastAsia" w:ascii="宋体" w:hAnsi="宋体"/>
          <w:color w:val="auto"/>
          <w:sz w:val="24"/>
        </w:rPr>
        <w:t>的投标保证金自动结转为履约保证金</w:t>
      </w:r>
      <w:r>
        <w:rPr>
          <w:rFonts w:hint="eastAsia" w:ascii="宋体" w:hAnsi="宋体" w:cs="宋体"/>
          <w:color w:val="auto"/>
          <w:sz w:val="24"/>
        </w:rPr>
        <w:t>，待本项目</w:t>
      </w:r>
      <w:r>
        <w:rPr>
          <w:rFonts w:hint="eastAsia" w:ascii="宋体" w:hAnsi="宋体" w:cs="宋体"/>
          <w:bCs/>
          <w:color w:val="auto"/>
          <w:sz w:val="24"/>
        </w:rPr>
        <w:t>竣工验收合格</w:t>
      </w:r>
      <w:r>
        <w:rPr>
          <w:rFonts w:hint="eastAsia" w:ascii="宋体" w:hAnsi="宋体"/>
          <w:color w:val="auto"/>
          <w:sz w:val="24"/>
        </w:rPr>
        <w:t>后原额无息退还。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4. 监理人</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4.1监理人的一般规定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关于监理人的监理内容：</w:t>
      </w:r>
      <w:r>
        <w:rPr>
          <w:rFonts w:hint="eastAsia" w:ascii="宋体" w:hAnsi="宋体" w:eastAsia="宋体"/>
          <w:color w:val="auto"/>
          <w:sz w:val="24"/>
          <w:szCs w:val="22"/>
          <w:u w:val="single"/>
        </w:rPr>
        <w:t>《委托监理合同》内发包人委托的职权，本工程全权委托监理人监理。</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关于监理人的监理权限：</w:t>
      </w:r>
      <w:r>
        <w:rPr>
          <w:rFonts w:hint="eastAsia" w:ascii="宋体" w:hAnsi="宋体" w:eastAsia="宋体"/>
          <w:color w:val="auto"/>
          <w:sz w:val="24"/>
          <w:szCs w:val="22"/>
          <w:u w:val="single"/>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关于监理人在施工现场的办公场所、生活场所的提供和费用承担的约定：</w:t>
      </w:r>
    </w:p>
    <w:p>
      <w:pPr>
        <w:spacing w:line="360" w:lineRule="auto"/>
        <w:ind w:firstLine="437"/>
        <w:rPr>
          <w:rFonts w:ascii="宋体"/>
          <w:color w:val="auto"/>
          <w:sz w:val="24"/>
        </w:rPr>
      </w:pPr>
      <w:r>
        <w:rPr>
          <w:rFonts w:hint="eastAsia" w:ascii="宋体" w:hAnsi="宋体" w:eastAsia="宋体"/>
          <w:color w:val="auto"/>
          <w:sz w:val="24"/>
          <w:szCs w:val="22"/>
        </w:rPr>
        <w:t>监理人在施工现场的办公场所、生活场所由承包人提供，所发生的费用由承包人</w:t>
      </w:r>
      <w:r>
        <w:rPr>
          <w:rFonts w:hint="eastAsia" w:ascii="宋体" w:hAnsi="宋体" w:eastAsia="宋体"/>
          <w:color w:val="auto"/>
          <w:sz w:val="24"/>
          <w:szCs w:val="22"/>
          <w:u w:val="single"/>
        </w:rPr>
        <w:t>承担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4.2 监理人员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总监理工程师：</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职    务：</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监理工程师执业资格证书号：</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电子信箱： </w:t>
      </w:r>
      <w:r>
        <w:rPr>
          <w:rFonts w:hint="eastAsia" w:ascii="宋体" w:hAnsi="宋体" w:eastAsia="宋体"/>
          <w:color w:val="auto"/>
          <w:sz w:val="24"/>
          <w:szCs w:val="22"/>
          <w:u w:val="single"/>
        </w:rPr>
        <w:t>待定</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关于监理人的其他约定：</w:t>
      </w:r>
      <w:r>
        <w:rPr>
          <w:rFonts w:hint="eastAsia" w:ascii="宋体" w:hAnsi="宋体" w:eastAsia="宋体"/>
          <w:color w:val="auto"/>
          <w:sz w:val="24"/>
          <w:szCs w:val="22"/>
          <w:u w:val="single"/>
        </w:rPr>
        <w:t>执行通用合同条款。</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4.4 商定或确定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在发包人和承包人不能通过协商达成一致意见时，发包人授权监理人对以下事项独立发表其监理意见以供双方协商参考：</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（1）</w:t>
      </w:r>
      <w:r>
        <w:rPr>
          <w:rFonts w:hint="eastAsia" w:ascii="宋体" w:hAnsi="宋体" w:eastAsia="宋体"/>
          <w:color w:val="auto"/>
          <w:sz w:val="24"/>
          <w:szCs w:val="22"/>
          <w:u w:val="single"/>
        </w:rPr>
        <w:t xml:space="preserve"> 工程进度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（2）</w:t>
      </w:r>
      <w:r>
        <w:rPr>
          <w:rFonts w:hint="eastAsia" w:ascii="宋体" w:hAnsi="宋体" w:eastAsia="宋体"/>
          <w:color w:val="auto"/>
          <w:sz w:val="24"/>
          <w:szCs w:val="22"/>
          <w:u w:val="single"/>
        </w:rPr>
        <w:t xml:space="preserve"> 现场工程量和费用签证</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w:t>
      </w:r>
      <w:r>
        <w:rPr>
          <w:rFonts w:hint="eastAsia" w:ascii="宋体" w:hAnsi="宋体" w:eastAsia="宋体"/>
          <w:color w:val="auto"/>
          <w:sz w:val="24"/>
          <w:szCs w:val="22"/>
          <w:u w:val="single"/>
        </w:rPr>
        <w:t xml:space="preserve"> 工程质量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 质量要求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5.1.1 特殊质量标准和要求</w:t>
      </w:r>
      <w:r>
        <w:rPr>
          <w:rFonts w:hint="eastAsia" w:ascii="宋体" w:hAnsi="宋体" w:eastAsia="宋体"/>
          <w:color w:val="auto"/>
          <w:sz w:val="24"/>
          <w:szCs w:val="22"/>
          <w:u w:val="single"/>
        </w:rPr>
        <w:t>：应符合设计及施工规范要求</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关于工程奖项的约定</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5.3 隐蔽工程检查</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 xml:space="preserve">5.3.2承包人提前通知监理人隐蔽工程检查的期限的约定： </w:t>
      </w:r>
      <w:r>
        <w:rPr>
          <w:rFonts w:hint="eastAsia" w:ascii="宋体" w:hAnsi="宋体" w:eastAsia="宋体"/>
          <w:color w:val="auto"/>
          <w:sz w:val="24"/>
          <w:szCs w:val="22"/>
          <w:u w:val="single"/>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工程师不能按时进行验收，应在验收前24小时以书面形式向承包人提出延期要求，延期不能超过48小时。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监理人不能按时进行检查时，应提前</w:t>
      </w:r>
      <w:r>
        <w:rPr>
          <w:rFonts w:hint="eastAsia" w:ascii="宋体" w:hAnsi="宋体" w:eastAsia="宋体"/>
          <w:color w:val="auto"/>
          <w:sz w:val="24"/>
          <w:szCs w:val="22"/>
          <w:u w:val="single"/>
        </w:rPr>
        <w:t xml:space="preserve">24    </w:t>
      </w:r>
      <w:r>
        <w:rPr>
          <w:rFonts w:hint="eastAsia" w:ascii="宋体" w:hAnsi="宋体" w:eastAsia="宋体"/>
          <w:color w:val="auto"/>
          <w:sz w:val="24"/>
          <w:szCs w:val="22"/>
        </w:rPr>
        <w:t>小时提交书面延期要求。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关于延期最长不得超过：</w:t>
      </w:r>
      <w:r>
        <w:rPr>
          <w:rFonts w:hint="eastAsia" w:ascii="宋体" w:hAnsi="宋体" w:eastAsia="宋体"/>
          <w:color w:val="auto"/>
          <w:sz w:val="24"/>
          <w:szCs w:val="22"/>
          <w:u w:val="single"/>
        </w:rPr>
        <w:t xml:space="preserve">48  </w:t>
      </w:r>
      <w:r>
        <w:rPr>
          <w:rFonts w:hint="eastAsia" w:ascii="宋体" w:hAnsi="宋体" w:eastAsia="宋体"/>
          <w:color w:val="auto"/>
          <w:sz w:val="24"/>
          <w:szCs w:val="22"/>
        </w:rPr>
        <w:t xml:space="preserve">  小时。</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6.1安全文明施工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6.1.1 项目安全生产的达标目标及相应事项的约定：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4）安全文明施工必须按照《福建省建筑施工安全文明标准化管理规定》、《福建省建筑施工安全文明标准示范图集》以及三明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5000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（5）因承包人管理不善、措施不利等原因，发生安全文明事故被公共媒体曝光三次以内的，处以承包人5000元/次的违约金，超过三次的，处以承包人10000元/次的违约金。</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6.1.4 关于治安保卫的特别约定：</w:t>
      </w:r>
      <w:r>
        <w:rPr>
          <w:rFonts w:hint="eastAsia" w:ascii="宋体" w:hAnsi="宋体" w:eastAsia="宋体" w:cs="宋体"/>
          <w:color w:val="auto"/>
          <w:sz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关于编制施工场地治安管理计划的约定：</w:t>
      </w:r>
      <w:r>
        <w:rPr>
          <w:rFonts w:hint="eastAsia" w:ascii="宋体" w:hAnsi="宋体" w:eastAsia="宋体" w:cs="宋体"/>
          <w:color w:val="auto"/>
          <w:sz w:val="24"/>
          <w:u w:val="single"/>
        </w:rPr>
        <w:t xml:space="preserve">   开工前提供施工场地治安管理计划，由承包人编制并报送监理和发包人确认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6.1.5 文明施工</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合同当事人对文明施工的要求：</w:t>
      </w:r>
      <w:r>
        <w:rPr>
          <w:rFonts w:hint="eastAsia" w:ascii="宋体" w:hAnsi="宋体" w:eastAsia="宋体" w:cs="宋体"/>
          <w:color w:val="auto"/>
          <w:sz w:val="24"/>
          <w:u w:val="single"/>
        </w:rPr>
        <w:t>在工程实施过程中，严格执行合同附件2《文明施工责任书》，同时承包人还应满足以下约定：（1）采取措施保障所有现场工作人员的安全，保证工程施工安全，现场施工应当保持有条不紊，避免现场工作人员的安全</w:t>
      </w:r>
      <w:r>
        <w:rPr>
          <w:rFonts w:hint="eastAsia" w:ascii="宋体" w:hAnsi="宋体" w:eastAsia="宋体" w:cs="宋体"/>
          <w:color w:val="auto"/>
          <w:sz w:val="24"/>
          <w:u w:val="single"/>
          <w:lang w:eastAsia="zh-CN"/>
        </w:rPr>
        <w:t>受到威胁</w:t>
      </w:r>
      <w:r>
        <w:rPr>
          <w:rFonts w:hint="eastAsia" w:ascii="宋体" w:hAnsi="宋体" w:eastAsia="宋体" w:cs="宋体"/>
          <w:color w:val="auto"/>
          <w:sz w:val="24"/>
          <w:u w:val="single"/>
        </w:rPr>
        <w:t xml:space="preserve">；（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6.1.6 关于安全文明施工费支付比例和支付期限的约定：</w:t>
      </w:r>
      <w:r>
        <w:rPr>
          <w:rFonts w:hint="eastAsia" w:ascii="宋体" w:hAnsi="宋体" w:eastAsia="宋体" w:cs="宋体"/>
          <w:color w:val="auto"/>
          <w:sz w:val="24"/>
          <w:u w:val="single"/>
        </w:rPr>
        <w:t xml:space="preserve">按本合同专用条款第12.4.1条的约定执行。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环境保护</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对环境保护的要求：除执行通用合同条款外，还应按照《三明市工地扬尘污染防治条例》的规定执行。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7.1 施工组织设计</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7.1.1 合同当事人约定的施工组织设计应包括的其他内容：</w:t>
      </w:r>
      <w:r>
        <w:rPr>
          <w:rFonts w:hint="eastAsia" w:ascii="宋体" w:hAnsi="宋体" w:eastAsia="宋体" w:cs="宋体"/>
          <w:color w:val="auto"/>
          <w:sz w:val="24"/>
          <w:u w:val="single"/>
        </w:rPr>
        <w:t xml:space="preserve"> 执行通用合同条款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7.1.2 施工组织设计的提交和修改</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承包人提交详细施工组织设计的期限的约定：</w:t>
      </w:r>
      <w:r>
        <w:rPr>
          <w:rFonts w:hint="eastAsia" w:ascii="宋体" w:hAnsi="宋体" w:eastAsia="宋体" w:cs="宋体"/>
          <w:color w:val="auto"/>
          <w:sz w:val="24"/>
          <w:u w:val="single"/>
        </w:rPr>
        <w:t>合同签订后2天内，最迟不迟于开工通知载明的开工日期前3天</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发包人和监理人在收到详细的施工组织设计后确认或提出修改意见的期限：</w:t>
      </w:r>
      <w:r>
        <w:rPr>
          <w:rFonts w:hint="eastAsia" w:ascii="宋体" w:hAnsi="宋体" w:eastAsia="宋体" w:cs="宋体"/>
          <w:color w:val="auto"/>
          <w:sz w:val="24"/>
          <w:u w:val="single"/>
        </w:rPr>
        <w:t>在监理人收到施工组织设计后3天内审核完毕并报送发包人，发包人在收到后7天内审核确认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7.2 施工进度计划</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7.2.2 施工进度计划的修订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发包人和监理人在收到修订的施工进度计划后确认或提出修改意见的期限：</w:t>
      </w:r>
      <w:r>
        <w:rPr>
          <w:rFonts w:hint="eastAsia" w:ascii="宋体" w:hAnsi="宋体" w:eastAsia="宋体" w:cs="宋体"/>
          <w:color w:val="auto"/>
          <w:sz w:val="24"/>
          <w:u w:val="single"/>
        </w:rPr>
        <w:t>在监理人收到修订的施工进度计划后1天内审核完毕并报送发包人，发包人在收到后  7 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7.3 开工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7.3.1 开工准备</w:t>
      </w:r>
    </w:p>
    <w:p>
      <w:pPr>
        <w:spacing w:line="300" w:lineRule="auto"/>
        <w:ind w:firstLine="645"/>
        <w:jc w:val="left"/>
        <w:rPr>
          <w:rFonts w:ascii="宋体" w:hAnsi="宋体" w:eastAsia="宋体" w:cs="宋体"/>
          <w:color w:val="auto"/>
          <w:sz w:val="24"/>
          <w:u w:val="single"/>
        </w:rPr>
      </w:pPr>
      <w:r>
        <w:rPr>
          <w:rFonts w:hint="eastAsia" w:ascii="宋体" w:hAnsi="宋体" w:eastAsia="宋体" w:cs="宋体"/>
          <w:color w:val="auto"/>
          <w:sz w:val="24"/>
        </w:rPr>
        <w:t>关于承包人提交工程开工报审表的期限：</w:t>
      </w:r>
      <w:r>
        <w:rPr>
          <w:rFonts w:hint="eastAsia" w:ascii="宋体" w:hAnsi="宋体" w:eastAsia="宋体" w:cs="宋体"/>
          <w:color w:val="auto"/>
          <w:sz w:val="24"/>
          <w:u w:val="single"/>
        </w:rPr>
        <w:t xml:space="preserve">施工合同签订之日起3天内。  </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关于发包人应完成的其他开工准备工作及期限：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关于承包人应完成的其他开工准备工作及期限：</w:t>
      </w:r>
      <w:r>
        <w:rPr>
          <w:rFonts w:hint="eastAsia" w:ascii="宋体" w:hAnsi="宋体" w:eastAsia="宋体" w:cs="宋体"/>
          <w:color w:val="auto"/>
          <w:sz w:val="24"/>
          <w:u w:val="single"/>
        </w:rPr>
        <w:t xml:space="preserve">  施工合同签订之日起3天内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7.3.2开工通知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因发包人原因造成监理人未能在计划开工日期之日起</w:t>
      </w:r>
      <w:r>
        <w:rPr>
          <w:rFonts w:hint="eastAsia" w:ascii="宋体" w:hAnsi="宋体" w:eastAsia="宋体" w:cs="宋体"/>
          <w:color w:val="auto"/>
          <w:sz w:val="24"/>
          <w:u w:val="single"/>
        </w:rPr>
        <w:t>/</w:t>
      </w:r>
      <w:r>
        <w:rPr>
          <w:rFonts w:hint="eastAsia" w:ascii="宋体" w:hAnsi="宋体" w:eastAsia="宋体" w:cs="宋体"/>
          <w:color w:val="auto"/>
          <w:sz w:val="24"/>
        </w:rPr>
        <w:t>天内发出开工通知的，承包人有权提出价格调整要求，或者解除合同。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7.4 测量放线</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7.4.1发包人通过监理人向承包人提供测量基准点、基准线和水准点及其书面资料的期限：</w:t>
      </w:r>
      <w:r>
        <w:rPr>
          <w:rFonts w:hint="eastAsia" w:ascii="宋体" w:hAnsi="宋体" w:eastAsia="宋体" w:cs="宋体"/>
          <w:color w:val="auto"/>
          <w:sz w:val="24"/>
          <w:u w:val="single"/>
        </w:rPr>
        <w:t xml:space="preserve">最迟不得晚于开工通知载明的开工日期前7天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7.5 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7.5.1 因发包人原因导致工期延误</w:t>
      </w:r>
    </w:p>
    <w:p>
      <w:pPr>
        <w:pStyle w:val="29"/>
        <w:spacing w:line="420" w:lineRule="exact"/>
        <w:ind w:firstLine="480" w:firstLineChars="200"/>
        <w:jc w:val="left"/>
        <w:rPr>
          <w:rFonts w:ascii="宋体"/>
          <w:color w:val="auto"/>
          <w:sz w:val="24"/>
          <w:szCs w:val="24"/>
          <w:u w:val="single"/>
        </w:rPr>
      </w:pPr>
      <w:r>
        <w:rPr>
          <w:rFonts w:hint="eastAsia" w:ascii="宋体" w:hAnsi="宋体" w:cs="宋体"/>
          <w:color w:val="auto"/>
          <w:sz w:val="24"/>
          <w:szCs w:val="24"/>
        </w:rPr>
        <w:t>（7）因发包人原因导致工期延误的其他情形：</w:t>
      </w:r>
      <w:r>
        <w:rPr>
          <w:rFonts w:hint="eastAsia" w:ascii="宋体" w:hAnsi="宋体" w:cs="宋体"/>
          <w:color w:val="auto"/>
          <w:sz w:val="24"/>
          <w:szCs w:val="24"/>
          <w:u w:val="single"/>
        </w:rPr>
        <w:t>①双方同意，</w:t>
      </w:r>
      <w:r>
        <w:rPr>
          <w:rFonts w:hint="eastAsia" w:ascii="宋体" w:hAnsi="宋体" w:cs="宋体"/>
          <w:bCs/>
          <w:color w:val="auto"/>
          <w:sz w:val="24"/>
          <w:u w:val="single"/>
        </w:rPr>
        <w:t>本工程认定</w:t>
      </w:r>
      <w:r>
        <w:rPr>
          <w:rFonts w:hint="eastAsia" w:ascii="宋体" w:hAnsi="宋体" w:cs="宋体"/>
          <w:color w:val="auto"/>
          <w:sz w:val="24"/>
          <w:szCs w:val="24"/>
          <w:u w:val="single"/>
        </w:rPr>
        <w:t>工期延误所造成的工程价款变更的唯一依据为有发包人、监理人、承包人共同确认的《工程签证单》（具体盖章和签字要件详见本合同专用条款第21.11条约定），若任一方缺失任一盖章和签字要件，则该份签证单不具约束力，双方同意不得以此份《工程签证单》向对方主张索赔或要求对方承担违约责任；②</w:t>
      </w:r>
      <w:r>
        <w:rPr>
          <w:rFonts w:hint="eastAsia" w:ascii="宋体" w:hAnsi="宋体" w:cs="宋体"/>
          <w:bCs/>
          <w:color w:val="auto"/>
          <w:sz w:val="24"/>
          <w:u w:val="single"/>
        </w:rPr>
        <w:t>通用条款第7.5.1款规定的顺延理由必须实际造成停工，承包人方可提出顺延申请，并严</w:t>
      </w:r>
      <w:r>
        <w:rPr>
          <w:rFonts w:hint="eastAsia" w:ascii="宋体" w:hAnsi="宋体"/>
          <w:bCs/>
          <w:color w:val="auto"/>
          <w:sz w:val="24"/>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u w:val="single"/>
        </w:rPr>
        <w:t>；③设计变更应指发生在施工关键线路、关键工作上的设计变更，且将实际影响原排定的工期进度计划。对于法定节假日（如国庆、元旦、中秋、春节）、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上述原因确实造成总工期延误的，承包人须在20日历天内办理签证并就延误的工期应以书面形式向现场工程师提出报告并经发包人确认，逾期不予同意工期顺延</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7.5.2 因承包人原因导致工期延误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因承包人原因造成工期延误，逾期竣工违约金的计算方法为：</w:t>
      </w:r>
      <w:r>
        <w:rPr>
          <w:rFonts w:hint="eastAsia" w:ascii="宋体" w:hAnsi="宋体" w:eastAsia="宋体" w:cs="宋体"/>
          <w:color w:val="auto"/>
          <w:sz w:val="24"/>
          <w:u w:val="single"/>
        </w:rPr>
        <w:t>因承包人原因导致竣工工期延误的，延误在10日历天（含本数）内的，每拖延1日历天向发包人支付10000元/天作为违约金；延误在10日历天以上20日历天（含本数）以内的，每拖延1日历天向发包人支付20000元/天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因承包人原因造成工期延误，逾期竣工违约金的上限：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7.6 不利物质条件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不利物质条件的其他情形和有关约定：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7.7异常恶劣的气候条件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发包人和承包人同意以下情形视为异常恶劣的气候条件：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7.9 提前竣工的奖励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7.9.2提前竣工的奖励：</w:t>
      </w:r>
      <w:r>
        <w:rPr>
          <w:rFonts w:hint="eastAsia" w:ascii="宋体" w:hAnsi="宋体" w:eastAsia="宋体" w:cs="宋体"/>
          <w:color w:val="auto"/>
          <w:sz w:val="24"/>
          <w:u w:val="single"/>
        </w:rPr>
        <w:t xml:space="preserve">无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8.1发包人供应材料与工程设备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发包人自行供应材料、工程设备的，应优先使用地产工业品和名优地产工业品目录中的产品。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8.2承包人采购材料与工程设备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承包人负责采购材料、工程设备的，应优先使用地产工业品和名优地产工业目录中的产品。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8.4材料与工程设备的保管与使用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8.4.1发包人供应的材料设备的保管费用的承担：</w:t>
      </w:r>
      <w:r>
        <w:rPr>
          <w:rFonts w:hint="eastAsia" w:ascii="宋体" w:hAnsi="宋体" w:eastAsia="宋体" w:cs="宋体"/>
          <w:color w:val="auto"/>
          <w:sz w:val="24"/>
          <w:u w:val="single"/>
        </w:rPr>
        <w:t>由承包人承担</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8.6 样品</w:t>
      </w:r>
    </w:p>
    <w:p>
      <w:pPr>
        <w:autoSpaceDE w:val="0"/>
        <w:autoSpaceDN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8.6.1</w:t>
      </w:r>
      <w:r>
        <w:rPr>
          <w:rFonts w:hint="eastAsia" w:ascii="宋体" w:hAnsi="宋体" w:eastAsia="宋体" w:cs="宋体"/>
          <w:color w:val="auto"/>
          <w:sz w:val="24"/>
        </w:rPr>
        <w:tab/>
      </w:r>
      <w:r>
        <w:rPr>
          <w:rFonts w:hint="eastAsia" w:ascii="宋体" w:hAnsi="宋体" w:eastAsia="宋体" w:cs="宋体"/>
          <w:color w:val="auto"/>
          <w:sz w:val="24"/>
        </w:rPr>
        <w:t>样品的报送与封存</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需要承包人报送样品的材料或工程设备，样品的种类、名称、规格、数量要求：</w:t>
      </w:r>
      <w:r>
        <w:rPr>
          <w:rFonts w:hint="eastAsia" w:ascii="宋体" w:hAnsi="宋体" w:eastAsia="宋体" w:cs="宋体"/>
          <w:color w:val="auto"/>
          <w:sz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8.8 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8.8.1 承包人提供的施工设备和临时设施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关于修建临时设施费用承担的约定：</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9.1试验设备与试验人员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9.1.2 试验设备</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施工现场需要配置的试验场所：</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施工现场需要配备的试验设备：</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施工现场需要具备的其他试验条件：</w:t>
      </w:r>
      <w:r>
        <w:rPr>
          <w:rFonts w:hint="eastAsia" w:ascii="宋体" w:hAnsi="宋体" w:eastAsia="宋体" w:cs="宋体"/>
          <w:color w:val="auto"/>
          <w:sz w:val="24"/>
          <w:u w:val="single"/>
        </w:rPr>
        <w:t xml:space="preserve">按通用条款或有关规定执行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9.4 现场工艺试验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现场工艺试验的有关约定：</w:t>
      </w:r>
      <w:r>
        <w:rPr>
          <w:rFonts w:hint="eastAsia" w:ascii="宋体" w:hAnsi="宋体" w:eastAsia="宋体" w:cs="宋体"/>
          <w:color w:val="auto"/>
          <w:sz w:val="24"/>
          <w:u w:val="single"/>
        </w:rPr>
        <w:t xml:space="preserve">按通用条款或有关规定执行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10.1变更的范围</w:t>
      </w:r>
    </w:p>
    <w:p>
      <w:pPr>
        <w:pStyle w:val="29"/>
        <w:adjustRightInd w:val="0"/>
        <w:spacing w:line="420" w:lineRule="exact"/>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关于变更的范围的约定：</w:t>
      </w:r>
    </w:p>
    <w:p>
      <w:pPr>
        <w:pStyle w:val="29"/>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cs="宋体"/>
          <w:color w:val="auto"/>
          <w:sz w:val="24"/>
          <w:szCs w:val="24"/>
        </w:rPr>
        <w:t>（1）</w:t>
      </w:r>
      <w:r>
        <w:rPr>
          <w:rFonts w:hint="eastAsia" w:ascii="宋体" w:hAnsi="宋体" w:cs="宋体"/>
          <w:color w:val="auto"/>
          <w:spacing w:val="12"/>
          <w:sz w:val="24"/>
          <w:u w:val="single"/>
        </w:rPr>
        <w:t>经发包人批准确定的工程变更及施工现场发生的工程量签证，承包人应在20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20天内向发包人提出并经发包人确认，否则视为同意发包人有权依本合同条款对变更价</w:t>
      </w:r>
      <w:r>
        <w:rPr>
          <w:rFonts w:hint="eastAsia" w:ascii="宋体" w:hAnsi="宋体"/>
          <w:color w:val="auto"/>
          <w:spacing w:val="12"/>
          <w:sz w:val="24"/>
          <w:u w:val="single"/>
        </w:rPr>
        <w:t>款进行核减。</w:t>
      </w:r>
    </w:p>
    <w:p>
      <w:pPr>
        <w:pStyle w:val="29"/>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承包人若需变更主要材料设备采购品牌，须提前20天向发包人提出申请，经发包人审核批准后方可变更，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ascii="宋体" w:hAnsi="Calibri" w:eastAsia="宋体"/>
          <w:color w:val="auto"/>
          <w:sz w:val="24"/>
          <w:u w:val="single"/>
        </w:rPr>
      </w:pPr>
      <w:r>
        <w:rPr>
          <w:rFonts w:hint="eastAsia" w:ascii="宋体" w:hAnsi="Calibri" w:eastAsia="宋体"/>
          <w:color w:val="auto"/>
          <w:sz w:val="24"/>
          <w:u w:val="single"/>
        </w:rPr>
        <w:t>（8）其它未详部分按相关合同通用条款及补充条款执行。工程变更和设计变更按三明有限公司的有关制度执行。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10.4 变更估价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10.4.1 变更估价原则</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 xml:space="preserve">关于变更估价的约定: </w:t>
      </w:r>
      <w:r>
        <w:rPr>
          <w:rFonts w:hint="eastAsia" w:ascii="宋体" w:hAnsi="宋体" w:eastAsia="宋体" w:cs="宋体"/>
          <w:color w:val="auto"/>
          <w:sz w:val="24"/>
          <w:u w:val="single"/>
        </w:rPr>
        <w:t xml:space="preserve"> 承包人在工程变更确定后20天内，提出变更工程价款的报告，经监理工程师及发包人确认后调整合同价款。变更合同价款按专用条款12.1.2条的相关约定执行。承包人在双方确定变更后20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10.5承包人的合理化建议</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监理人审查承包人合理化建议的期限：</w:t>
      </w:r>
      <w:r>
        <w:rPr>
          <w:rFonts w:hint="eastAsia" w:ascii="宋体" w:hAnsi="宋体" w:eastAsia="宋体" w:cs="宋体"/>
          <w:color w:val="auto"/>
          <w:sz w:val="24"/>
          <w:u w:val="single"/>
        </w:rPr>
        <w:t xml:space="preserve"> 收到承包人合理化建议后3天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发包人审批承包人合理化建议的期限：</w:t>
      </w:r>
      <w:r>
        <w:rPr>
          <w:rFonts w:hint="eastAsia" w:ascii="宋体" w:hAnsi="宋体" w:eastAsia="宋体" w:cs="宋体"/>
          <w:color w:val="auto"/>
          <w:sz w:val="24"/>
          <w:u w:val="single"/>
        </w:rPr>
        <w:t xml:space="preserve"> 收到监理人报送的承包人合理化建议后3天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承包人提出的合理化建议降低了合同价格或者提高了工程经济效益的奖励的方法和金额为：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10.7 暂估价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暂估价分包工程、服务的明细详见附件10：《专业工程暂估价表》。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10.7.1 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10.7.2 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第3种方式：承包人直接实施的暂估价项目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承包人直接实施的暂估价项目的约定：</w:t>
      </w:r>
      <w:r>
        <w:rPr>
          <w:rFonts w:hint="eastAsia" w:ascii="宋体" w:hAnsi="宋体" w:eastAsia="宋体" w:cs="宋体"/>
          <w:color w:val="auto"/>
          <w:sz w:val="24"/>
          <w:u w:val="single"/>
        </w:rPr>
        <w:t xml:space="preserve">无  </w:t>
      </w:r>
    </w:p>
    <w:p>
      <w:pPr>
        <w:pStyle w:val="7"/>
        <w:tabs>
          <w:tab w:val="left" w:pos="510"/>
        </w:tabs>
        <w:spacing w:beforeLines="50" w:after="0" w:line="300" w:lineRule="auto"/>
        <w:ind w:firstLine="562" w:firstLineChars="200"/>
        <w:rPr>
          <w:rFonts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市场价格波动引起的调整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市场价格波动是否调整合同价格的约定：</w:t>
      </w:r>
      <w:r>
        <w:rPr>
          <w:rFonts w:hint="eastAsia" w:ascii="宋体" w:hAnsi="宋体" w:eastAsia="宋体" w:cs="宋体"/>
          <w:color w:val="auto"/>
          <w:sz w:val="24"/>
          <w:u w:val="single"/>
        </w:rPr>
        <w:t xml:space="preserve">   本合同专用条款第12.1.2条相关约定执行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因市场价格波动调整合同价格，采用以下第</w:t>
      </w:r>
      <w:r>
        <w:rPr>
          <w:rFonts w:hint="eastAsia" w:ascii="宋体" w:hAnsi="宋体" w:eastAsia="宋体" w:cs="宋体"/>
          <w:color w:val="auto"/>
          <w:sz w:val="24"/>
          <w:u w:val="single"/>
        </w:rPr>
        <w:t xml:space="preserve">  3  </w:t>
      </w:r>
      <w:r>
        <w:rPr>
          <w:rFonts w:hint="eastAsia" w:ascii="宋体" w:hAnsi="宋体" w:eastAsia="宋体" w:cs="宋体"/>
          <w:color w:val="auto"/>
          <w:sz w:val="24"/>
        </w:rPr>
        <w:t>种方式对合同价格进行调整：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第1种方式：采用价格指数进行价格调整。</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关于各可调因子、定值和变值权重，以及基本价格指数及其来源的约定：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第2种方式：采用造价信息进行价格调整。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（2）关于基准价格的约定：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%时，或材料单价跌幅以已标价工程量清单或预算书中载明材料单价为基础超过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%时，材料单价涨幅以已标价工程量清单或预算书中载明材料单价为基础超过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第3种方式：其他价格调整方式：</w:t>
      </w:r>
      <w:r>
        <w:rPr>
          <w:rFonts w:hint="eastAsia" w:ascii="宋体" w:hAnsi="宋体" w:eastAsia="宋体" w:cs="宋体"/>
          <w:color w:val="auto"/>
          <w:sz w:val="24"/>
          <w:u w:val="single"/>
        </w:rPr>
        <w:t>按“12. 合同价格、计量与支付”中总价合同的相关条款执行。</w:t>
      </w:r>
    </w:p>
    <w:p>
      <w:pPr>
        <w:spacing w:line="300" w:lineRule="auto"/>
        <w:ind w:firstLine="645"/>
        <w:jc w:val="left"/>
        <w:rPr>
          <w:rFonts w:ascii="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12.1 合同价格形式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综合单价包含的风险范围：</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总价包含的风险范围：①工程量清单错、漏累计金额在合同总价5%（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风险费用的计算方法：综合上述风险因素并根据工程大小、技术复杂程度、施工难易程度、施工自然条件，发包人按规定已考虑5％的风险包干系数计入在工程</w:t>
      </w:r>
      <w:r>
        <w:rPr>
          <w:rFonts w:hint="eastAsia" w:ascii="宋体" w:hAnsi="宋体" w:eastAsia="宋体" w:cs="宋体"/>
          <w:color w:val="auto"/>
          <w:sz w:val="24"/>
          <w:lang w:eastAsia="zh-CN"/>
        </w:rPr>
        <w:t>招标</w:t>
      </w:r>
      <w:r>
        <w:rPr>
          <w:rFonts w:hint="eastAsia" w:ascii="宋体" w:hAnsi="宋体" w:eastAsia="宋体" w:cs="宋体"/>
          <w:color w:val="auto"/>
          <w:sz w:val="24"/>
        </w:rPr>
        <w:t>控制价中。承包人在</w:t>
      </w:r>
      <w:r>
        <w:rPr>
          <w:rFonts w:hint="eastAsia" w:ascii="宋体" w:hAnsi="宋体" w:eastAsia="宋体" w:cs="宋体"/>
          <w:color w:val="auto"/>
          <w:sz w:val="24"/>
          <w:lang w:eastAsia="zh-CN"/>
        </w:rPr>
        <w:t>投标</w:t>
      </w:r>
      <w:r>
        <w:rPr>
          <w:rFonts w:hint="eastAsia" w:ascii="宋体" w:hAnsi="宋体" w:eastAsia="宋体" w:cs="宋体"/>
          <w:color w:val="auto"/>
          <w:sz w:val="24"/>
        </w:rPr>
        <w:t>时已考虑了上述风险因素并计取了风险包干费用。在风险范围内的工程造价包干，施工过程和竣工结算时将不再调整。</w:t>
      </w:r>
    </w:p>
    <w:p>
      <w:pPr>
        <w:spacing w:line="360" w:lineRule="auto"/>
        <w:ind w:firstLine="480" w:firstLineChars="200"/>
        <w:jc w:val="left"/>
        <w:rPr>
          <w:rFonts w:ascii="宋体" w:hAnsi="宋体" w:eastAsia="宋体" w:cs="宋体"/>
          <w:color w:val="auto"/>
          <w:sz w:val="24"/>
          <w:u w:val="single" w:color="000000"/>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color="000000"/>
        </w:rPr>
        <w:t>采用固定总价加风险包干合同，出现以下情况合同价款可进行调整。</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 xml:space="preserve">（1）非承包人原因造成的变更，且变更程序符合相关规定的项目；  </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）进行，且只对价差部分计取税金，其他的不予调整。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spacing w:line="36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（3）材料变更时价格确定：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①承包人已标价工程量清单中的材料价格明细表已有的材料，且其材料单价在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②虽然承包人已标价工程量清单中的材料价格明细表中已有，但材料单价在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控制价相应材料单价上下10%幅度范围以外的，根据</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控制价材料价格明细表所列的材料单价乘以中标价降幅系数计算；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③承包人已标价工程量清单中的材料价格明细表中没有的材料，按照《三明建设工程信息》施工期间公布的材料单价乘以中标价降幅系数计算，如《三明建设工程信息》没有公布的材料，由承包人提出适当的价格，</w:t>
      </w:r>
      <w:r>
        <w:rPr>
          <w:rFonts w:hint="eastAsia" w:ascii="宋体" w:hAnsi="宋体" w:eastAsia="宋体" w:cs="宋体"/>
          <w:bCs/>
          <w:color w:val="auto"/>
          <w:sz w:val="24"/>
          <w:u w:val="single"/>
        </w:rPr>
        <w:t>发包人会同市造价管理机构或工程预结算审核部门审定</w:t>
      </w:r>
      <w:r>
        <w:rPr>
          <w:rFonts w:hint="eastAsia" w:ascii="宋体" w:hAnsi="宋体" w:eastAsia="宋体" w:cs="宋体"/>
          <w:bCs/>
          <w:color w:val="auto"/>
          <w:sz w:val="24"/>
          <w:u w:val="single" w:color="000000"/>
        </w:rPr>
        <w:t>。</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bCs/>
          <w:color w:val="auto"/>
          <w:sz w:val="24"/>
          <w:u w:val="single" w:color="000000"/>
        </w:rPr>
        <w:t>（4）</w:t>
      </w:r>
      <w:r>
        <w:rPr>
          <w:rFonts w:hint="eastAsia" w:ascii="宋体" w:hAnsi="宋体" w:eastAsia="宋体" w:cs="宋体"/>
          <w:color w:val="auto"/>
          <w:sz w:val="24"/>
          <w:u w:val="single" w:color="000000"/>
        </w:rPr>
        <w:t>施工期间人工费调整指数：按照福建省住房和城乡建设厅、三明市建设局发布的人工费调整指数及调整原则并结合工程实际情况进行调整。</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rPr>
        <w:t>（5）在施工期间，国家相关部门发布新的建筑安装工程税收调整政策，符合政策调整的文件规定的，按国家相关部门发布新的建筑安装工程税收调整政策调整税收及合同含税价款。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3、其他价格方式：</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12.2 预付款   </w:t>
      </w:r>
      <w:r>
        <w:rPr>
          <w:rFonts w:hint="eastAsia" w:ascii="宋体" w:hAnsi="宋体" w:eastAsia="宋体" w:cs="宋体"/>
          <w:color w:val="auto"/>
          <w:sz w:val="24"/>
          <w:u w:val="single"/>
        </w:rPr>
        <w:t xml:space="preserve">无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12.3 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12.3.1 计量原则</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工程量计算规则：</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12.3.2 计量周期</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关于计量周期的约定：</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12.3.3 单价合同的计量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关于单价合同计量的约定：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12.3.4 总价合同的计量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关于总价合同计量的约定：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12.3.5总价合同采用支付分解表计量支付的，是否适用第12.3.4 项〔总价合同的计量〕约定进行计量：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12.3.6 其他价格形式合同的计量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其他价格形式的计量方式和程序：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12.4 工程进度款支付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12.4.1 付款周期</w:t>
      </w:r>
    </w:p>
    <w:p>
      <w:pPr>
        <w:numPr>
          <w:ilvl w:val="0"/>
          <w:numId w:val="4"/>
        </w:num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关于付款周期的约定：</w:t>
      </w:r>
      <w:r>
        <w:rPr>
          <w:rFonts w:hint="eastAsia" w:ascii="宋体" w:hAnsi="宋体" w:eastAsia="宋体" w:cs="宋体"/>
          <w:bCs/>
          <w:color w:val="auto"/>
          <w:sz w:val="24"/>
          <w:u w:val="single" w:color="000000"/>
        </w:rPr>
        <w:t>①</w:t>
      </w:r>
      <w:r>
        <w:rPr>
          <w:rFonts w:hint="eastAsia" w:ascii="宋体" w:hAnsi="宋体" w:eastAsia="宋体" w:cs="宋体"/>
          <w:color w:val="auto"/>
          <w:sz w:val="24"/>
          <w:u w:val="single"/>
        </w:rPr>
        <w:t>工程完工后验收前，拨付进度款总额不超过合同总金额的60%。②本工程竣工验收合格后，当主体工程验收通过（未发生因承包人原因导致的验收问题）且达到发包人使用要求后，付至合同价款（扣除暂列金、合同价款减少部分）的9</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%；③质量保证金在规定的质量保修期开始计算之日起满</w:t>
      </w:r>
      <w:r>
        <w:rPr>
          <w:rFonts w:hint="eastAsia" w:ascii="宋体" w:hAnsi="宋体" w:eastAsia="宋体" w:cs="宋体"/>
          <w:color w:val="auto"/>
          <w:sz w:val="24"/>
          <w:u w:val="single"/>
          <w:lang w:val="en-US" w:eastAsia="zh-CN"/>
        </w:rPr>
        <w:t>一</w:t>
      </w:r>
      <w:r>
        <w:rPr>
          <w:rFonts w:hint="eastAsia" w:ascii="宋体" w:hAnsi="宋体" w:eastAsia="宋体" w:cs="宋体"/>
          <w:color w:val="auto"/>
          <w:sz w:val="24"/>
          <w:u w:val="single"/>
        </w:rPr>
        <w:t>年后（保修期按投标文件承诺），发包人将质量保证金在扣除相应维保费用和违约金等应扣款项后14个日历日无息支付。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2）工程施工过程中的设计变更、签证等增减、调整费用及人工价差，经监理单位及发包人审核确认、且该设计变更、签证及人工价差已经实施完成并且经审核确定的费用累计超过20万元（包括20万元）的，可在当次进度款中申请支付，每项设计变更或签证的付款比例为经发包人审核确认价的70％，每项人工价差的付款比例为经发包人审核确认价的80％，余款（扣留5%质量保证金）在工程结算审定后连同结算款一并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（4）如政府相关部门要求实行农民工工资专用账户管理制度，承包人须按政府相关部门要求办理。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12.4.2 进度付款申请单的编制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关于进度付款申请单编制的约定：</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12.4.3 进度付款申请单的提交</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（2）总价合同进度付款申请单提交的约定：</w:t>
      </w:r>
      <w:r>
        <w:rPr>
          <w:rFonts w:hint="eastAsia" w:ascii="宋体" w:hAnsi="宋体" w:eastAsia="宋体" w:cs="宋体"/>
          <w:color w:val="auto"/>
          <w:sz w:val="24"/>
          <w:u w:val="single"/>
        </w:rPr>
        <w:t xml:space="preserve">  按本合同专用条款第12.4.1条规定执行。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（3）其他价格形式合同进度付款申请单提交的约定：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12.4.4 进度款审核和支付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（1）监理人审查并报送发包人的期限：</w:t>
      </w:r>
      <w:r>
        <w:rPr>
          <w:rFonts w:hint="eastAsia" w:ascii="宋体" w:hAnsi="宋体" w:eastAsia="宋体" w:cs="宋体"/>
          <w:color w:val="auto"/>
          <w:sz w:val="24"/>
          <w:u w:val="single"/>
        </w:rPr>
        <w:t xml:space="preserve">  收到承包人进度付款申请单后3个工作日内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发包人完成审批并签发进度款支付证书的期限：</w:t>
      </w:r>
      <w:r>
        <w:rPr>
          <w:rFonts w:hint="eastAsia" w:ascii="宋体" w:hAnsi="宋体" w:eastAsia="宋体" w:cs="宋体"/>
          <w:color w:val="auto"/>
          <w:sz w:val="24"/>
          <w:u w:val="single"/>
        </w:rPr>
        <w:t xml:space="preserve"> 收到监理人审查意见后3个工作日内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（2）发包人支付进度款的期限：</w:t>
      </w:r>
      <w:r>
        <w:rPr>
          <w:rFonts w:hint="eastAsia" w:ascii="宋体" w:hAnsi="宋体" w:eastAsia="宋体" w:cs="宋体"/>
          <w:color w:val="auto"/>
          <w:sz w:val="24"/>
          <w:u w:val="single"/>
        </w:rPr>
        <w:t>按本合同专用条款第12.4.1条规定执行</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按本合同专用条款第12.4.1条规定执行</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发包人逾期支付进度款的违约金的计算方式：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12.4.6 支付分解表的编制</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2、总价合同支付分解表的编制与审批：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3、单价合同的总价项目支付分解表的编制与审批：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13.1 分部分项工程验收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13.1.2监理人不能按时进行验收时，应提前</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13.2 竣工验收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13.2.2竣工验收程序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关于竣工验收程序的约定：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发包人不按照本项约定组织竣工验收、颁发</w:t>
      </w:r>
      <w:r>
        <w:rPr>
          <w:rFonts w:hint="eastAsia" w:ascii="宋体" w:hAnsi="宋体" w:eastAsia="宋体" w:cs="宋体"/>
          <w:color w:val="auto"/>
          <w:sz w:val="24"/>
          <w:lang w:eastAsia="zh-CN"/>
        </w:rPr>
        <w:t>工程验收</w:t>
      </w:r>
      <w:r>
        <w:rPr>
          <w:rFonts w:hint="eastAsia" w:ascii="宋体" w:hAnsi="宋体" w:eastAsia="宋体" w:cs="宋体"/>
          <w:color w:val="auto"/>
          <w:sz w:val="24"/>
        </w:rPr>
        <w:t>证书的违约金的计算方法：</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13.2.5移交、接收全部与部分工程</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承包人向发包人移交工程的期限：</w:t>
      </w:r>
      <w:r>
        <w:rPr>
          <w:rFonts w:hint="eastAsia" w:ascii="宋体" w:hAnsi="宋体" w:eastAsia="宋体" w:cs="宋体"/>
          <w:color w:val="auto"/>
          <w:sz w:val="24"/>
          <w:u w:val="single"/>
        </w:rPr>
        <w:t xml:space="preserve">最迟于竣工验收合格并取得正式通知15日历日内。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发包人未按本合同约定接收全部或部分工程的，违约金的计算方法为：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承包人未按时移交工程的，违约金的计算方法为：</w:t>
      </w:r>
      <w:r>
        <w:rPr>
          <w:rFonts w:hint="eastAsia" w:ascii="宋体" w:hAnsi="宋体" w:eastAsia="宋体" w:cs="宋体"/>
          <w:color w:val="auto"/>
          <w:sz w:val="24"/>
          <w:u w:val="single"/>
        </w:rPr>
        <w:t xml:space="preserve">  承包人承担保管费用外，还应当按照签约合同价日万分之五计算违约金，该项违约金上限为签约合同价的30%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13.3 工程试车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13.3.1 试车程序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工程试车内容：</w:t>
      </w:r>
      <w:r>
        <w:rPr>
          <w:rFonts w:hint="eastAsia" w:ascii="宋体" w:hAnsi="宋体" w:eastAsia="宋体" w:cs="宋体"/>
          <w:color w:val="auto"/>
          <w:sz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（1）单机无负荷试车费用由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（2）无负荷联动试车费用由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13.3.3 投料试车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关于投料试车相关事项的约定：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13.6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13.6.1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承包人完成竣工退场的期限：</w:t>
      </w:r>
      <w:r>
        <w:rPr>
          <w:rFonts w:hint="eastAsia" w:ascii="宋体" w:hAnsi="宋体" w:eastAsia="宋体" w:cs="宋体"/>
          <w:color w:val="auto"/>
          <w:sz w:val="24"/>
          <w:u w:val="single"/>
        </w:rPr>
        <w:t xml:space="preserve">  承包人应于接到发包人通知后5日历日内无条件退出工程现场。若承包人没有按时退场，发包人将按10000元/天的金额提出索赔要求，并有权采取强制手段清除现场，由此所发生的费用在工程结算中扣除。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14.1 竣工结算申请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承包人提交竣工结算申请单的期限：</w:t>
      </w:r>
      <w:r>
        <w:rPr>
          <w:rFonts w:hint="eastAsia" w:ascii="宋体" w:hAnsi="宋体" w:eastAsia="宋体" w:cs="宋体"/>
          <w:color w:val="auto"/>
          <w:sz w:val="24"/>
          <w:u w:val="single"/>
        </w:rPr>
        <w:t xml:space="preserve">  工程竣工验收合格28日历天内。  </w:t>
      </w:r>
    </w:p>
    <w:p>
      <w:pPr>
        <w:pStyle w:val="29"/>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竣工结算申请单应包括的内容：</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 xml:space="preserve"> （1</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工程竣工验收通过，工程质量验收达到合同约定标准，</w:t>
      </w:r>
      <w:r>
        <w:rPr>
          <w:rFonts w:hint="eastAsia" w:ascii="宋体" w:hAnsi="宋体" w:cs="宋体"/>
          <w:color w:val="auto"/>
          <w:sz w:val="24"/>
          <w:u w:val="single" w:color="000000"/>
        </w:rPr>
        <w:t>达到发包人使用要求</w:t>
      </w:r>
      <w:r>
        <w:rPr>
          <w:rFonts w:hint="eastAsia" w:ascii="宋体" w:hAnsi="宋体" w:cs="宋体"/>
          <w:color w:val="auto"/>
          <w:sz w:val="24"/>
          <w:szCs w:val="24"/>
          <w:u w:val="single"/>
        </w:rPr>
        <w:t>。</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（2）工程现场整理干净，承包人全部机械设施和施工人员撤离工程现场，工程移交发包人或发包人指定的接收单位。</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（3）递交竣工结算报告和竣工结算资料（含全部的工程量计算书及与现场情况一致的竣工图等，含电子文件）。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（4）发包人收到承包人的竣工结算报告及结算资料视为完整的资料，任何后补的资料发包人有权不予认可。</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（5）工程已办理完整的全部手续交付发包人，且工程无条件全部移交。</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工程结算总造价以发包人选定的造价咨询机构出具的审核意见书为准。承包人提交的完整的竣工结算资料包括但不限于：</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1、移交资料目录</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2、结算承诺书</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3、施工合同文件（含附件、补充协议等）、招投标文件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4、承包人编制的结算书及电子盘（盖承包人公章和造价编制人员资格章）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5、工程量计算书及电子盘（计算书电子版文件为EXCEL格式）</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6、发包人付款明细表、已开发票复印件及汇总表</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7、竣工验收记录（签字盖章手续齐全且清楚）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8、竣工图纸肆套（承包方、发包方、监理方按规定签字认可，按《技术制图复制图的折叠方法》GB/10609.3-89统一折叠成A4幅面297mm×210mm）</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9、设计变更通知单、技术核定单（需有连续编号，签字盖章手续齐全且清楚、附件完备）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10、现场签证单（需有连续编号，签字盖章手续齐全且清楚，附件完备）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11、图纸会审纪要（签字盖章手续齐全且清楚）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12、开、竣工报告及工期延期联系单（签字盖章手续齐全且清楚）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13、与工程结算有关的包括但不限于“发包方通知、指令、会议纪要、往来函件、工程洽商记录等与工程结算有关的所有资料”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14、其它有助于结算的资料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上述资料若为复印件的，必须加盖承包人公章。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9"/>
        <w:spacing w:line="36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竣工结算资料报送套数：提供完整的竣工结算资料一式二套。</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工程竣工结算按中国机械总院集团海西</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福建）分院有限公司的有关制度执行。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竣工结算审核</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发包人审批竣工付款申请单的期限：</w:t>
      </w:r>
      <w:r>
        <w:rPr>
          <w:rFonts w:hint="eastAsia" w:ascii="宋体" w:hAnsi="宋体" w:eastAsia="宋体" w:cs="宋体"/>
          <w:color w:val="auto"/>
          <w:sz w:val="24"/>
          <w:u w:val="single"/>
        </w:rPr>
        <w:t xml:space="preserve">按本合同专用条款第12.4.1条规定执行。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发包人完成竣工付款的期限：</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财政审核出具的审核意见书为准</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14.4 最终结清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14.4.1 最终结清申请单</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承包人提交最终结清申请单的份数：</w:t>
      </w:r>
      <w:r>
        <w:rPr>
          <w:rFonts w:hint="eastAsia" w:ascii="宋体" w:hAnsi="宋体" w:eastAsia="宋体" w:cs="宋体"/>
          <w:color w:val="auto"/>
          <w:sz w:val="24"/>
          <w:u w:val="single"/>
        </w:rPr>
        <w:t xml:space="preserve">一式五份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承包人提交最终结算申请单的期限：</w:t>
      </w:r>
      <w:r>
        <w:rPr>
          <w:rFonts w:hint="eastAsia" w:ascii="宋体" w:hAnsi="宋体" w:eastAsia="宋体" w:cs="宋体"/>
          <w:color w:val="auto"/>
          <w:sz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 xml:space="preserve">的相关约定执行 </w:t>
      </w:r>
      <w:r>
        <w:rPr>
          <w:rFonts w:hint="eastAsia" w:ascii="宋体" w:hAnsi="宋体" w:eastAsia="宋体" w:cs="宋体"/>
          <w:color w:val="auto"/>
          <w:sz w:val="24"/>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14.4.2 最终结清证书和支付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（1）发包人完成最终结清申请单的审批并颁发最终结清证书的期限：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（2）发包人完成支付的期限：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15.2缺陷责任期</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缺陷责任期的具体期限：</w:t>
      </w:r>
      <w:r>
        <w:rPr>
          <w:rFonts w:hint="eastAsia" w:ascii="宋体" w:hAnsi="宋体" w:eastAsia="宋体" w:cs="宋体"/>
          <w:color w:val="auto"/>
          <w:sz w:val="24"/>
          <w:u w:val="single" w:color="000000"/>
        </w:rPr>
        <w:t>以工程竣工验收合格、办理完验收备案手续并完成移交后次日起算</w:t>
      </w:r>
      <w:r>
        <w:rPr>
          <w:rFonts w:hint="eastAsia" w:ascii="宋体" w:hAnsi="宋体" w:eastAsia="宋体" w:cs="宋体"/>
          <w:color w:val="auto"/>
          <w:sz w:val="24"/>
          <w:u w:val="single"/>
        </w:rPr>
        <w:t xml:space="preserve">（以双方的交接记录为依据），缺陷责任期为贰年。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15.3 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关于是否扣留质量保证金的约定：</w:t>
      </w:r>
      <w:r>
        <w:rPr>
          <w:rFonts w:hint="eastAsia" w:ascii="宋体" w:hAnsi="宋体" w:eastAsia="宋体" w:cs="宋体"/>
          <w:color w:val="auto"/>
          <w:sz w:val="24"/>
          <w:u w:val="single"/>
        </w:rPr>
        <w:t>本工程双方约定以工程最终结算审核总价款的5% 作为工程质量保证金</w:t>
      </w:r>
      <w:r>
        <w:rPr>
          <w:rFonts w:hint="eastAsia" w:ascii="宋体" w:hAnsi="宋体" w:eastAsia="宋体" w:cs="宋体"/>
          <w:color w:val="auto"/>
          <w:sz w:val="24"/>
        </w:rPr>
        <w:t>。在工程项目竣工前，承包人按专用合同条款第3.7条提供履约担保的，发包人不得同时预留工程质量保证金。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15.3.1 承包人提供质量保证金的方式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质量保证金采用以下第</w:t>
      </w:r>
      <w:r>
        <w:rPr>
          <w:rFonts w:hint="eastAsia" w:ascii="宋体" w:hAnsi="宋体" w:eastAsia="宋体" w:cs="宋体"/>
          <w:color w:val="auto"/>
          <w:sz w:val="24"/>
          <w:u w:val="single"/>
        </w:rPr>
        <w:t>2</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（1）质量保证金保函，保证金额为：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rPr>
        <w:t>5%</w:t>
      </w:r>
      <w:r>
        <w:rPr>
          <w:rFonts w:hint="eastAsia" w:ascii="宋体" w:hAnsi="宋体" w:eastAsia="宋体" w:cs="宋体"/>
          <w:color w:val="auto"/>
          <w:sz w:val="24"/>
        </w:rPr>
        <w:t>的工程款；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15.3.2 质量保证金的扣留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质量保证金的扣留采取以下第</w:t>
      </w:r>
      <w:r>
        <w:rPr>
          <w:rFonts w:hint="eastAsia" w:ascii="宋体" w:hAnsi="宋体" w:eastAsia="宋体" w:cs="宋体"/>
          <w:color w:val="auto"/>
          <w:sz w:val="24"/>
          <w:u w:val="single"/>
        </w:rPr>
        <w:t xml:space="preserve">2   </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（2）工程竣工结算时一次性扣留质量保证金；</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（3）其他扣留方式: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关于质量保证金的补充约定：</w:t>
      </w:r>
      <w:r>
        <w:rPr>
          <w:rFonts w:hint="eastAsia" w:ascii="宋体" w:hAnsi="宋体" w:eastAsia="宋体" w:cs="宋体"/>
          <w:color w:val="auto"/>
          <w:sz w:val="24"/>
          <w:u w:val="single"/>
        </w:rPr>
        <w:t xml:space="preserve">  无。</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15.4保修</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15.4.1 保修责任</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工程保修期为：</w:t>
      </w:r>
      <w:r>
        <w:rPr>
          <w:rFonts w:hint="eastAsia" w:ascii="宋体" w:hAnsi="宋体" w:eastAsia="宋体" w:cs="宋体"/>
          <w:color w:val="auto"/>
          <w:sz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 xml:space="preserve">（以双方的交接记录为依据），保修期为壹年（保修期按投标文件承诺，最短壹年）；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   </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修复通知</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承包人收到保修通知并到达工程现场的合理时间：</w:t>
      </w:r>
      <w:r>
        <w:rPr>
          <w:rFonts w:hint="eastAsia" w:ascii="宋体" w:hAnsi="宋体" w:eastAsia="宋体" w:cs="宋体"/>
          <w:color w:val="auto"/>
          <w:sz w:val="24"/>
          <w:u w:val="single"/>
        </w:rPr>
        <w:t xml:space="preserve">《建筑建筑工程质量保修书》规定执行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发包人违约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16.1.1发包人违约的情形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发包人违约的其他情形：</w:t>
      </w:r>
      <w:r>
        <w:rPr>
          <w:rFonts w:hint="eastAsia" w:ascii="宋体" w:hAnsi="宋体" w:eastAsia="宋体" w:cs="宋体"/>
          <w:color w:val="auto"/>
          <w:sz w:val="24"/>
          <w:u w:val="single"/>
        </w:rPr>
        <w:t>按本合同专用条款的相关约定</w:t>
      </w:r>
      <w:r>
        <w:rPr>
          <w:rFonts w:hint="eastAsia" w:ascii="宋体" w:hAnsi="宋体" w:eastAsia="宋体" w:cs="宋体"/>
          <w:color w:val="auto"/>
          <w:sz w:val="24"/>
        </w:rPr>
        <w:t>。</w:t>
      </w:r>
    </w:p>
    <w:p>
      <w:pPr>
        <w:spacing w:line="300" w:lineRule="auto"/>
        <w:ind w:left="1200" w:hanging="1200" w:hangingChars="500"/>
        <w:jc w:val="left"/>
        <w:rPr>
          <w:rFonts w:ascii="宋体" w:hAnsi="宋体" w:eastAsia="宋体" w:cs="宋体"/>
          <w:color w:val="auto"/>
          <w:sz w:val="24"/>
        </w:rPr>
      </w:pPr>
      <w:r>
        <w:rPr>
          <w:rFonts w:hint="eastAsia" w:ascii="宋体" w:hAnsi="宋体" w:eastAsia="宋体" w:cs="宋体"/>
          <w:color w:val="auto"/>
          <w:sz w:val="24"/>
        </w:rPr>
        <w:t xml:space="preserve">    16.1.2 发包人违约的责任</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发包人违约责任的承担方式和计算方法：</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（1）因发包人原因未能在计划开工日期前7天内下达开工通知的违约责任：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（2）因发包人原因未能按合同约定支付合同价款的违约责任：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（3）发包人违反第10.1款〔变更的范围〕第（2）项约定，自行实施被取消的工作或转由他人实施的违约责任：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u w:val="single"/>
        </w:rPr>
        <w:t xml:space="preserve"> 无</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（5）因发包人违反合同约定造成暂停施工的违约责任：</w:t>
      </w:r>
      <w:r>
        <w:rPr>
          <w:rFonts w:hint="eastAsia" w:ascii="宋体" w:hAnsi="宋体" w:eastAsia="宋体" w:cs="宋体"/>
          <w:color w:val="auto"/>
          <w:sz w:val="24"/>
          <w:u w:val="single"/>
        </w:rPr>
        <w:t xml:space="preserve">  无</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（6）发包人无正当理由没有在约定期限内发出复工指示，导致承包人无法复工的违约责任：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（7）其他：</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16.1.3 因发包人违约解除合同</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承包人按16.1.1项〔发包人违约的情形〕约定暂停施工满</w:t>
      </w:r>
      <w:r>
        <w:rPr>
          <w:rFonts w:hint="eastAsia" w:ascii="宋体" w:hAnsi="宋体" w:eastAsia="宋体" w:cs="宋体"/>
          <w:color w:val="auto"/>
          <w:sz w:val="24"/>
          <w:u w:val="single"/>
        </w:rPr>
        <w:t>28</w:t>
      </w:r>
      <w:r>
        <w:rPr>
          <w:rFonts w:hint="eastAsia" w:ascii="宋体" w:hAnsi="宋体" w:eastAsia="宋体" w:cs="宋体"/>
          <w:color w:val="auto"/>
          <w:sz w:val="24"/>
        </w:rPr>
        <w:t>天后发包人仍不纠正其违约行为并致使合同目的不能实现的，承包人有权解除合同。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16.2.1 承包人违约的情形</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承包人违约的其他情形：</w:t>
      </w:r>
    </w:p>
    <w:p>
      <w:pPr>
        <w:numPr>
          <w:ilvl w:val="0"/>
          <w:numId w:val="5"/>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三明市工程建设领域农民工工资保证金管理实施细则》的相关规定执行。若累计发生三次以上（含本数）的，发包人有权解除合同。</w:t>
      </w:r>
    </w:p>
    <w:p>
      <w:pPr>
        <w:numPr>
          <w:ilvl w:val="0"/>
          <w:numId w:val="5"/>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产及文明施工要求进行施工，若其因该等问题被发包人或监理单位发出书面整改通知且拒不整改的，每次应向发包人支付违约金 5 000元/次，累计达到三次以上的（含本数），发包人有权解除合同。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招标文件</w:t>
      </w:r>
      <w:r>
        <w:rPr>
          <w:rFonts w:hint="eastAsia" w:ascii="宋体" w:hAnsi="宋体" w:eastAsia="宋体" w:cs="宋体"/>
          <w:color w:val="auto"/>
          <w:sz w:val="24"/>
          <w:u w:val="single" w:color="000000"/>
        </w:rPr>
        <w:t>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（4）无论因何等原因，在未经发包人同意的情况下，承包人不得以任何理由擅自停工，承包人每擅自停工一日应向发包人支付违约金5 万元，违约金不足以弥补发包人损失的，承包人应赔偿发包人全部损失。若累计擅自停工三次以上（含本数）或连续擅自停工十日以上的（含本数），发包人还有权解除合同。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（5）承包人中标后拒不签订建设工程施工合同或拒不进场施工的，发包人有权取消其中标资格，并没收其投标保证金，给发包人造成损失的还应予以赔偿。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（1）承包人违反合同约定进行挂靠、转包或违法分包的，发包人有权按照转包或者违法分包合同价款的10%计算作为承包人违约金。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9"/>
        <w:ind w:firstLine="480"/>
        <w:rPr>
          <w:color w:val="auto"/>
        </w:rPr>
      </w:pP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16.2.3 因承包人违约解除合同</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关于承包人违约解除合同的特别约定：</w:t>
      </w:r>
      <w:r>
        <w:rPr>
          <w:rFonts w:hint="eastAsia" w:ascii="宋体" w:hAnsi="宋体" w:eastAsia="宋体" w:cs="宋体"/>
          <w:color w:val="auto"/>
          <w:sz w:val="24"/>
          <w:u w:val="single"/>
        </w:rPr>
        <w:t xml:space="preserve">按本合同相关约定执行           </w:t>
      </w:r>
      <w:r>
        <w:rPr>
          <w:rFonts w:hint="eastAsia" w:ascii="宋体" w:hAnsi="宋体" w:eastAsia="宋体" w:cs="宋体"/>
          <w:color w:val="auto"/>
          <w:sz w:val="24"/>
        </w:rPr>
        <w:t>。</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u w:val="single"/>
        </w:rPr>
        <w:t xml:space="preserve">  由发包人支付承包人费用，费用金额由双方协商确定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 不可抗力的确认</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spacing w:after="12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因不可抗力解除合同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合同解除后，发包人应在商定或确定发包人应支付款项后</w:t>
      </w:r>
      <w:r>
        <w:rPr>
          <w:rFonts w:hint="eastAsia" w:ascii="宋体" w:hAnsi="宋体" w:eastAsia="宋体" w:cs="宋体"/>
          <w:color w:val="auto"/>
          <w:sz w:val="24"/>
          <w:u w:val="single"/>
        </w:rPr>
        <w:t xml:space="preserve"> 60  </w:t>
      </w:r>
      <w:r>
        <w:rPr>
          <w:rFonts w:hint="eastAsia" w:ascii="宋体" w:hAnsi="宋体" w:eastAsia="宋体" w:cs="宋体"/>
          <w:color w:val="auto"/>
          <w:sz w:val="24"/>
        </w:rPr>
        <w:t>天内完成款项的支付。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18.1 工程保险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关于工程保险的特别约定：</w:t>
      </w:r>
      <w:r>
        <w:rPr>
          <w:rFonts w:hint="eastAsia" w:ascii="宋体" w:hAnsi="宋体" w:eastAsia="宋体" w:cs="宋体"/>
          <w:color w:val="auto"/>
          <w:sz w:val="24"/>
          <w:u w:val="single"/>
        </w:rPr>
        <w:t xml:space="preserve">   承包人应负责办理建筑工程一切险、安装工程一切险，该费用已综合包含于合同价内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其他保险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关于其他保险的约定：</w:t>
      </w:r>
      <w:r>
        <w:rPr>
          <w:rFonts w:hint="eastAsia" w:ascii="宋体" w:hAnsi="宋体" w:eastAsia="宋体" w:cs="宋体"/>
          <w:color w:val="auto"/>
          <w:sz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保险金不足以补偿损失时,应由承包人负责补偿至损失的全部金额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承包人是否应为其施工设备等办理财产保险：</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通知义务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关于变更保险合同时的通知义务的约定：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 争议评审</w:t>
      </w:r>
    </w:p>
    <w:p>
      <w:pPr>
        <w:spacing w:line="300" w:lineRule="auto"/>
        <w:ind w:left="149" w:leftChars="71" w:firstLine="360" w:firstLineChars="150"/>
        <w:jc w:val="left"/>
        <w:rPr>
          <w:rFonts w:ascii="宋体" w:hAnsi="宋体" w:eastAsia="宋体" w:cs="宋体"/>
          <w:color w:val="auto"/>
          <w:sz w:val="24"/>
        </w:rPr>
      </w:pPr>
      <w:r>
        <w:rPr>
          <w:rFonts w:hint="eastAsia" w:ascii="宋体" w:hAnsi="宋体" w:eastAsia="宋体" w:cs="宋体"/>
          <w:color w:val="auto"/>
          <w:sz w:val="24"/>
        </w:rPr>
        <w:t>合同当事人是否同意将工程争议提交争议评审小组决定：</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.1 争议评审小组的确定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争议评审小组成员的确定：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选定争议评审员的期限：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争议评审小组成员的报酬承担方式：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其他事项的约定：</w:t>
      </w:r>
      <w:r>
        <w:rPr>
          <w:rFonts w:hint="eastAsia" w:ascii="宋体" w:hAnsi="宋体" w:eastAsia="宋体" w:cs="宋体"/>
          <w:color w:val="auto"/>
          <w:sz w:val="24"/>
          <w:u w:val="single"/>
        </w:rPr>
        <w:t xml:space="preserve">无  </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.2 争议评审小组的决定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合同当事人关于本项的约定：</w:t>
      </w:r>
      <w:r>
        <w:rPr>
          <w:rFonts w:hint="eastAsia" w:ascii="宋体" w:hAnsi="宋体" w:eastAsia="宋体" w:cs="宋体"/>
          <w:color w:val="auto"/>
          <w:sz w:val="24"/>
          <w:u w:val="single"/>
        </w:rPr>
        <w:t xml:space="preserve">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仲裁或诉讼</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因合同及合同有关事项发生的争议，按下列第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（1）向</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仲裁委员会申请仲裁；</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（2）向</w:t>
      </w:r>
      <w:r>
        <w:rPr>
          <w:rFonts w:hint="eastAsia" w:ascii="宋体" w:hAnsi="宋体" w:eastAsia="宋体" w:cs="宋体"/>
          <w:color w:val="auto"/>
          <w:sz w:val="24"/>
          <w:u w:val="single"/>
        </w:rPr>
        <w:t xml:space="preserve"> 项目所在地   </w:t>
      </w:r>
      <w:r>
        <w:rPr>
          <w:rFonts w:hint="eastAsia" w:ascii="宋体" w:hAnsi="宋体" w:eastAsia="宋体" w:cs="宋体"/>
          <w:color w:val="auto"/>
          <w:sz w:val="24"/>
        </w:rPr>
        <w:t>人民法院起诉。</w:t>
      </w:r>
    </w:p>
    <w:p>
      <w:pPr>
        <w:snapToGrid w:val="0"/>
        <w:spacing w:line="360" w:lineRule="auto"/>
        <w:ind w:left="105" w:leftChars="50" w:right="40" w:rightChars="19" w:firstLine="402" w:firstLineChars="167"/>
        <w:rPr>
          <w:rFonts w:ascii="宋体" w:hAnsi="宋体" w:eastAsia="宋体" w:cs="宋体"/>
          <w:color w:val="auto"/>
          <w:sz w:val="24"/>
        </w:rPr>
      </w:pPr>
      <w:r>
        <w:rPr>
          <w:rFonts w:hint="eastAsia"/>
          <w:b/>
          <w:bCs/>
          <w:color w:val="auto"/>
          <w:kern w:val="0"/>
          <w:sz w:val="24"/>
        </w:rPr>
        <w:t>21.补充条款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21.1.送达条款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21.2承包人施工现场项目管理人员</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21.2.2承包人在投标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21.3工程预付款、进度款使用的监管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21.3.1承包人应为本合同的履行设立专户，实行专款专用，所有工程款结算以及与工程有关的支出均通过</w:t>
      </w:r>
      <w:r>
        <w:rPr>
          <w:rFonts w:hint="eastAsia" w:ascii="宋体" w:hAnsi="宋体" w:eastAsia="宋体" w:cs="宋体"/>
          <w:color w:val="auto"/>
          <w:sz w:val="24"/>
          <w:lang w:eastAsia="zh-CN"/>
        </w:rPr>
        <w:t>该账户</w:t>
      </w:r>
      <w:r>
        <w:rPr>
          <w:rFonts w:hint="eastAsia" w:ascii="宋体" w:hAnsi="宋体" w:eastAsia="宋体" w:cs="宋体"/>
          <w:color w:val="auto"/>
          <w:sz w:val="24"/>
        </w:rPr>
        <w:t>进行。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21.3.2监理工程师及发包人对该专户进行监管，监管内容及要求包括：</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 承包人依约向供应商、分包商支付货款或工程款；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 承包人依约支付工人工资；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 承包人按照法律规定及时缴纳税；</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(4) 承包人的用款符合用款计划且不得将工程款挪作他用。</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(5) 安全文明措施费要求专款专用；并在每期进度款中单项列支。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21.3.3承包人应向监理工程师提交所有合同金额超过20万元的供应合同。必要时监理工程师有权要求承包人提供金额20万元以下的合同，承包人必须提供。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21.3.5发包人有权向专户开户银行查询专户使用情况，承包人不得就此向开户银行提出异议或通知开户银行不得提供查询，必要时，承包人应向开户银行出具同意查询的说明。</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21.3.6承包人应分次提供正式发票，但发票不作为工程结算的依据。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21.4施工要求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21.4.1施工前，承包人应认真研究设计图纸内容，考察施工现场，调查收集有关资料，对施工区域内各监测断面的基层表面高程进行测量，并将结果报送监理工程师核查。</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21.4.2测量前应对平面控制点，水准点进行检查复核。测量的方法、精度以及所用的仪器应符合现行标准、规范的规定。测量时监理工程师应在场，测量结果应经过承包人与监理工程师双方确认。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21.4.3承包人应对整个现场的施工组织和施工方案的适用性、稳定性和安全性负全面责任。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21.4.5出入现场要求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承包人应在工程师认为适当时间内持作业人员及现场管理人员的名单及相应照片提交给现场保卫部，由其统一制作入场证。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作业人员及管理人员进入现场或任何部位要求出示入场证而未能出示时，将被拒绝进入现场。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在任何时候，因持证人停止雇用时，上述颁发的任何入场证应被迫停止使用。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承包人应负责场内卫生（含厕所、浴间等）并承担发生费用。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 施工过程管理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21.5.2承包人在收到监理工程师签发的开工令之前，投标书内承诺配备的施工现场项目管理人员必须在监理工程师指定的日期进场，以保证项目管理机构有效运转。未经发包人同意，承包人在投标书中承诺配备的施工现场项目管理人员不得更换。相关违约责任按合同条款约定执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21.5.3承包人在收到监理工程师签发的开工令之前，必须保证投标书内承诺配备的主要施工机械设备、质检仪器在监理工程师指定的日期到场，以保证工程顺利开工。若投标书内的施工机械设备不能按时进场，每迟到一日发包人将按1000元/台从工程款中扣除违约金，直到设备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21.5.4在工程实施期间，未经监理工程师批准，承包人进场必用的施工机械和质检仪器不得撤离现场，否则发包人将按1000元/台·天从合同价中扣除违约金，直到设备重新进场为止。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21.5.6承包人在递交投标书之前，应已进行现场考察，并已经查得以下方面：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现场地形、地貌和特征；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实施和完成本合同工程及其缺陷的修复的工作范围、性质和所需要的材料采购和加工；进场道路和水、电、食宿供应条件；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当地乡规民约和风俗习惯；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承包人已取得对工程施工有影响或起作用的风险、意外等必要的资料。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建筑废土的处置。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21.5.8工程师可以随时撤回他对施工现场项目管理人员的批准，如果此批准被撤回，承包人在接到书面撤回通知后应立刻调离更换该人员，不得雇用该人员担任该现场的任何职务。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21.5.9属承包人违约涉及的违约金赔偿，发包人有权从应向承包人支付的任何一期工程款中直接扣除，因此产生的工期延误，由承包人负责，承包人对此不得有异议。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21.6合同变更和解除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21.6.1如有以下情况之一发生，发包人有权书面通知解除合同，通知至送达承包人或现场项目管理部后生效：</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承包人在施工过程中擅自停工、窝工、施工缓慢或因承包人其他原因致使合同约定的工期延误30日历天及以上或根本无法达到的。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承包人在施工过程中的主要分部施工质量明显无法达到合格要求，经监理工程师要求整改却无正当理由拒绝整改的。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承包人因其他法律纠纷或行政违法被查封本工程专户或有关司法部门要求发包人停止向其支付工程款或协助执行工程款的，致使合同无法继续履行的。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承包人擅自更换本工程项目负责人或项目管理人员中的人员不能及时到位或擅自更换，经发包人提出异议后10天内不纠正的。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承包人对专户的使用无法达到本合同约定的监管要求，且在一个月内仍无法整改的。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承包人因欠缴税款致使工程所在地税务主管部门拒绝为其提供税务发票的。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(7) 承包人破产或宣告停业清理，且此清理不是出于重组、重建或合并之目的。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21.6.2合同解除后，已完成的工程量由双方进行结算，承包人不配合结算的，发包人有权自行审核或提交给造价咨询部门审核，审核结论对双方均具有约束力。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21.6.3合</w:t>
      </w:r>
      <w:bookmarkStart w:id="30" w:name="_GoBack"/>
      <w:bookmarkEnd w:id="30"/>
      <w:r>
        <w:rPr>
          <w:rFonts w:hint="eastAsia" w:ascii="宋体" w:hAnsi="宋体" w:eastAsia="宋体" w:cs="宋体"/>
          <w:color w:val="auto"/>
          <w:sz w:val="24"/>
        </w:rPr>
        <w:t>同解除后，承包人应于接到发包人通知后15日内无条件退出工程现场。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21.6.4合同解除并不解除承包人对已施工部分的工程质量责任和保修责任及合同履行过程中的违约责任。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 xml:space="preserve">21.7工程竣工及竣工资料： </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21.7.1工程完工且符合下列条件时，承包人可向发包人提供竣工报告并要求验收；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（1）工程已按本合同规定全部建成,并圆满通过各项过程的检查、试验和验收；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（2）竣工现场清理已符合约定要求；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（3）承包人向发包人出具已按合同约定支付工程款证明一式四份；</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（4）法律法规或地方规章规定的其他条件。</w:t>
      </w:r>
    </w:p>
    <w:p>
      <w:pPr>
        <w:pStyle w:val="13"/>
        <w:snapToGrid w:val="0"/>
        <w:spacing w:line="360" w:lineRule="auto"/>
        <w:ind w:left="105" w:leftChars="50" w:right="40" w:rightChars="19" w:firstLine="400" w:firstLineChars="167"/>
        <w:rPr>
          <w:rFonts w:hAnsi="宋体" w:eastAsia="宋体" w:cs="宋体"/>
          <w:color w:val="auto"/>
          <w:sz w:val="24"/>
          <w:szCs w:val="24"/>
        </w:rPr>
      </w:pPr>
      <w:r>
        <w:rPr>
          <w:rFonts w:hint="eastAsia" w:hAnsi="宋体" w:eastAsia="宋体" w:cs="宋体"/>
          <w:color w:val="auto"/>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21.7.3承包人若不能按照本合同的规定提供完整的竣工图纸和竣工资料，每延迟一天，每天承包人应向发包人支付1000元的违约金。</w:t>
      </w:r>
    </w:p>
    <w:p>
      <w:pPr>
        <w:tabs>
          <w:tab w:val="left" w:pos="2353"/>
        </w:tabs>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21.8投标书的充分性</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21.8.2应当认为承包人在提交投标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21.8.3应当认为承包人已经确认其提交的投标书以及其工程量清单投标书中开列的各项费率和价格的正确性和充分性。除非合同中另有约定，承包人提交的投标书以及工程量清单投标书中开列的各项费率和价格已经全面、充分地体现和覆盖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（1）承包人根据合同应承担的全部义务；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（2）为该工程的正确实施、竣工和修补由于承包人的原因造成的缺陷所必须发生的一切开支。</w:t>
      </w:r>
    </w:p>
    <w:p>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21.10施工现场必须符合国家住建部、省住建厅、市建设行政主管部门有关建筑施工安全文明标准化规定，按规定施工现场应设置围挡的，施工现场围挡设置必须按照项目所在地相关管理要求和标准设置施工现场围挡并保证安全文明施工。本合同总价中已包括施工现场围挡设置费用。</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21.11（1）合同中涉及的需由发包人审核、批准批复、同意、认可、确认或指令等，均应由发包人以书面形式作出，且该书面文件应由发包人的有权签字人签字并加盖单位公章或项目章后才生效。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（2）合同中涉及的需由监理人审核、确认或指令等，均应由监理人以书面形式作出，且该书面文件应由监理人的有权签字人签字并加盖单位公章或项目章后才生效。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（3）合同中涉及的由承包人发送的通知、报告、建议或提起的各种申请等，承包人均应以书面形式发送或提起，该书面文件应由承包人的有权签字人签字并加盖单位公章或项目章后才生效。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color w:val="auto"/>
          <w:kern w:val="0"/>
          <w:sz w:val="24"/>
        </w:rPr>
        <w:t>的损失。</w:t>
      </w:r>
    </w:p>
    <w:p>
      <w:pPr>
        <w:tabs>
          <w:tab w:val="left" w:pos="510"/>
          <w:tab w:val="left" w:pos="624"/>
        </w:tabs>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21.15发包人与承包人应于本合同签订时同时签订《文明施工责任书》、《安全施工责任书》。</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21.16合同附件包括（格式、内容以发包人要求为准，按</w:t>
      </w:r>
      <w:r>
        <w:rPr>
          <w:rFonts w:hint="eastAsia" w:ascii="宋体" w:hAnsi="宋体" w:eastAsia="宋体" w:cs="宋体"/>
          <w:color w:val="auto"/>
          <w:sz w:val="24"/>
          <w:lang w:eastAsia="zh-CN"/>
        </w:rPr>
        <w:t>招标文件</w:t>
      </w:r>
      <w:r>
        <w:rPr>
          <w:rFonts w:hint="eastAsia" w:ascii="宋体" w:hAnsi="宋体" w:eastAsia="宋体" w:cs="宋体"/>
          <w:color w:val="auto"/>
          <w:sz w:val="24"/>
        </w:rPr>
        <w:t>相关约定进行签订）：</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 21.17承包人应履行的义务：</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（一）按照合同约定和投标文件承诺完成中标项目，不得向他人转让中标项目，不得擅自调换投标文件中承诺的项目负责人及主要技术人员，不得擅自更换投标文件中承诺使用的机械设备。</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（二）按照</w:t>
      </w:r>
      <w:r>
        <w:rPr>
          <w:rFonts w:hint="eastAsia" w:ascii="宋体" w:hAnsi="宋体" w:eastAsia="宋体" w:cs="宋体"/>
          <w:color w:val="auto"/>
          <w:sz w:val="24"/>
          <w:lang w:eastAsia="zh-CN"/>
        </w:rPr>
        <w:t>招标文件</w:t>
      </w:r>
      <w:r>
        <w:rPr>
          <w:rFonts w:hint="eastAsia" w:ascii="宋体" w:hAnsi="宋体" w:eastAsia="宋体" w:cs="宋体"/>
          <w:color w:val="auto"/>
          <w:sz w:val="24"/>
        </w:rPr>
        <w:t>要求提交履约担保。</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三）因出现特殊情况，确需调换投标文件中承诺的项目负责人及主要技术人员、更换投标文件中承诺使用的机械设备的，应当经发包人同意（更换项目负责人还须经建设行政主管部门同意），调换后的项目负责人及主要技术人员的资格、信誉，或者更换后的机械设备的性能、规格和数量不得低于投标文件中承诺的条件。具体内容详见合同约定。</w:t>
      </w:r>
    </w:p>
    <w:p>
      <w:pPr>
        <w:spacing w:line="360" w:lineRule="auto"/>
        <w:ind w:firstLine="480" w:firstLineChars="200"/>
        <w:rPr>
          <w:rFonts w:ascii="宋体" w:hAnsi="Calibri" w:eastAsia="宋体"/>
          <w:color w:val="auto"/>
          <w:kern w:val="0"/>
          <w:sz w:val="24"/>
        </w:rPr>
      </w:pPr>
      <w:r>
        <w:rPr>
          <w:rFonts w:hint="eastAsia" w:ascii="宋体" w:hAnsi="Calibri" w:eastAsia="宋体"/>
          <w:color w:val="auto"/>
          <w:kern w:val="0"/>
          <w:sz w:val="24"/>
        </w:rPr>
        <w:t>21.18廉洁共保约定</w:t>
      </w:r>
    </w:p>
    <w:p>
      <w:pPr>
        <w:spacing w:line="360" w:lineRule="auto"/>
        <w:ind w:firstLine="480" w:firstLineChars="200"/>
        <w:rPr>
          <w:rFonts w:ascii="宋体" w:hAnsi="Calibri" w:eastAsia="宋体"/>
          <w:color w:val="auto"/>
          <w:sz w:val="24"/>
        </w:rPr>
      </w:pPr>
      <w:r>
        <w:rPr>
          <w:rFonts w:hint="eastAsia" w:ascii="宋体" w:hAnsi="Calibri" w:eastAsia="宋体"/>
          <w:color w:val="auto"/>
          <w:kern w:val="0"/>
          <w:sz w:val="24"/>
        </w:rPr>
        <w:t>一、发承包双</w:t>
      </w:r>
      <w:r>
        <w:rPr>
          <w:rFonts w:hint="eastAsia" w:ascii="宋体" w:hAnsi="Calibri" w:eastAsia="宋体"/>
          <w:color w:val="auto"/>
          <w:sz w:val="24"/>
        </w:rPr>
        <w:t>方及其工作人员应当自觉遵守国家法律法规以及中央、省、市和企业有关廉政建设的各项规定。</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二、在履行合同过程中，</w:t>
      </w:r>
      <w:r>
        <w:rPr>
          <w:rFonts w:hint="eastAsia" w:ascii="宋体"/>
          <w:color w:val="auto"/>
          <w:sz w:val="24"/>
        </w:rPr>
        <w:t>发包人</w:t>
      </w:r>
      <w:r>
        <w:rPr>
          <w:rFonts w:hint="eastAsia" w:ascii="宋体" w:hAnsi="Calibri" w:eastAsia="宋体"/>
          <w:color w:val="auto"/>
          <w:sz w:val="24"/>
        </w:rPr>
        <w:t>及其工作人员应遵守以下“十不准”行为准则：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1、不得利用职务上的便利为本人或特定关系人谋取利益；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2、不得接受</w:t>
      </w:r>
      <w:r>
        <w:rPr>
          <w:rFonts w:hint="eastAsia" w:ascii="宋体"/>
          <w:color w:val="auto"/>
          <w:sz w:val="24"/>
        </w:rPr>
        <w:t>承包人</w:t>
      </w:r>
      <w:r>
        <w:rPr>
          <w:rFonts w:hint="eastAsia" w:ascii="宋体" w:hAnsi="Calibri" w:eastAsia="宋体"/>
          <w:color w:val="auto"/>
          <w:sz w:val="24"/>
        </w:rPr>
        <w:t>的礼金、有价证券和贵重物品；</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3、不得在</w:t>
      </w:r>
      <w:r>
        <w:rPr>
          <w:rFonts w:hint="eastAsia" w:ascii="宋体"/>
          <w:color w:val="auto"/>
          <w:sz w:val="24"/>
        </w:rPr>
        <w:t>承包人</w:t>
      </w:r>
      <w:r>
        <w:rPr>
          <w:rFonts w:hint="eastAsia" w:ascii="宋体" w:hAnsi="Calibri" w:eastAsia="宋体"/>
          <w:color w:val="auto"/>
          <w:sz w:val="24"/>
        </w:rPr>
        <w:t>单位兼职，亦不得在</w:t>
      </w:r>
      <w:r>
        <w:rPr>
          <w:rFonts w:hint="eastAsia" w:ascii="宋体"/>
          <w:color w:val="auto"/>
          <w:sz w:val="24"/>
        </w:rPr>
        <w:t>承包人</w:t>
      </w:r>
      <w:r>
        <w:rPr>
          <w:rFonts w:hint="eastAsia" w:ascii="宋体" w:hAnsi="Calibri" w:eastAsia="宋体"/>
          <w:color w:val="auto"/>
          <w:sz w:val="24"/>
        </w:rPr>
        <w:t>报销任何应由个人支付的费用；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4、不得以任何形式向</w:t>
      </w:r>
      <w:r>
        <w:rPr>
          <w:rFonts w:hint="eastAsia" w:ascii="宋体"/>
          <w:color w:val="auto"/>
          <w:sz w:val="24"/>
        </w:rPr>
        <w:t>承包人</w:t>
      </w:r>
      <w:r>
        <w:rPr>
          <w:rFonts w:hint="eastAsia" w:ascii="宋体" w:hAnsi="Calibri" w:eastAsia="宋体"/>
          <w:color w:val="auto"/>
          <w:sz w:val="24"/>
        </w:rPr>
        <w:t>索要和收受回扣或变相收受贿赂；</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5、不得向</w:t>
      </w:r>
      <w:r>
        <w:rPr>
          <w:rFonts w:hint="eastAsia" w:ascii="宋体"/>
          <w:color w:val="auto"/>
          <w:sz w:val="24"/>
        </w:rPr>
        <w:t>承包人</w:t>
      </w:r>
      <w:r>
        <w:rPr>
          <w:rFonts w:hint="eastAsia" w:ascii="宋体" w:hAnsi="Calibri" w:eastAsia="宋体"/>
          <w:color w:val="auto"/>
          <w:sz w:val="24"/>
        </w:rPr>
        <w:t>赠送明显超出正常礼尚往来的礼品、礼金、消费卡等；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6、不得参加可能影响公正履行合同活动的宴请、旅游、健身或娱乐活动；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7、不得在甄选或考核</w:t>
      </w:r>
      <w:r>
        <w:rPr>
          <w:rFonts w:hint="eastAsia" w:ascii="宋体"/>
          <w:color w:val="auto"/>
          <w:sz w:val="24"/>
        </w:rPr>
        <w:t>承包人</w:t>
      </w:r>
      <w:r>
        <w:rPr>
          <w:rFonts w:hint="eastAsia" w:ascii="宋体" w:hAnsi="Calibri" w:eastAsia="宋体"/>
          <w:color w:val="auto"/>
          <w:sz w:val="24"/>
        </w:rPr>
        <w:t>的活动中违反公司有关评定程序的规定，违背诚信与公正原则；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8、不得泄漏公司机密甚至出卖公司机密获取利益；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9、不得在履行合同过程中，故意刁难</w:t>
      </w:r>
      <w:r>
        <w:rPr>
          <w:rFonts w:hint="eastAsia" w:ascii="宋体"/>
          <w:color w:val="auto"/>
          <w:sz w:val="24"/>
        </w:rPr>
        <w:t>承包人</w:t>
      </w:r>
      <w:r>
        <w:rPr>
          <w:rFonts w:hint="eastAsia" w:ascii="宋体" w:hAnsi="Calibri" w:eastAsia="宋体"/>
          <w:color w:val="auto"/>
          <w:sz w:val="24"/>
        </w:rPr>
        <w:t>，影响正常的合同履行；</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10、不得在履行合同过程中,利用公司名义或职务之便进行倒买、倒卖，从中赚取差价谋取利益。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三、在履行合同过程中，</w:t>
      </w:r>
      <w:r>
        <w:rPr>
          <w:rFonts w:hint="eastAsia" w:ascii="宋体"/>
          <w:color w:val="auto"/>
          <w:sz w:val="24"/>
        </w:rPr>
        <w:t>承包人</w:t>
      </w:r>
      <w:r>
        <w:rPr>
          <w:rFonts w:hint="eastAsia" w:ascii="宋体" w:hAnsi="Calibri" w:eastAsia="宋体"/>
          <w:color w:val="auto"/>
          <w:sz w:val="24"/>
        </w:rPr>
        <w:t>及其工作人员应遵守如下“五不准” 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1、不得向</w:t>
      </w:r>
      <w:r>
        <w:rPr>
          <w:rFonts w:hint="eastAsia" w:ascii="宋体"/>
          <w:color w:val="auto"/>
          <w:sz w:val="24"/>
        </w:rPr>
        <w:t>发包人</w:t>
      </w:r>
      <w:r>
        <w:rPr>
          <w:rFonts w:hint="eastAsia" w:ascii="宋体" w:hAnsi="Calibri" w:eastAsia="宋体"/>
          <w:color w:val="auto"/>
          <w:sz w:val="24"/>
        </w:rPr>
        <w:t>人员及其亲属赠送或变相赠送礼金、有价证券和贵重物品等；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2、不得为谋取自身利益擅自与</w:t>
      </w:r>
      <w:r>
        <w:rPr>
          <w:rFonts w:hint="eastAsia" w:ascii="宋体"/>
          <w:color w:val="auto"/>
          <w:sz w:val="24"/>
        </w:rPr>
        <w:t>发包人</w:t>
      </w:r>
      <w:r>
        <w:rPr>
          <w:rFonts w:hint="eastAsia" w:ascii="宋体" w:hAnsi="Calibri" w:eastAsia="宋体"/>
          <w:color w:val="auto"/>
          <w:sz w:val="24"/>
        </w:rPr>
        <w:t>人员私下进行有损</w:t>
      </w:r>
      <w:r>
        <w:rPr>
          <w:rFonts w:hint="eastAsia" w:ascii="宋体"/>
          <w:color w:val="auto"/>
          <w:sz w:val="24"/>
        </w:rPr>
        <w:t>发包人</w:t>
      </w:r>
      <w:r>
        <w:rPr>
          <w:rFonts w:hint="eastAsia" w:ascii="宋体" w:hAnsi="Calibri" w:eastAsia="宋体"/>
          <w:color w:val="auto"/>
          <w:sz w:val="24"/>
        </w:rPr>
        <w:t>利益的非正常竞争性商谈或者达成损害</w:t>
      </w:r>
      <w:r>
        <w:rPr>
          <w:rFonts w:hint="eastAsia" w:ascii="宋体"/>
          <w:color w:val="auto"/>
          <w:sz w:val="24"/>
        </w:rPr>
        <w:t>发包人</w:t>
      </w:r>
      <w:r>
        <w:rPr>
          <w:rFonts w:hint="eastAsia" w:ascii="宋体" w:hAnsi="Calibri" w:eastAsia="宋体"/>
          <w:color w:val="auto"/>
          <w:sz w:val="24"/>
        </w:rPr>
        <w:t>利益的行为；</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3、不得以洽谈业务、签订经济合同为借口，邀请</w:t>
      </w:r>
      <w:r>
        <w:rPr>
          <w:rFonts w:hint="eastAsia" w:ascii="宋体"/>
          <w:color w:val="auto"/>
          <w:sz w:val="24"/>
        </w:rPr>
        <w:t>发包人</w:t>
      </w:r>
      <w:r>
        <w:rPr>
          <w:rFonts w:hint="eastAsia" w:ascii="宋体" w:hAnsi="Calibri" w:eastAsia="宋体"/>
          <w:color w:val="auto"/>
          <w:sz w:val="24"/>
        </w:rPr>
        <w:t>工作人员外出旅游、健身、宴请或进入营业性消费娱乐场所；</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4、不得为</w:t>
      </w:r>
      <w:r>
        <w:rPr>
          <w:rFonts w:hint="eastAsia" w:ascii="宋体"/>
          <w:color w:val="auto"/>
          <w:sz w:val="24"/>
        </w:rPr>
        <w:t>发包人</w:t>
      </w:r>
      <w:r>
        <w:rPr>
          <w:rFonts w:hint="eastAsia" w:ascii="宋体" w:hAnsi="Calibri" w:eastAsia="宋体"/>
          <w:color w:val="auto"/>
          <w:sz w:val="24"/>
        </w:rPr>
        <w:t>单位或个人购置或者提供通信工具、交通工具、家电、办公用品等；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5、不得为</w:t>
      </w:r>
      <w:r>
        <w:rPr>
          <w:rFonts w:hint="eastAsia" w:ascii="宋体"/>
          <w:color w:val="auto"/>
          <w:sz w:val="24"/>
        </w:rPr>
        <w:t>发包人</w:t>
      </w:r>
      <w:r>
        <w:rPr>
          <w:rFonts w:hint="eastAsia" w:ascii="宋体" w:hAnsi="Calibri" w:eastAsia="宋体"/>
          <w:color w:val="auto"/>
          <w:sz w:val="24"/>
        </w:rPr>
        <w:t>人员报销任何应由</w:t>
      </w:r>
      <w:r>
        <w:rPr>
          <w:rFonts w:hint="eastAsia" w:ascii="宋体"/>
          <w:color w:val="auto"/>
          <w:sz w:val="24"/>
        </w:rPr>
        <w:t>发包人</w:t>
      </w:r>
      <w:r>
        <w:rPr>
          <w:rFonts w:hint="eastAsia" w:ascii="宋体" w:hAnsi="Calibri" w:eastAsia="宋体"/>
          <w:color w:val="auto"/>
          <w:sz w:val="24"/>
        </w:rPr>
        <w:t>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四、对违反以上廉洁共保约定的，实行责任追究：</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1、在履行合同过程中，如</w:t>
      </w:r>
      <w:r>
        <w:rPr>
          <w:rFonts w:hint="eastAsia" w:ascii="宋体"/>
          <w:color w:val="auto"/>
          <w:sz w:val="24"/>
        </w:rPr>
        <w:t>承包人</w:t>
      </w:r>
      <w:r>
        <w:rPr>
          <w:rFonts w:hint="eastAsia" w:ascii="宋体" w:hAnsi="Calibri" w:eastAsia="宋体"/>
          <w:color w:val="auto"/>
          <w:sz w:val="24"/>
        </w:rPr>
        <w:t>发现</w:t>
      </w:r>
      <w:r>
        <w:rPr>
          <w:rFonts w:hint="eastAsia" w:ascii="宋体"/>
          <w:color w:val="auto"/>
          <w:sz w:val="24"/>
        </w:rPr>
        <w:t>发包人</w:t>
      </w:r>
      <w:r>
        <w:rPr>
          <w:rFonts w:hint="eastAsia" w:ascii="宋体" w:hAnsi="Calibri" w:eastAsia="宋体"/>
          <w:color w:val="auto"/>
          <w:sz w:val="24"/>
        </w:rPr>
        <w:t>工作人员违反上述约定，应向</w:t>
      </w:r>
      <w:r>
        <w:rPr>
          <w:rFonts w:hint="eastAsia" w:ascii="宋体"/>
          <w:color w:val="auto"/>
          <w:sz w:val="24"/>
        </w:rPr>
        <w:t>发包人</w:t>
      </w:r>
      <w:r>
        <w:rPr>
          <w:rFonts w:hint="eastAsia" w:ascii="宋体" w:hAnsi="Calibri" w:eastAsia="宋体"/>
          <w:color w:val="auto"/>
          <w:sz w:val="24"/>
        </w:rPr>
        <w:t>监察部门进行实名举报，</w:t>
      </w:r>
      <w:r>
        <w:rPr>
          <w:rFonts w:hint="eastAsia" w:ascii="宋体"/>
          <w:color w:val="auto"/>
          <w:sz w:val="24"/>
        </w:rPr>
        <w:t>发包人</w:t>
      </w:r>
      <w:r>
        <w:rPr>
          <w:rFonts w:hint="eastAsia" w:ascii="宋体" w:hAnsi="Calibri" w:eastAsia="宋体"/>
          <w:color w:val="auto"/>
          <w:sz w:val="24"/>
        </w:rPr>
        <w:t>有责任为</w:t>
      </w:r>
      <w:r>
        <w:rPr>
          <w:rFonts w:hint="eastAsia" w:ascii="宋体"/>
          <w:color w:val="auto"/>
          <w:sz w:val="24"/>
        </w:rPr>
        <w:t>承包人</w:t>
      </w:r>
      <w:r>
        <w:rPr>
          <w:rFonts w:hint="eastAsia" w:ascii="宋体" w:hAnsi="Calibri" w:eastAsia="宋体"/>
          <w:color w:val="auto"/>
          <w:sz w:val="24"/>
        </w:rPr>
        <w:t>举报人保密。</w:t>
      </w:r>
    </w:p>
    <w:p>
      <w:pPr>
        <w:spacing w:line="360" w:lineRule="auto"/>
        <w:ind w:firstLine="480" w:firstLineChars="200"/>
        <w:rPr>
          <w:rFonts w:ascii="宋体" w:hAnsi="Calibri" w:eastAsia="宋体"/>
          <w:color w:val="auto"/>
          <w:sz w:val="24"/>
        </w:rPr>
      </w:pPr>
      <w:r>
        <w:rPr>
          <w:rFonts w:hint="eastAsia" w:ascii="宋体"/>
          <w:color w:val="auto"/>
          <w:sz w:val="24"/>
        </w:rPr>
        <w:t>发包人</w:t>
      </w:r>
      <w:r>
        <w:rPr>
          <w:rFonts w:hint="eastAsia" w:ascii="宋体" w:hAnsi="Calibri" w:eastAsia="宋体"/>
          <w:color w:val="auto"/>
          <w:sz w:val="24"/>
        </w:rPr>
        <w:t>在事实核查后，对违反上述行为准则的</w:t>
      </w:r>
      <w:r>
        <w:rPr>
          <w:rFonts w:hint="eastAsia" w:ascii="宋体"/>
          <w:color w:val="auto"/>
          <w:sz w:val="24"/>
        </w:rPr>
        <w:t>发包人</w:t>
      </w:r>
      <w:r>
        <w:rPr>
          <w:rFonts w:hint="eastAsia" w:ascii="宋体" w:hAnsi="Calibri" w:eastAsia="宋体"/>
          <w:color w:val="auto"/>
          <w:sz w:val="24"/>
        </w:rPr>
        <w:t>工作人员视情节予以批评教育、降职降级、调整岗位、扣发效益薪酬、解除劳动关系、责令赔偿损失、党纪政纪处分或依法追究法律责任。</w:t>
      </w:r>
    </w:p>
    <w:p>
      <w:pPr>
        <w:spacing w:line="360" w:lineRule="auto"/>
        <w:ind w:firstLine="480" w:firstLineChars="200"/>
        <w:jc w:val="left"/>
        <w:rPr>
          <w:rFonts w:ascii="宋体"/>
          <w:color w:val="auto"/>
          <w:sz w:val="24"/>
        </w:rPr>
      </w:pPr>
      <w:r>
        <w:rPr>
          <w:rFonts w:hint="eastAsia" w:ascii="宋体" w:hAnsi="Calibri" w:eastAsia="宋体"/>
          <w:color w:val="auto"/>
          <w:sz w:val="24"/>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spacing w:line="360" w:lineRule="auto"/>
        <w:rPr>
          <w:color w:val="auto"/>
        </w:rPr>
      </w:pPr>
    </w:p>
    <w:p>
      <w:pPr>
        <w:pStyle w:val="19"/>
        <w:ind w:firstLine="480"/>
        <w:rPr>
          <w:rFonts w:ascii="宋体" w:hAnsi="宋体"/>
          <w:color w:val="auto"/>
          <w:u w:val="single"/>
        </w:rPr>
        <w:sectPr>
          <w:footerReference r:id="rId8" w:type="first"/>
          <w:headerReference r:id="rId6" w:type="default"/>
          <w:footerReference r:id="rId7" w:type="default"/>
          <w:pgSz w:w="11907" w:h="16840"/>
          <w:pgMar w:top="1247" w:right="1418" w:bottom="1247" w:left="1418" w:header="851" w:footer="794" w:gutter="0"/>
          <w:cols w:space="720" w:num="1"/>
          <w:titlePg/>
          <w:docGrid w:linePitch="323" w:charSpace="-2"/>
        </w:sectPr>
      </w:pPr>
    </w:p>
    <w:p>
      <w:pPr>
        <w:spacing w:line="400" w:lineRule="exact"/>
        <w:outlineLvl w:val="0"/>
        <w:rPr>
          <w:b/>
          <w:bCs/>
          <w:color w:val="auto"/>
          <w:sz w:val="36"/>
          <w:szCs w:val="36"/>
        </w:rPr>
      </w:pPr>
      <w:bookmarkStart w:id="26" w:name="_Toc480299319"/>
      <w:bookmarkStart w:id="27" w:name="_Toc480890784"/>
      <w:r>
        <w:rPr>
          <w:rFonts w:hint="eastAsia"/>
          <w:b/>
          <w:bCs/>
          <w:color w:val="auto"/>
          <w:sz w:val="36"/>
          <w:szCs w:val="36"/>
          <w:lang w:eastAsia="zh-CN"/>
        </w:rPr>
        <w:t>部分格式</w:t>
      </w:r>
    </w:p>
    <w:bookmarkEnd w:id="26"/>
    <w:bookmarkEnd w:id="27"/>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28" w:name="_Toc480299321"/>
      <w:bookmarkStart w:id="29" w:name="_Toc480890786"/>
      <w:r>
        <w:rPr>
          <w:rFonts w:hint="eastAsia" w:ascii="宋体" w:hAnsi="宋体"/>
          <w:b/>
          <w:bCs/>
          <w:color w:val="auto"/>
          <w:sz w:val="52"/>
          <w:szCs w:val="52"/>
        </w:rPr>
        <w:t>投标文件</w:t>
      </w:r>
      <w:bookmarkEnd w:id="28"/>
      <w:bookmarkEnd w:id="2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投标文件内容：</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both"/>
        <w:rPr>
          <w:rFonts w:hint="eastAsia" w:ascii="Arial" w:hAnsi="Arial" w:cs="Arial"/>
          <w:b/>
          <w:bCs/>
          <w:color w:val="auto"/>
          <w:kern w:val="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spacing w:val="157"/>
          <w:kern w:val="0"/>
          <w:sz w:val="44"/>
          <w:szCs w:val="44"/>
          <w:fitText w:val="4217" w:id="1"/>
        </w:rPr>
        <w:t>投标文件目</w:t>
      </w:r>
      <w:r>
        <w:rPr>
          <w:rFonts w:hint="eastAsia" w:ascii="Arial" w:hAnsi="Arial" w:cs="Arial"/>
          <w:b/>
          <w:bCs/>
          <w:color w:val="auto"/>
          <w:spacing w:val="3"/>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一、投标函</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rPr>
        <w:t>二、承诺函</w:t>
      </w:r>
    </w:p>
    <w:p>
      <w:pPr>
        <w:adjustRightInd w:val="0"/>
        <w:spacing w:line="480" w:lineRule="auto"/>
        <w:ind w:left="780" w:right="376" w:rightChars="179" w:firstLine="280" w:firstLineChars="100"/>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三</w:t>
      </w:r>
      <w:r>
        <w:rPr>
          <w:rFonts w:hint="eastAsia" w:ascii="宋体" w:hAnsi="宋体"/>
          <w:bCs/>
          <w:color w:val="auto"/>
          <w:sz w:val="28"/>
          <w:szCs w:val="28"/>
          <w:highlight w:val="none"/>
        </w:rPr>
        <w:t>、法定代表人身份证明书</w:t>
      </w:r>
    </w:p>
    <w:p>
      <w:pPr>
        <w:adjustRightInd w:val="0"/>
        <w:spacing w:line="480" w:lineRule="auto"/>
        <w:ind w:left="780" w:right="376" w:rightChars="179" w:firstLine="280" w:firstLineChars="100"/>
        <w:textAlignment w:val="baseline"/>
        <w:rPr>
          <w:rFonts w:hint="eastAsia" w:ascii="Arial" w:hAnsi="Arial" w:cs="Arial"/>
          <w:color w:val="auto"/>
          <w:sz w:val="28"/>
          <w:szCs w:val="28"/>
          <w:highlight w:val="none"/>
        </w:rPr>
      </w:pPr>
      <w:r>
        <w:rPr>
          <w:rFonts w:hint="eastAsia" w:ascii="宋体" w:hAnsi="宋体"/>
          <w:bCs/>
          <w:color w:val="auto"/>
          <w:sz w:val="28"/>
          <w:szCs w:val="28"/>
          <w:highlight w:val="none"/>
          <w:lang w:val="en-US" w:eastAsia="zh-CN"/>
        </w:rPr>
        <w:t>四</w:t>
      </w:r>
      <w:r>
        <w:rPr>
          <w:rFonts w:hint="eastAsia" w:ascii="宋体" w:hAnsi="宋体"/>
          <w:bCs/>
          <w:color w:val="auto"/>
          <w:sz w:val="28"/>
          <w:szCs w:val="28"/>
          <w:highlight w:val="none"/>
        </w:rPr>
        <w:t>、</w:t>
      </w:r>
      <w:r>
        <w:rPr>
          <w:rFonts w:ascii="宋体" w:hAnsi="宋体"/>
          <w:bCs/>
          <w:color w:val="auto"/>
          <w:sz w:val="28"/>
          <w:szCs w:val="28"/>
          <w:highlight w:val="none"/>
        </w:rPr>
        <w:t>法</w:t>
      </w:r>
      <w:r>
        <w:rPr>
          <w:rFonts w:hint="eastAsia" w:ascii="宋体" w:hAnsi="宋体"/>
          <w:bCs/>
          <w:color w:val="auto"/>
          <w:sz w:val="28"/>
          <w:szCs w:val="28"/>
          <w:highlight w:val="none"/>
        </w:rPr>
        <w:t>定</w:t>
      </w:r>
      <w:r>
        <w:rPr>
          <w:rFonts w:ascii="宋体" w:hAnsi="宋体"/>
          <w:bCs/>
          <w:color w:val="auto"/>
          <w:sz w:val="28"/>
          <w:szCs w:val="28"/>
          <w:highlight w:val="none"/>
        </w:rPr>
        <w:t>代表</w:t>
      </w:r>
      <w:r>
        <w:rPr>
          <w:rFonts w:hint="eastAsia" w:ascii="宋体" w:hAnsi="宋体"/>
          <w:bCs/>
          <w:color w:val="auto"/>
          <w:sz w:val="28"/>
          <w:szCs w:val="28"/>
          <w:highlight w:val="none"/>
        </w:rPr>
        <w:t>人</w:t>
      </w:r>
      <w:r>
        <w:rPr>
          <w:rFonts w:ascii="宋体" w:hAnsi="宋体"/>
          <w:bCs/>
          <w:color w:val="auto"/>
          <w:sz w:val="28"/>
          <w:szCs w:val="28"/>
          <w:highlight w:val="none"/>
        </w:rPr>
        <w:t>授权书</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五</w:t>
      </w:r>
      <w:r>
        <w:rPr>
          <w:rFonts w:hint="eastAsia" w:ascii="Arial" w:hAnsi="Arial" w:cs="Arial"/>
          <w:color w:val="auto"/>
          <w:sz w:val="28"/>
          <w:szCs w:val="28"/>
        </w:rPr>
        <w:t>、投标</w:t>
      </w:r>
      <w:r>
        <w:rPr>
          <w:rFonts w:hint="eastAsia" w:ascii="Arial" w:hAnsi="Arial" w:cs="Arial"/>
          <w:color w:val="auto"/>
          <w:sz w:val="28"/>
          <w:szCs w:val="28"/>
          <w:lang w:val="en-US" w:eastAsia="zh-CN"/>
        </w:rPr>
        <w:t>报价</w:t>
      </w:r>
      <w:r>
        <w:rPr>
          <w:rFonts w:hint="eastAsia" w:ascii="Arial" w:hAnsi="Arial" w:cs="Arial"/>
          <w:color w:val="auto"/>
          <w:sz w:val="28"/>
          <w:szCs w:val="28"/>
        </w:rPr>
        <w:t>表</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rPr>
        <w:t>、</w:t>
      </w:r>
      <w:r>
        <w:rPr>
          <w:rFonts w:hint="eastAsia" w:ascii="Arial" w:hAnsi="Arial" w:cs="Arial"/>
          <w:color w:val="auto"/>
          <w:sz w:val="28"/>
          <w:szCs w:val="28"/>
          <w:lang w:val="en-US" w:eastAsia="zh-CN"/>
        </w:rPr>
        <w:t>商务</w:t>
      </w:r>
      <w:r>
        <w:rPr>
          <w:rFonts w:hint="eastAsia" w:ascii="Arial" w:hAnsi="Arial" w:cs="Arial"/>
          <w:color w:val="auto"/>
          <w:sz w:val="28"/>
          <w:szCs w:val="28"/>
        </w:rPr>
        <w:t>相关资料</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rPr>
        <w:t>、投标人认为需提供的其他资料（另附）</w:t>
      </w:r>
    </w:p>
    <w:p>
      <w:pPr>
        <w:widowControl/>
        <w:spacing w:afterAutospacing="1" w:line="320" w:lineRule="exact"/>
        <w:ind w:firstLine="1120" w:firstLineChars="400"/>
        <w:jc w:val="left"/>
        <w:rPr>
          <w:rFonts w:ascii="Arial" w:hAnsi="Arial" w:cs="Arial"/>
          <w:color w:val="auto"/>
          <w:sz w:val="28"/>
          <w:szCs w:val="28"/>
        </w:rPr>
      </w:pPr>
      <w:r>
        <w:rPr>
          <w:rFonts w:hint="eastAsia" w:ascii="Arial" w:hAnsi="Arial" w:cs="Arial"/>
          <w:color w:val="auto"/>
          <w:sz w:val="28"/>
          <w:szCs w:val="28"/>
        </w:rPr>
        <w:t>注：1、上述目录内容由投标人根据</w:t>
      </w:r>
      <w:r>
        <w:rPr>
          <w:rFonts w:hint="eastAsia" w:ascii="Arial" w:hAnsi="Arial" w:cs="Arial"/>
          <w:color w:val="auto"/>
          <w:sz w:val="28"/>
          <w:szCs w:val="28"/>
          <w:lang w:eastAsia="zh-CN"/>
        </w:rPr>
        <w:t>招标</w:t>
      </w:r>
      <w:r>
        <w:rPr>
          <w:rFonts w:hint="eastAsia" w:ascii="Arial" w:hAnsi="Arial" w:cs="Arial"/>
          <w:color w:val="auto"/>
          <w:sz w:val="28"/>
          <w:szCs w:val="28"/>
        </w:rPr>
        <w:t xml:space="preserve">工程实际内容填写附后；  </w:t>
      </w: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ascii="宋体" w:hAnsi="宋体"/>
          <w:b/>
          <w:bCs/>
          <w:color w:val="auto"/>
          <w:sz w:val="32"/>
          <w:szCs w:val="32"/>
        </w:rPr>
      </w:pPr>
      <w:r>
        <w:rPr>
          <w:rFonts w:hint="eastAsia" w:ascii="宋体" w:hAnsi="宋体"/>
          <w:b/>
          <w:bCs/>
          <w:color w:val="auto"/>
          <w:sz w:val="32"/>
          <w:szCs w:val="32"/>
        </w:rPr>
        <w:t>一、投标函</w:t>
      </w:r>
    </w:p>
    <w:p>
      <w:pPr>
        <w:spacing w:line="460" w:lineRule="exact"/>
        <w:rPr>
          <w:rFonts w:ascii="宋体" w:hAnsi="宋体" w:eastAsia="宋体" w:cs="宋体"/>
          <w:color w:val="auto"/>
          <w:sz w:val="24"/>
          <w:u w:val="single"/>
        </w:rPr>
      </w:pPr>
      <w:r>
        <w:rPr>
          <w:rFonts w:hint="eastAsia" w:ascii="宋体" w:hAnsi="宋体"/>
          <w:color w:val="auto"/>
          <w:sz w:val="24"/>
        </w:rPr>
        <w:t xml:space="preserve">致： </w:t>
      </w:r>
      <w:r>
        <w:rPr>
          <w:rFonts w:hint="eastAsia" w:ascii="宋体" w:hAnsi="宋体"/>
          <w:color w:val="auto"/>
          <w:sz w:val="24"/>
          <w:u w:val="single"/>
        </w:rPr>
        <w:t xml:space="preserve">       </w:t>
      </w:r>
      <w:r>
        <w:rPr>
          <w:rFonts w:hint="eastAsia" w:ascii="宋体" w:hAnsi="宋体" w:eastAsia="宋体" w:cs="宋体"/>
          <w:color w:val="auto"/>
          <w:sz w:val="24"/>
          <w:u w:val="single"/>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在研究了</w:t>
      </w:r>
      <w:r>
        <w:rPr>
          <w:rFonts w:hint="eastAsia" w:ascii="宋体" w:hAnsi="宋体"/>
          <w:color w:val="auto"/>
          <w:sz w:val="24"/>
        </w:rPr>
        <w:t xml:space="preserve">施工 </w:t>
      </w:r>
      <w:r>
        <w:rPr>
          <w:rFonts w:hint="eastAsia" w:ascii="宋体" w:hAnsi="宋体"/>
          <w:color w:val="auto"/>
          <w:sz w:val="24"/>
          <w:lang w:eastAsia="zh-CN"/>
        </w:rPr>
        <w:t>招标文件</w:t>
      </w:r>
      <w:r>
        <w:rPr>
          <w:rFonts w:hint="eastAsia" w:ascii="宋体" w:hAnsi="宋体"/>
          <w:color w:val="auto"/>
          <w:sz w:val="24"/>
        </w:rPr>
        <w:t>并考察了工程现场后，我方愿意按人民币小写：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元（大写：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元人民币）的投标总价（含税，税率9%），承担</w:t>
      </w:r>
      <w:r>
        <w:rPr>
          <w:rFonts w:hint="eastAsia" w:ascii="宋体" w:hAnsi="宋体"/>
          <w:color w:val="auto"/>
          <w:sz w:val="24"/>
          <w:lang w:eastAsia="zh-CN"/>
        </w:rPr>
        <w:t>招标文件</w:t>
      </w:r>
      <w:r>
        <w:rPr>
          <w:rFonts w:hint="eastAsia" w:ascii="宋体" w:hAnsi="宋体"/>
          <w:color w:val="auto"/>
          <w:sz w:val="24"/>
        </w:rPr>
        <w:t>中规定的投标人的全部义务。</w:t>
      </w:r>
    </w:p>
    <w:p>
      <w:pPr>
        <w:spacing w:line="460" w:lineRule="exact"/>
        <w:ind w:firstLine="480" w:firstLineChars="200"/>
        <w:rPr>
          <w:rFonts w:ascii="宋体" w:hAnsi="宋体"/>
          <w:color w:val="auto"/>
          <w:sz w:val="24"/>
        </w:rPr>
      </w:pPr>
      <w:r>
        <w:rPr>
          <w:rFonts w:ascii="宋体" w:hAnsi="宋体"/>
          <w:color w:val="auto"/>
          <w:sz w:val="24"/>
        </w:rPr>
        <w:t>2、如果你方接纳我方的</w:t>
      </w:r>
      <w:r>
        <w:rPr>
          <w:rFonts w:hint="eastAsia" w:ascii="宋体" w:hAnsi="宋体"/>
          <w:color w:val="auto"/>
          <w:sz w:val="24"/>
        </w:rPr>
        <w:t>投标</w:t>
      </w:r>
      <w:r>
        <w:rPr>
          <w:rFonts w:ascii="宋体" w:hAnsi="宋体"/>
          <w:color w:val="auto"/>
          <w:sz w:val="24"/>
        </w:rPr>
        <w:t>，我方保证按照</w:t>
      </w:r>
      <w:r>
        <w:rPr>
          <w:rFonts w:hint="eastAsia" w:ascii="宋体" w:hAnsi="宋体"/>
          <w:color w:val="auto"/>
          <w:sz w:val="24"/>
          <w:lang w:eastAsia="zh-CN"/>
        </w:rPr>
        <w:t>招标文件</w:t>
      </w:r>
      <w:r>
        <w:rPr>
          <w:rFonts w:ascii="宋体" w:hAnsi="宋体"/>
          <w:color w:val="auto"/>
          <w:sz w:val="24"/>
        </w:rPr>
        <w:t>要求的内容和时间完成</w:t>
      </w:r>
      <w:r>
        <w:rPr>
          <w:rFonts w:hint="eastAsia" w:ascii="宋体" w:hAnsi="宋体"/>
          <w:color w:val="auto"/>
          <w:sz w:val="24"/>
          <w:lang w:eastAsia="zh-CN"/>
        </w:rPr>
        <w:t>招标</w:t>
      </w:r>
      <w:r>
        <w:rPr>
          <w:rFonts w:ascii="宋体" w:hAnsi="宋体"/>
          <w:color w:val="auto"/>
          <w:sz w:val="24"/>
        </w:rPr>
        <w:t>范围内全部工程工作。</w:t>
      </w:r>
    </w:p>
    <w:p>
      <w:pPr>
        <w:spacing w:line="460" w:lineRule="exact"/>
        <w:ind w:firstLine="480" w:firstLineChars="200"/>
        <w:rPr>
          <w:rFonts w:ascii="宋体" w:hAnsi="宋体"/>
          <w:color w:val="auto"/>
          <w:sz w:val="24"/>
        </w:rPr>
      </w:pPr>
      <w:r>
        <w:rPr>
          <w:rFonts w:ascii="宋体" w:hAnsi="宋体"/>
          <w:color w:val="auto"/>
          <w:sz w:val="24"/>
        </w:rPr>
        <w:t>3、我方同意：在</w:t>
      </w:r>
      <w:r>
        <w:rPr>
          <w:rFonts w:hint="eastAsia" w:ascii="宋体" w:hAnsi="宋体"/>
          <w:color w:val="auto"/>
          <w:sz w:val="24"/>
          <w:lang w:eastAsia="zh-CN"/>
        </w:rPr>
        <w:t>招标文件</w:t>
      </w:r>
      <w:r>
        <w:rPr>
          <w:rFonts w:ascii="宋体" w:hAnsi="宋体"/>
          <w:color w:val="auto"/>
          <w:sz w:val="24"/>
        </w:rPr>
        <w:t>规定的</w:t>
      </w:r>
      <w:r>
        <w:rPr>
          <w:rFonts w:hint="eastAsia" w:ascii="宋体" w:hAnsi="宋体"/>
          <w:color w:val="auto"/>
          <w:sz w:val="24"/>
        </w:rPr>
        <w:t>投标</w:t>
      </w:r>
      <w:r>
        <w:rPr>
          <w:rFonts w:ascii="宋体" w:hAnsi="宋体"/>
          <w:color w:val="auto"/>
          <w:sz w:val="24"/>
        </w:rPr>
        <w:t>有效期内，我方遵守我方</w:t>
      </w:r>
      <w:r>
        <w:rPr>
          <w:rFonts w:hint="eastAsia" w:ascii="宋体" w:hAnsi="宋体"/>
          <w:color w:val="auto"/>
          <w:sz w:val="24"/>
        </w:rPr>
        <w:t>投标</w:t>
      </w:r>
      <w:r>
        <w:rPr>
          <w:rFonts w:ascii="宋体" w:hAnsi="宋体"/>
          <w:color w:val="auto"/>
          <w:sz w:val="24"/>
        </w:rPr>
        <w:t>文件的各项承诺。</w:t>
      </w:r>
    </w:p>
    <w:p>
      <w:pPr>
        <w:spacing w:line="460" w:lineRule="exact"/>
        <w:ind w:firstLine="480" w:firstLineChars="200"/>
        <w:rPr>
          <w:rFonts w:ascii="宋体" w:hAnsi="宋体"/>
          <w:color w:val="auto"/>
          <w:sz w:val="24"/>
        </w:rPr>
      </w:pPr>
      <w:r>
        <w:rPr>
          <w:rFonts w:ascii="宋体" w:hAnsi="宋体"/>
          <w:color w:val="auto"/>
          <w:sz w:val="24"/>
        </w:rPr>
        <w:t>4、我方同意：在双方合同协议书正式签署之前，</w:t>
      </w:r>
      <w:r>
        <w:rPr>
          <w:rFonts w:hint="eastAsia" w:ascii="宋体" w:hAnsi="宋体"/>
          <w:color w:val="auto"/>
          <w:sz w:val="24"/>
          <w:lang w:eastAsia="zh-CN"/>
        </w:rPr>
        <w:t>招标文件</w:t>
      </w:r>
      <w:r>
        <w:rPr>
          <w:rFonts w:ascii="宋体" w:hAnsi="宋体"/>
          <w:color w:val="auto"/>
          <w:sz w:val="24"/>
        </w:rPr>
        <w:t>和我方</w:t>
      </w:r>
      <w:r>
        <w:rPr>
          <w:rFonts w:hint="eastAsia" w:ascii="宋体" w:hAnsi="宋体"/>
          <w:color w:val="auto"/>
          <w:sz w:val="24"/>
        </w:rPr>
        <w:t>投标</w:t>
      </w:r>
      <w:r>
        <w:rPr>
          <w:rFonts w:ascii="宋体" w:hAnsi="宋体"/>
          <w:color w:val="auto"/>
          <w:sz w:val="24"/>
        </w:rPr>
        <w:t xml:space="preserve">文件连同中标通知书将成为你我双方具有约束力的合同文件。 </w:t>
      </w:r>
    </w:p>
    <w:p>
      <w:pPr>
        <w:spacing w:line="460" w:lineRule="exact"/>
        <w:ind w:firstLine="480" w:firstLineChars="200"/>
        <w:rPr>
          <w:rFonts w:ascii="宋体" w:hAnsi="宋体"/>
          <w:color w:val="auto"/>
          <w:sz w:val="24"/>
        </w:rPr>
      </w:pPr>
      <w:r>
        <w:rPr>
          <w:rFonts w:ascii="宋体" w:hAnsi="宋体"/>
          <w:color w:val="auto"/>
          <w:sz w:val="24"/>
        </w:rPr>
        <w:t>5、我方理解并同意你方关于对</w:t>
      </w:r>
      <w:r>
        <w:rPr>
          <w:rFonts w:hint="eastAsia" w:ascii="宋体" w:hAnsi="宋体"/>
          <w:color w:val="auto"/>
          <w:sz w:val="24"/>
        </w:rPr>
        <w:t>未</w:t>
      </w:r>
      <w:r>
        <w:rPr>
          <w:rFonts w:ascii="宋体" w:hAnsi="宋体"/>
          <w:color w:val="auto"/>
          <w:sz w:val="24"/>
        </w:rPr>
        <w:t>中标者</w:t>
      </w:r>
      <w:r>
        <w:rPr>
          <w:rFonts w:hint="eastAsia" w:ascii="宋体" w:hAnsi="宋体"/>
          <w:color w:val="auto"/>
          <w:sz w:val="24"/>
        </w:rPr>
        <w:t>不</w:t>
      </w:r>
      <w:r>
        <w:rPr>
          <w:rFonts w:ascii="宋体" w:hAnsi="宋体"/>
          <w:color w:val="auto"/>
          <w:sz w:val="24"/>
        </w:rPr>
        <w:t xml:space="preserve">进行解释的声明。 </w:t>
      </w:r>
    </w:p>
    <w:p>
      <w:pPr>
        <w:spacing w:line="460" w:lineRule="exact"/>
        <w:ind w:firstLine="480" w:firstLineChars="200"/>
        <w:rPr>
          <w:rFonts w:ascii="宋体" w:hAnsi="宋体"/>
          <w:color w:val="auto"/>
          <w:sz w:val="24"/>
        </w:rPr>
      </w:pPr>
      <w:r>
        <w:rPr>
          <w:rFonts w:ascii="宋体" w:hAnsi="宋体"/>
          <w:color w:val="auto"/>
          <w:sz w:val="24"/>
        </w:rPr>
        <w:t>6、我方对</w:t>
      </w:r>
      <w:r>
        <w:rPr>
          <w:rFonts w:hint="eastAsia" w:ascii="宋体" w:hAnsi="宋体"/>
          <w:color w:val="auto"/>
          <w:sz w:val="24"/>
          <w:lang w:eastAsia="zh-CN"/>
        </w:rPr>
        <w:t>招标</w:t>
      </w:r>
      <w:r>
        <w:rPr>
          <w:rFonts w:ascii="宋体" w:hAnsi="宋体"/>
          <w:color w:val="auto"/>
          <w:sz w:val="24"/>
        </w:rPr>
        <w:t>人提供的有关图纸、数据等各类信息和资料等负有永久保密义务，绝不泄露。</w:t>
      </w:r>
      <w:r>
        <w:rPr>
          <w:rFonts w:hint="eastAsia" w:ascii="宋体" w:hAnsi="宋体"/>
          <w:color w:val="auto"/>
          <w:sz w:val="24"/>
        </w:rPr>
        <w:t>否则，给</w:t>
      </w:r>
      <w:r>
        <w:rPr>
          <w:rFonts w:hint="eastAsia" w:ascii="宋体" w:hAnsi="宋体"/>
          <w:color w:val="auto"/>
          <w:sz w:val="24"/>
          <w:lang w:eastAsia="zh-CN"/>
        </w:rPr>
        <w:t>招标</w:t>
      </w:r>
      <w:r>
        <w:rPr>
          <w:rFonts w:hint="eastAsia" w:ascii="宋体" w:hAnsi="宋体"/>
          <w:color w:val="auto"/>
          <w:sz w:val="24"/>
        </w:rPr>
        <w:t>人造成的损失，由</w:t>
      </w:r>
      <w:r>
        <w:rPr>
          <w:rFonts w:hint="eastAsia" w:ascii="宋体" w:hAnsi="宋体"/>
          <w:bCs/>
          <w:color w:val="auto"/>
          <w:sz w:val="24"/>
        </w:rPr>
        <w:t>我方</w:t>
      </w:r>
      <w:r>
        <w:rPr>
          <w:rFonts w:hint="eastAsia" w:ascii="宋体" w:hAnsi="宋体"/>
          <w:color w:val="auto"/>
          <w:sz w:val="24"/>
        </w:rPr>
        <w:t>负责予以赔偿。</w:t>
      </w:r>
    </w:p>
    <w:p>
      <w:pPr>
        <w:spacing w:line="460" w:lineRule="exact"/>
        <w:ind w:firstLine="480" w:firstLineChars="200"/>
        <w:rPr>
          <w:rFonts w:ascii="宋体" w:hAnsi="宋体"/>
          <w:color w:val="auto"/>
          <w:sz w:val="24"/>
        </w:rPr>
      </w:pPr>
      <w:r>
        <w:rPr>
          <w:rFonts w:ascii="宋体" w:hAnsi="宋体"/>
          <w:color w:val="auto"/>
          <w:sz w:val="24"/>
        </w:rPr>
        <w:t xml:space="preserve">7、如果我方有下列行为之一时，你方有权取消我们的中标资格。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.1</w:t>
      </w:r>
      <w:r>
        <w:rPr>
          <w:rFonts w:hint="eastAsia" w:ascii="宋体" w:hAnsi="宋体"/>
          <w:color w:val="auto"/>
          <w:sz w:val="24"/>
        </w:rPr>
        <w:t>在投标文件递交截止期后，投标有效期内撤回投标；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未能做到按本须知第</w:t>
      </w:r>
      <w:r>
        <w:rPr>
          <w:rFonts w:ascii="宋体" w:hAnsi="宋体"/>
          <w:color w:val="auto"/>
          <w:sz w:val="24"/>
        </w:rPr>
        <w:t>21条</w:t>
      </w:r>
      <w:r>
        <w:rPr>
          <w:rFonts w:hint="eastAsia" w:ascii="宋体" w:hAnsi="宋体"/>
          <w:color w:val="auto"/>
          <w:sz w:val="24"/>
        </w:rPr>
        <w:t>规定签订合同；</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.3</w:t>
      </w:r>
      <w:r>
        <w:rPr>
          <w:rFonts w:hint="eastAsia" w:ascii="宋体" w:hAnsi="宋体"/>
          <w:color w:val="auto"/>
          <w:sz w:val="24"/>
        </w:rPr>
        <w:t>在规定的期限内不与</w:t>
      </w:r>
      <w:r>
        <w:rPr>
          <w:rFonts w:hint="eastAsia" w:ascii="宋体" w:hAnsi="宋体"/>
          <w:color w:val="auto"/>
          <w:sz w:val="24"/>
          <w:lang w:eastAsia="zh-CN"/>
        </w:rPr>
        <w:t>招标</w:t>
      </w:r>
      <w:r>
        <w:rPr>
          <w:rFonts w:hint="eastAsia" w:ascii="宋体" w:hAnsi="宋体"/>
          <w:color w:val="auto"/>
          <w:sz w:val="24"/>
        </w:rPr>
        <w:t>人签订合同或放弃中标资格；</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.4</w:t>
      </w:r>
      <w:r>
        <w:rPr>
          <w:rFonts w:hint="eastAsia" w:ascii="宋体" w:hAnsi="宋体"/>
          <w:color w:val="auto"/>
          <w:sz w:val="24"/>
        </w:rPr>
        <w:t>以他人名义投标或者以其他方式弄虚作假，骗取中标；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.5</w:t>
      </w:r>
      <w:r>
        <w:rPr>
          <w:rFonts w:hint="eastAsia" w:ascii="宋体" w:hAnsi="宋体"/>
          <w:color w:val="auto"/>
          <w:sz w:val="24"/>
        </w:rPr>
        <w:t>本</w:t>
      </w:r>
      <w:r>
        <w:rPr>
          <w:rFonts w:hint="eastAsia" w:ascii="宋体" w:hAnsi="宋体"/>
          <w:color w:val="auto"/>
          <w:sz w:val="24"/>
          <w:lang w:eastAsia="zh-CN"/>
        </w:rPr>
        <w:t>招标文件</w:t>
      </w:r>
      <w:r>
        <w:rPr>
          <w:rFonts w:hint="eastAsia" w:ascii="宋体" w:hAnsi="宋体"/>
          <w:color w:val="auto"/>
          <w:sz w:val="24"/>
        </w:rPr>
        <w:t>或招投标法中规定的其他情形。</w:t>
      </w:r>
    </w:p>
    <w:p>
      <w:pPr>
        <w:spacing w:line="460" w:lineRule="exact"/>
        <w:ind w:firstLine="480" w:firstLineChars="200"/>
        <w:rPr>
          <w:rFonts w:ascii="宋体" w:hAnsi="宋体"/>
          <w:color w:val="auto"/>
          <w:sz w:val="24"/>
        </w:rPr>
      </w:pPr>
      <w:r>
        <w:rPr>
          <w:rFonts w:hint="eastAsia" w:ascii="宋体" w:hAnsi="宋体"/>
          <w:color w:val="auto"/>
          <w:sz w:val="24"/>
        </w:rPr>
        <w:t>上述情况给</w:t>
      </w:r>
      <w:r>
        <w:rPr>
          <w:rFonts w:hint="eastAsia" w:ascii="宋体" w:hAnsi="宋体"/>
          <w:color w:val="auto"/>
          <w:sz w:val="24"/>
          <w:lang w:eastAsia="zh-CN"/>
        </w:rPr>
        <w:t>招标</w:t>
      </w:r>
      <w:r>
        <w:rPr>
          <w:rFonts w:hint="eastAsia" w:ascii="宋体" w:hAnsi="宋体"/>
          <w:color w:val="auto"/>
          <w:sz w:val="24"/>
        </w:rPr>
        <w:t>人造成损失的，我方还要承担赔偿责任。</w:t>
      </w:r>
    </w:p>
    <w:p>
      <w:pPr>
        <w:spacing w:line="460" w:lineRule="exact"/>
        <w:ind w:left="-73" w:leftChars="-238" w:hanging="427" w:hangingChars="178"/>
        <w:rPr>
          <w:rFonts w:ascii="宋体" w:hAnsi="宋体" w:cs="Arial Unicode MS"/>
          <w:snapToGrid w:val="0"/>
          <w:color w:val="auto"/>
          <w:kern w:val="0"/>
          <w:sz w:val="24"/>
        </w:rPr>
      </w:pPr>
      <w:r>
        <w:rPr>
          <w:rFonts w:hint="eastAsia" w:ascii="宋体" w:hAnsi="宋体"/>
          <w:color w:val="auto"/>
          <w:sz w:val="24"/>
        </w:rPr>
        <w:t xml:space="preserve">        8、我方</w:t>
      </w:r>
      <w:r>
        <w:rPr>
          <w:rFonts w:hint="eastAsia" w:ascii="宋体" w:hAnsi="宋体" w:cs="Arial Unicode MS"/>
          <w:snapToGrid w:val="0"/>
          <w:color w:val="auto"/>
          <w:kern w:val="0"/>
          <w:sz w:val="24"/>
        </w:rPr>
        <w:t>项目负责人姓名：</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，年龄：</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，现任职务：</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             职称：</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hint="eastAsia" w:ascii="宋体" w:hAnsi="宋体"/>
          <w:snapToGrid w:val="0"/>
          <w:color w:val="auto"/>
          <w:kern w:val="0"/>
          <w:sz w:val="24"/>
          <w:u w:val="single"/>
          <w:lang w:eastAsia="zh-CN"/>
        </w:rPr>
        <w:t>（</w:t>
      </w:r>
      <w:r>
        <w:rPr>
          <w:rFonts w:hint="eastAsia" w:ascii="宋体" w:hAnsi="宋体" w:cs="Arial Unicode MS"/>
          <w:snapToGrid w:val="0"/>
          <w:color w:val="auto"/>
          <w:kern w:val="0"/>
          <w:sz w:val="24"/>
        </w:rPr>
        <w:t>全称并盖章</w:t>
      </w:r>
      <w:r>
        <w:rPr>
          <w:rFonts w:hint="eastAsia" w:ascii="宋体" w:hAnsi="宋体" w:cs="Arial Unicode MS"/>
          <w:snapToGrid w:val="0"/>
          <w:color w:val="auto"/>
          <w:kern w:val="0"/>
          <w:sz w:val="24"/>
          <w:lang w:eastAsia="zh-CN"/>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eastAsia="zh-CN"/>
        </w:rPr>
        <w:t>（</w:t>
      </w:r>
      <w:r>
        <w:rPr>
          <w:rFonts w:hint="eastAsia" w:ascii="宋体" w:hAnsi="宋体" w:cs="Arial Unicode MS"/>
          <w:snapToGrid w:val="0"/>
          <w:color w:val="auto"/>
          <w:kern w:val="0"/>
          <w:sz w:val="24"/>
        </w:rPr>
        <w:t>签字或盖章</w:t>
      </w:r>
      <w:r>
        <w:rPr>
          <w:rFonts w:hint="eastAsia" w:ascii="宋体" w:hAnsi="宋体" w:cs="Arial Unicode MS"/>
          <w:snapToGrid w:val="0"/>
          <w:color w:val="auto"/>
          <w:kern w:val="0"/>
          <w:sz w:val="24"/>
          <w:lang w:eastAsia="zh-CN"/>
        </w:rPr>
        <w:t>）</w:t>
      </w:r>
    </w:p>
    <w:p>
      <w:pPr>
        <w:tabs>
          <w:tab w:val="left" w:pos="4480"/>
          <w:tab w:val="left" w:pos="8920"/>
        </w:tabs>
        <w:adjustRightInd w:val="0"/>
        <w:spacing w:line="500" w:lineRule="exact"/>
        <w:ind w:left="2835" w:right="556"/>
        <w:rPr>
          <w:rFonts w:ascii="宋体" w:hAnsi="宋体" w:cs="Arial Unicode MS"/>
          <w:snapToGrid w:val="0"/>
          <w:color w:val="auto"/>
          <w:kern w:val="0"/>
          <w:sz w:val="24"/>
          <w:u w:val="single"/>
        </w:rPr>
      </w:pPr>
      <w:r>
        <w:rPr>
          <w:rFonts w:hint="eastAsia" w:ascii="宋体" w:hAnsi="宋体" w:cs="Arial"/>
          <w:color w:val="auto"/>
          <w:sz w:val="24"/>
        </w:rPr>
        <w:t>投标人地址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olor w:val="auto"/>
          <w:sz w:val="24"/>
        </w:rPr>
        <w:t>银行开户账号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spacing w:afterLines="100" w:line="360" w:lineRule="auto"/>
        <w:jc w:val="center"/>
        <w:rPr>
          <w:rFonts w:ascii="宋体" w:hAnsi="宋体"/>
          <w:b/>
          <w:bCs/>
          <w:color w:val="auto"/>
          <w:sz w:val="32"/>
          <w:szCs w:val="32"/>
        </w:rPr>
      </w:pPr>
      <w:r>
        <w:rPr>
          <w:rFonts w:hint="eastAsia" w:ascii="宋体" w:hAnsi="宋体"/>
          <w:b/>
          <w:bCs/>
          <w:color w:val="auto"/>
          <w:sz w:val="32"/>
          <w:szCs w:val="32"/>
        </w:rPr>
        <w:t>二、承诺函</w:t>
      </w:r>
    </w:p>
    <w:p>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cs="Arial"/>
          <w:color w:val="auto"/>
          <w:sz w:val="24"/>
          <w:u w:val="single"/>
          <w:lang w:val="en-US" w:eastAsia="zh-CN"/>
        </w:rPr>
      </w:pPr>
      <w:r>
        <w:rPr>
          <w:rFonts w:hint="eastAsia" w:ascii="宋体" w:hAnsi="宋体"/>
          <w:color w:val="auto"/>
          <w:sz w:val="24"/>
        </w:rPr>
        <w:t>致：</w:t>
      </w:r>
      <w:r>
        <w:rPr>
          <w:rFonts w:hint="eastAsia" w:ascii="宋体" w:hAnsi="宋体"/>
          <w:color w:val="auto"/>
          <w:sz w:val="24"/>
          <w:u w:val="single"/>
          <w:lang w:val="en-US" w:eastAsia="zh-CN"/>
        </w:rPr>
        <w:t xml:space="preserve">                         </w:t>
      </w:r>
      <w:r>
        <w:rPr>
          <w:rFonts w:hint="eastAsia" w:ascii="宋体" w:hAnsi="宋体" w:cs="Arial"/>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根据贵公司为</w:t>
      </w:r>
      <w:r>
        <w:rPr>
          <w:rFonts w:hint="eastAsia" w:ascii="宋体" w:hAnsi="宋体" w:cs="Arial"/>
          <w:color w:val="auto"/>
          <w:sz w:val="24"/>
          <w:u w:val="single"/>
        </w:rPr>
        <w:t xml:space="preserve"> </w:t>
      </w:r>
      <w:r>
        <w:rPr>
          <w:rFonts w:hint="eastAsia" w:ascii="宋体" w:hAnsi="宋体" w:eastAsia="宋体" w:cs="宋体"/>
          <w:color w:val="auto"/>
          <w:sz w:val="24"/>
          <w:u w:val="single"/>
        </w:rPr>
        <w:t>施工</w:t>
      </w:r>
      <w:r>
        <w:rPr>
          <w:rFonts w:hint="eastAsia" w:ascii="宋体" w:hAnsi="宋体"/>
          <w:color w:val="auto"/>
          <w:sz w:val="24"/>
          <w:u w:val="single"/>
        </w:rPr>
        <w:t xml:space="preserve"> </w:t>
      </w:r>
      <w:r>
        <w:rPr>
          <w:rFonts w:ascii="宋体" w:hAnsi="宋体" w:cs="Arial"/>
          <w:color w:val="auto"/>
          <w:sz w:val="24"/>
        </w:rPr>
        <w:t>的</w:t>
      </w:r>
      <w:r>
        <w:rPr>
          <w:rFonts w:hint="eastAsia" w:ascii="宋体" w:hAnsi="宋体" w:cs="Arial"/>
          <w:color w:val="auto"/>
          <w:sz w:val="24"/>
          <w:lang w:eastAsia="zh-CN"/>
        </w:rPr>
        <w:t>招标</w:t>
      </w:r>
      <w:r>
        <w:rPr>
          <w:rFonts w:hint="eastAsia" w:ascii="宋体" w:hAnsi="宋体" w:cs="Arial"/>
          <w:color w:val="auto"/>
          <w:sz w:val="24"/>
        </w:rPr>
        <w:t>公告</w:t>
      </w:r>
      <w:r>
        <w:rPr>
          <w:rFonts w:ascii="宋体" w:hAnsi="宋体" w:cs="Arial"/>
          <w:color w:val="auto"/>
          <w:sz w:val="24"/>
        </w:rPr>
        <w:t>，被授权代表</w:t>
      </w:r>
      <w:r>
        <w:rPr>
          <w:rFonts w:ascii="宋体" w:hAnsi="宋体" w:cs="Arial"/>
          <w:color w:val="auto"/>
          <w:sz w:val="24"/>
          <w:u w:val="single"/>
        </w:rPr>
        <w:t>（全名、职务）</w:t>
      </w:r>
      <w:r>
        <w:rPr>
          <w:rFonts w:ascii="宋体" w:hAnsi="宋体" w:cs="Arial"/>
          <w:color w:val="auto"/>
          <w:sz w:val="24"/>
        </w:rPr>
        <w:t>，经正式授权并代表</w:t>
      </w:r>
      <w:r>
        <w:rPr>
          <w:rFonts w:hint="eastAsia" w:ascii="宋体" w:hAnsi="宋体" w:cs="Arial"/>
          <w:color w:val="auto"/>
          <w:sz w:val="24"/>
        </w:rPr>
        <w:t>投标人</w:t>
      </w:r>
      <w:r>
        <w:rPr>
          <w:rFonts w:ascii="宋体" w:hAnsi="宋体" w:cs="Arial"/>
          <w:color w:val="auto"/>
          <w:sz w:val="24"/>
          <w:u w:val="single"/>
        </w:rPr>
        <w:t xml:space="preserve">     （</w:t>
      </w:r>
      <w:r>
        <w:rPr>
          <w:rFonts w:hint="eastAsia" w:ascii="宋体" w:hAnsi="宋体" w:cs="Arial"/>
          <w:color w:val="auto"/>
          <w:sz w:val="24"/>
          <w:u w:val="single"/>
        </w:rPr>
        <w:t>投标人</w:t>
      </w:r>
      <w:r>
        <w:rPr>
          <w:rFonts w:ascii="宋体" w:hAnsi="宋体" w:cs="Arial"/>
          <w:color w:val="auto"/>
          <w:sz w:val="24"/>
          <w:u w:val="single"/>
        </w:rPr>
        <w:t>名称</w:t>
      </w:r>
      <w:r>
        <w:rPr>
          <w:rFonts w:hint="eastAsia" w:ascii="宋体" w:hAnsi="宋体" w:cs="Arial"/>
          <w:color w:val="auto"/>
          <w:sz w:val="24"/>
          <w:u w:val="single"/>
        </w:rPr>
        <w:t>全称</w:t>
      </w:r>
      <w:r>
        <w:rPr>
          <w:rFonts w:ascii="宋体" w:hAnsi="宋体" w:cs="Arial"/>
          <w:color w:val="auto"/>
          <w:sz w:val="24"/>
          <w:u w:val="single"/>
        </w:rPr>
        <w:t>）</w:t>
      </w:r>
      <w:r>
        <w:rPr>
          <w:rFonts w:hint="eastAsia" w:ascii="宋体" w:hAnsi="宋体" w:cs="Arial"/>
          <w:color w:val="auto"/>
          <w:sz w:val="24"/>
          <w:u w:val="single"/>
        </w:rPr>
        <w:t xml:space="preserve">     </w:t>
      </w:r>
      <w:r>
        <w:rPr>
          <w:rFonts w:ascii="宋体" w:hAnsi="宋体" w:cs="Arial"/>
          <w:color w:val="auto"/>
          <w:sz w:val="24"/>
        </w:rPr>
        <w:t>，宣布同意如下条款：</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一、提交资格</w:t>
      </w:r>
      <w:r>
        <w:rPr>
          <w:rFonts w:hint="eastAsia" w:ascii="宋体" w:hAnsi="宋体" w:cs="Arial"/>
          <w:color w:val="auto"/>
          <w:sz w:val="24"/>
        </w:rPr>
        <w:t>后审申请书及技术、</w:t>
      </w:r>
      <w:r>
        <w:rPr>
          <w:rFonts w:hint="eastAsia" w:ascii="宋体" w:hAnsi="宋体" w:cs="Arial"/>
          <w:color w:val="auto"/>
          <w:sz w:val="24"/>
          <w:lang w:eastAsia="zh-CN"/>
        </w:rPr>
        <w:t>技术</w:t>
      </w:r>
      <w:r>
        <w:rPr>
          <w:rFonts w:hint="eastAsia" w:ascii="宋体" w:hAnsi="宋体" w:cs="Arial"/>
          <w:color w:val="auto"/>
          <w:sz w:val="24"/>
        </w:rPr>
        <w:t>标投标文件</w:t>
      </w:r>
      <w:r>
        <w:rPr>
          <w:rFonts w:ascii="宋体" w:hAnsi="宋体" w:cs="Arial"/>
          <w:color w:val="auto"/>
          <w:sz w:val="24"/>
        </w:rPr>
        <w:t>正本</w:t>
      </w:r>
      <w:r>
        <w:rPr>
          <w:rFonts w:hint="eastAsia" w:ascii="宋体" w:hAnsi="宋体" w:cs="Arial"/>
          <w:color w:val="auto"/>
          <w:sz w:val="24"/>
        </w:rPr>
        <w:t>壹</w:t>
      </w:r>
      <w:r>
        <w:rPr>
          <w:rFonts w:ascii="宋体" w:hAnsi="宋体" w:cs="Arial"/>
          <w:color w:val="auto"/>
          <w:sz w:val="24"/>
        </w:rPr>
        <w:t>份、副本</w:t>
      </w:r>
      <w:r>
        <w:rPr>
          <w:rFonts w:hint="eastAsia" w:ascii="宋体" w:hAnsi="宋体" w:cs="Arial"/>
          <w:color w:val="auto"/>
          <w:sz w:val="24"/>
          <w:lang w:val="en-US" w:eastAsia="zh-CN"/>
        </w:rPr>
        <w:t>肆</w:t>
      </w:r>
      <w:r>
        <w:rPr>
          <w:rFonts w:ascii="宋体" w:hAnsi="宋体" w:cs="Arial"/>
          <w:color w:val="auto"/>
          <w:sz w:val="24"/>
        </w:rPr>
        <w:t>份</w:t>
      </w:r>
      <w:r>
        <w:rPr>
          <w:rFonts w:hint="eastAsia" w:ascii="宋体" w:hAnsi="宋体" w:cs="Arial"/>
          <w:color w:val="auto"/>
          <w:sz w:val="24"/>
        </w:rPr>
        <w:t>，</w:t>
      </w:r>
      <w:r>
        <w:rPr>
          <w:rFonts w:hint="eastAsia" w:ascii="宋体" w:hAnsi="宋体"/>
          <w:color w:val="auto"/>
          <w:sz w:val="24"/>
        </w:rPr>
        <w:t>电子文件壹份</w:t>
      </w:r>
      <w:r>
        <w:rPr>
          <w:rFonts w:hint="eastAsia"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二、确认下述条款：</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投标人</w:t>
      </w:r>
      <w:r>
        <w:rPr>
          <w:rFonts w:ascii="宋体" w:hAnsi="宋体" w:cs="Arial"/>
          <w:color w:val="auto"/>
          <w:sz w:val="24"/>
        </w:rPr>
        <w:t>已详细阅读了</w:t>
      </w:r>
      <w:r>
        <w:rPr>
          <w:rFonts w:hint="eastAsia" w:ascii="宋体" w:hAnsi="宋体" w:cs="Arial"/>
          <w:color w:val="auto"/>
          <w:sz w:val="24"/>
          <w:lang w:eastAsia="zh-CN"/>
        </w:rPr>
        <w:t>招标文件</w:t>
      </w:r>
      <w:r>
        <w:rPr>
          <w:rFonts w:ascii="宋体" w:hAnsi="宋体" w:cs="Arial"/>
          <w:color w:val="auto"/>
          <w:sz w:val="24"/>
        </w:rPr>
        <w:t>的全部，包括修改文件（如有的话）以及全部资料。我们完全理解并同意放弃对这方面不明及误解的权利。</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一旦我方中标，我方保证在规定的时间内与</w:t>
      </w:r>
      <w:r>
        <w:rPr>
          <w:rFonts w:hint="eastAsia" w:ascii="宋体" w:hAnsi="宋体"/>
          <w:color w:val="auto"/>
          <w:sz w:val="24"/>
          <w:lang w:eastAsia="zh-CN"/>
        </w:rPr>
        <w:t>招标</w:t>
      </w:r>
      <w:r>
        <w:rPr>
          <w:rFonts w:hint="eastAsia" w:ascii="宋体" w:hAnsi="宋体" w:cs="Arial"/>
          <w:color w:val="auto"/>
          <w:sz w:val="24"/>
        </w:rPr>
        <w:t>人签订工程合同。</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3、一旦我方中标，我方保证按合同规定的</w:t>
      </w:r>
      <w:r>
        <w:rPr>
          <w:rFonts w:hint="eastAsia" w:ascii="宋体" w:hAnsi="宋体" w:cs="Arial"/>
          <w:color w:val="auto"/>
          <w:sz w:val="24"/>
        </w:rPr>
        <w:t>工期</w:t>
      </w:r>
      <w:r>
        <w:rPr>
          <w:rFonts w:ascii="宋体" w:hAnsi="宋体" w:cs="Arial"/>
          <w:color w:val="auto"/>
          <w:sz w:val="24"/>
        </w:rPr>
        <w:t>完成所签订工程的</w:t>
      </w:r>
      <w:r>
        <w:rPr>
          <w:rFonts w:hint="eastAsia" w:ascii="宋体" w:hAnsi="宋体" w:cs="Arial"/>
          <w:color w:val="auto"/>
          <w:sz w:val="24"/>
        </w:rPr>
        <w:t>工作</w:t>
      </w:r>
      <w:r>
        <w:rPr>
          <w:rFonts w:ascii="宋体" w:hAnsi="宋体" w:cs="Arial"/>
          <w:color w:val="auto"/>
          <w:sz w:val="24"/>
        </w:rPr>
        <w:t>和</w:t>
      </w:r>
      <w:r>
        <w:rPr>
          <w:rFonts w:hint="eastAsia" w:ascii="宋体" w:hAnsi="宋体" w:cs="Arial"/>
          <w:color w:val="auto"/>
          <w:sz w:val="24"/>
        </w:rPr>
        <w:t>服务</w:t>
      </w:r>
      <w:r>
        <w:rPr>
          <w:rFonts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4、一旦我方中标，我方保证符合国家、行业和</w:t>
      </w:r>
      <w:r>
        <w:rPr>
          <w:rFonts w:hint="eastAsia" w:ascii="宋体" w:hAnsi="宋体" w:cs="Arial"/>
          <w:color w:val="auto"/>
          <w:sz w:val="24"/>
        </w:rPr>
        <w:t>消防主管</w:t>
      </w:r>
      <w:r>
        <w:rPr>
          <w:rFonts w:ascii="宋体" w:hAnsi="宋体" w:cs="Arial"/>
          <w:color w:val="auto"/>
          <w:sz w:val="24"/>
        </w:rPr>
        <w:t>部门的标准和现行规程规范。</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5、一旦我方中标，我方保证</w:t>
      </w:r>
      <w:r>
        <w:rPr>
          <w:rFonts w:hint="eastAsia" w:ascii="宋体" w:hAnsi="宋体"/>
          <w:color w:val="auto"/>
          <w:sz w:val="24"/>
        </w:rPr>
        <w:t>以投标文件中本工程人员配备表的人员执行到位</w:t>
      </w:r>
      <w:r>
        <w:rPr>
          <w:rFonts w:ascii="宋体" w:hAnsi="宋体"/>
          <w:color w:val="auto"/>
          <w:sz w:val="24"/>
        </w:rPr>
        <w:t>。中标后，</w:t>
      </w:r>
      <w:r>
        <w:rPr>
          <w:rFonts w:hint="eastAsia" w:ascii="宋体" w:hAnsi="宋体"/>
          <w:color w:val="auto"/>
          <w:sz w:val="24"/>
        </w:rPr>
        <w:t>视任务的多少，我方将按</w:t>
      </w:r>
      <w:r>
        <w:rPr>
          <w:rFonts w:hint="eastAsia" w:ascii="宋体" w:hAnsi="宋体"/>
          <w:color w:val="auto"/>
          <w:sz w:val="24"/>
          <w:lang w:eastAsia="zh-CN"/>
        </w:rPr>
        <w:t>招标</w:t>
      </w:r>
      <w:r>
        <w:rPr>
          <w:rFonts w:hint="eastAsia" w:ascii="宋体" w:hAnsi="宋体"/>
          <w:color w:val="auto"/>
          <w:sz w:val="24"/>
        </w:rPr>
        <w:t>人要求增加人员数量直至满足</w:t>
      </w:r>
      <w:r>
        <w:rPr>
          <w:rFonts w:hint="eastAsia" w:ascii="宋体" w:hAnsi="宋体"/>
          <w:color w:val="auto"/>
          <w:sz w:val="24"/>
          <w:lang w:eastAsia="zh-CN"/>
        </w:rPr>
        <w:t>招标</w:t>
      </w:r>
      <w:r>
        <w:rPr>
          <w:rFonts w:hint="eastAsia" w:ascii="宋体" w:hAnsi="宋体"/>
          <w:color w:val="auto"/>
          <w:sz w:val="24"/>
        </w:rPr>
        <w:t>人的要求。</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6</w:t>
      </w:r>
      <w:r>
        <w:rPr>
          <w:rFonts w:ascii="宋体" w:hAnsi="宋体" w:cs="Arial"/>
          <w:color w:val="auto"/>
          <w:sz w:val="24"/>
        </w:rPr>
        <w:t>、我方同意所递交的</w:t>
      </w:r>
      <w:r>
        <w:rPr>
          <w:rFonts w:hint="eastAsia" w:ascii="宋体" w:hAnsi="宋体"/>
          <w:color w:val="auto"/>
          <w:sz w:val="24"/>
        </w:rPr>
        <w:t>投标</w:t>
      </w:r>
      <w:r>
        <w:rPr>
          <w:rFonts w:hint="eastAsia" w:ascii="宋体" w:hAnsi="宋体" w:cs="Arial"/>
          <w:color w:val="auto"/>
          <w:sz w:val="24"/>
        </w:rPr>
        <w:t>文件在项目规定的</w:t>
      </w:r>
      <w:r>
        <w:rPr>
          <w:rFonts w:hint="eastAsia" w:ascii="宋体" w:hAnsi="宋体"/>
          <w:color w:val="auto"/>
          <w:sz w:val="24"/>
        </w:rPr>
        <w:t>投标</w:t>
      </w:r>
      <w:r>
        <w:rPr>
          <w:rFonts w:hint="eastAsia" w:ascii="宋体" w:hAnsi="宋体" w:cs="Arial"/>
          <w:color w:val="auto"/>
          <w:sz w:val="24"/>
        </w:rPr>
        <w:t>有效期内有效，在此期间内我方的</w:t>
      </w:r>
      <w:r>
        <w:rPr>
          <w:rFonts w:hint="eastAsia" w:ascii="宋体" w:hAnsi="宋体"/>
          <w:color w:val="auto"/>
          <w:sz w:val="24"/>
        </w:rPr>
        <w:t>投标</w:t>
      </w:r>
      <w:r>
        <w:rPr>
          <w:rFonts w:hint="eastAsia" w:ascii="宋体" w:hAnsi="宋体" w:cs="Arial"/>
          <w:color w:val="auto"/>
          <w:sz w:val="24"/>
        </w:rPr>
        <w:t>有可能被接受，我方将受此约束。我方完全理解</w:t>
      </w:r>
      <w:r>
        <w:rPr>
          <w:rFonts w:hint="eastAsia" w:ascii="宋体" w:hAnsi="宋体"/>
          <w:color w:val="auto"/>
          <w:sz w:val="24"/>
          <w:lang w:eastAsia="zh-CN"/>
        </w:rPr>
        <w:t>招标</w:t>
      </w:r>
      <w:r>
        <w:rPr>
          <w:rFonts w:hint="eastAsia" w:ascii="宋体" w:hAnsi="宋体" w:cs="Arial"/>
          <w:color w:val="auto"/>
          <w:sz w:val="24"/>
        </w:rPr>
        <w:t>人不一定接受最低投标或收到的任何投标。</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7</w:t>
      </w:r>
      <w:r>
        <w:rPr>
          <w:rFonts w:ascii="宋体" w:hAnsi="宋体" w:cs="Arial"/>
          <w:color w:val="auto"/>
          <w:sz w:val="24"/>
        </w:rPr>
        <w:t>、除非另外达成协议并生效，</w:t>
      </w:r>
      <w:r>
        <w:rPr>
          <w:rFonts w:hint="eastAsia" w:ascii="宋体" w:hAnsi="宋体" w:cs="Arial"/>
          <w:color w:val="auto"/>
          <w:sz w:val="24"/>
        </w:rPr>
        <w:t>投标</w:t>
      </w:r>
      <w:r>
        <w:rPr>
          <w:rFonts w:ascii="宋体" w:hAnsi="宋体" w:cs="Arial"/>
          <w:color w:val="auto"/>
          <w:sz w:val="24"/>
        </w:rPr>
        <w:t>文件及相关澄清、修改补正文件、中标通知书和本</w:t>
      </w:r>
      <w:r>
        <w:rPr>
          <w:rFonts w:hint="eastAsia" w:ascii="宋体" w:hAnsi="宋体" w:cs="Arial"/>
          <w:color w:val="auto"/>
          <w:sz w:val="24"/>
        </w:rPr>
        <w:t>投标</w:t>
      </w:r>
      <w:r>
        <w:rPr>
          <w:rFonts w:ascii="宋体" w:hAnsi="宋体" w:cs="Arial"/>
          <w:color w:val="auto"/>
          <w:sz w:val="24"/>
        </w:rPr>
        <w:t>文件将构成约束我们双方的合同。</w:t>
      </w: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olor w:val="auto"/>
          <w:sz w:val="24"/>
        </w:rPr>
      </w:pPr>
      <w:r>
        <w:rPr>
          <w:rFonts w:hint="eastAsia" w:ascii="宋体" w:hAnsi="宋体" w:cs="Arial"/>
          <w:color w:val="auto"/>
        </w:rPr>
        <w:t>8、</w:t>
      </w:r>
      <w:r>
        <w:rPr>
          <w:rFonts w:hint="eastAsia" w:ascii="宋体" w:hAnsi="宋体"/>
          <w:color w:val="auto"/>
          <w:sz w:val="24"/>
          <w:lang w:eastAsia="zh-CN"/>
        </w:rPr>
        <w:t>招标文件</w:t>
      </w:r>
      <w:r>
        <w:rPr>
          <w:rFonts w:hint="eastAsia" w:ascii="宋体" w:hAnsi="宋体"/>
          <w:color w:val="auto"/>
          <w:sz w:val="24"/>
        </w:rPr>
        <w:t>中所有关于投标人资格的文件、评审内容证明、陈述均是真实的、准确的。若有违背，我公司承担由此而产生的一切后果。</w:t>
      </w:r>
    </w:p>
    <w:p>
      <w:pPr>
        <w:keepNext w:val="0"/>
        <w:keepLines w:val="0"/>
        <w:pageBreakBefore w:val="0"/>
        <w:widowControl w:val="0"/>
        <w:tabs>
          <w:tab w:val="left" w:pos="3580"/>
        </w:tabs>
        <w:kinsoku/>
        <w:wordWrap/>
        <w:overflowPunct/>
        <w:topLinePunct w:val="0"/>
        <w:autoSpaceDE/>
        <w:autoSpaceDN/>
        <w:bidi w:val="0"/>
        <w:adjustRightInd w:val="0"/>
        <w:spacing w:line="360" w:lineRule="auto"/>
        <w:ind w:right="0" w:firstLine="480" w:firstLineChars="200"/>
        <w:jc w:val="left"/>
        <w:textAlignment w:val="auto"/>
        <w:rPr>
          <w:rFonts w:ascii="宋体" w:hAnsi="宋体" w:cs="Arial Unicode MS"/>
          <w:snapToGrid w:val="0"/>
          <w:color w:val="auto"/>
          <w:kern w:val="0"/>
          <w:sz w:val="24"/>
        </w:rPr>
      </w:pPr>
      <w:r>
        <w:rPr>
          <w:rFonts w:hint="eastAsia" w:ascii="宋体" w:hAnsi="宋体" w:cs="Arial Unicode MS"/>
          <w:snapToGrid w:val="0"/>
          <w:color w:val="auto"/>
          <w:kern w:val="0"/>
          <w:sz w:val="24"/>
        </w:rPr>
        <w:t>9、在此我方郑重承诺：我方将按</w:t>
      </w:r>
      <w:r>
        <w:rPr>
          <w:rFonts w:hint="eastAsia" w:ascii="宋体" w:hAnsi="宋体" w:cs="Arial Unicode MS"/>
          <w:snapToGrid w:val="0"/>
          <w:color w:val="auto"/>
          <w:kern w:val="0"/>
          <w:sz w:val="24"/>
          <w:lang w:eastAsia="zh-CN"/>
        </w:rPr>
        <w:t>招标</w:t>
      </w:r>
      <w:r>
        <w:rPr>
          <w:rFonts w:hint="eastAsia" w:ascii="宋体" w:hAnsi="宋体" w:cs="Arial Unicode MS"/>
          <w:snapToGrid w:val="0"/>
          <w:color w:val="auto"/>
          <w:kern w:val="0"/>
          <w:sz w:val="24"/>
        </w:rPr>
        <w:t>人的要求提供高质量的施工内容及服务。</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sz w:val="24"/>
        </w:rPr>
      </w:pPr>
      <w:r>
        <w:rPr>
          <w:rFonts w:hint="eastAsia" w:ascii="宋体" w:hAnsi="宋体" w:cs="Arial"/>
          <w:color w:val="auto"/>
        </w:rPr>
        <w:t xml:space="preserve">                      </w:t>
      </w: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 xml:space="preserve"> </w:t>
      </w:r>
      <w:r>
        <w:rPr>
          <w:rFonts w:hint="eastAsia" w:ascii="宋体" w:hAnsi="宋体" w:cs="Arial"/>
          <w:color w:val="auto"/>
          <w:sz w:val="24"/>
        </w:rPr>
        <w:t xml:space="preserve">         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（印鉴）</w:t>
      </w:r>
    </w:p>
    <w:p>
      <w:pPr>
        <w:keepNext w:val="0"/>
        <w:keepLines w:val="0"/>
        <w:pageBreakBefore w:val="0"/>
        <w:widowControl w:val="0"/>
        <w:kinsoku/>
        <w:wordWrap/>
        <w:overflowPunct/>
        <w:topLinePunct w:val="0"/>
        <w:autoSpaceDE/>
        <w:autoSpaceDN/>
        <w:bidi w:val="0"/>
        <w:spacing w:line="360" w:lineRule="auto"/>
        <w:ind w:right="0" w:firstLine="4560" w:firstLineChars="1900"/>
        <w:textAlignment w:val="auto"/>
        <w:rPr>
          <w:rFonts w:ascii="宋体" w:hAnsi="宋体" w:cs="Arial"/>
          <w:color w:val="auto"/>
          <w:sz w:val="24"/>
        </w:rPr>
      </w:pPr>
      <w:r>
        <w:rPr>
          <w:rFonts w:ascii="宋体" w:hAnsi="宋体" w:cs="Arial"/>
          <w:color w:val="auto"/>
          <w:sz w:val="24"/>
        </w:rPr>
        <w:t>单位地址：</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法定代表人或委托代理人：</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（签字或盖章）</w:t>
      </w:r>
    </w:p>
    <w:p>
      <w:pPr>
        <w:keepNext w:val="0"/>
        <w:keepLines w:val="0"/>
        <w:pageBreakBefore w:val="0"/>
        <w:widowControl w:val="0"/>
        <w:kinsoku/>
        <w:wordWrap/>
        <w:overflowPunct/>
        <w:topLinePunct w:val="0"/>
        <w:autoSpaceDE/>
        <w:autoSpaceDN/>
        <w:bidi w:val="0"/>
        <w:spacing w:line="360" w:lineRule="auto"/>
        <w:ind w:right="0" w:firstLine="5040" w:firstLineChars="2100"/>
        <w:textAlignment w:val="auto"/>
        <w:rPr>
          <w:rFonts w:ascii="宋体" w:hAnsi="宋体"/>
          <w:b/>
          <w:bCs/>
          <w:color w:val="auto"/>
          <w:sz w:val="32"/>
          <w:szCs w:val="32"/>
        </w:rPr>
      </w:pP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日</w:t>
      </w:r>
    </w:p>
    <w:p>
      <w:pPr>
        <w:pStyle w:val="8"/>
        <w:spacing w:line="360" w:lineRule="auto"/>
        <w:ind w:left="0" w:leftChars="0" w:firstLine="0" w:firstLineChars="0"/>
        <w:jc w:val="both"/>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、法定代表人身份证明书</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u w:val="single"/>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w:t>
      </w:r>
      <w:r>
        <w:rPr>
          <w:rFonts w:hint="eastAsia" w:ascii="宋体" w:hAnsi="宋体"/>
          <w:color w:val="auto"/>
          <w:sz w:val="24"/>
          <w:szCs w:val="24"/>
          <w:u w:val="single"/>
        </w:rPr>
        <w:t>盖投标人单位公章</w:t>
      </w:r>
      <w:r>
        <w:rPr>
          <w:rFonts w:hint="eastAsia" w:ascii="宋体" w:hAnsi="宋体"/>
          <w:color w:val="auto"/>
          <w:sz w:val="24"/>
          <w:szCs w:val="24"/>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spacing w:line="480" w:lineRule="auto"/>
        <w:ind w:firstLine="482" w:firstLineChars="200"/>
        <w:rPr>
          <w:rFonts w:ascii="Arial" w:hAnsi="Arial" w:cs="Arial"/>
          <w:b/>
          <w:color w:val="auto"/>
          <w:szCs w:val="21"/>
        </w:rPr>
      </w:pPr>
      <w:r>
        <w:rPr>
          <w:rFonts w:hint="eastAsia" w:ascii="宋体" w:hAnsi="宋体"/>
          <w:b/>
          <w:bCs/>
          <w:color w:val="auto"/>
          <w:sz w:val="24"/>
        </w:rPr>
        <w:t>注：</w:t>
      </w:r>
      <w:r>
        <w:rPr>
          <w:rFonts w:ascii="Arial" w:hAnsi="宋体" w:cs="Arial"/>
          <w:b/>
          <w:bCs/>
          <w:color w:val="auto"/>
          <w:sz w:val="24"/>
        </w:rPr>
        <w:t>需提供企业法定代表人身份证复印件（须双面复印）</w:t>
      </w:r>
      <w:r>
        <w:rPr>
          <w:rFonts w:hint="eastAsia" w:ascii="Arial" w:hAnsi="宋体" w:cs="Arial"/>
          <w:b/>
          <w:bCs/>
          <w:color w:val="auto"/>
          <w:sz w:val="24"/>
        </w:rPr>
        <w:t>。</w:t>
      </w:r>
    </w:p>
    <w:p>
      <w:pPr>
        <w:widowControl/>
        <w:spacing w:afterAutospacing="1"/>
        <w:jc w:val="left"/>
        <w:rPr>
          <w:rFonts w:ascii="Arial" w:hAnsi="宋体" w:cs="Arial"/>
          <w:color w:val="auto"/>
        </w:rPr>
        <w:sectPr>
          <w:type w:val="continuous"/>
          <w:pgSz w:w="11906" w:h="16838"/>
          <w:pgMar w:top="1701" w:right="1134" w:bottom="1418" w:left="1134" w:header="720" w:footer="720" w:gutter="0"/>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四</w:t>
      </w:r>
      <w:r>
        <w:rPr>
          <w:rFonts w:hint="eastAsia" w:ascii="宋体" w:hAnsi="宋体"/>
          <w:b/>
          <w:bCs/>
          <w:color w:val="auto"/>
          <w:sz w:val="32"/>
          <w:szCs w:val="32"/>
        </w:rPr>
        <w:t>、法定代表人授权书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致：</w:t>
      </w:r>
      <w:r>
        <w:rPr>
          <w:rFonts w:hint="eastAsia"/>
          <w:color w:val="auto"/>
          <w:sz w:val="24"/>
          <w:u w:val="single"/>
        </w:rPr>
        <w:t>有限公司</w:t>
      </w:r>
    </w:p>
    <w:p>
      <w:pPr>
        <w:spacing w:line="420" w:lineRule="auto"/>
        <w:ind w:firstLine="480" w:firstLineChars="200"/>
        <w:rPr>
          <w:rFonts w:ascii="宋体" w:hAnsi="宋体"/>
          <w:color w:val="auto"/>
          <w:sz w:val="24"/>
        </w:rPr>
      </w:pPr>
      <w:r>
        <w:rPr>
          <w:rFonts w:hint="eastAsia" w:ascii="宋体" w:hAnsi="宋体"/>
          <w:color w:val="auto"/>
          <w:sz w:val="24"/>
        </w:rPr>
        <w:t>本授权书宣告，在下面签字的</w:t>
      </w:r>
      <w:r>
        <w:rPr>
          <w:rFonts w:ascii="宋体" w:hAnsi="宋体"/>
          <w:color w:val="auto"/>
          <w:sz w:val="24"/>
          <w:u w:val="single"/>
        </w:rPr>
        <w:t xml:space="preserve">           </w:t>
      </w:r>
      <w:r>
        <w:rPr>
          <w:rFonts w:hint="eastAsia" w:ascii="宋体" w:hAnsi="宋体"/>
          <w:color w:val="auto"/>
          <w:sz w:val="24"/>
        </w:rPr>
        <w:t>（法定代表人姓名）以法定代表人身份代表本单位授权；</w:t>
      </w:r>
      <w:r>
        <w:rPr>
          <w:rFonts w:hint="eastAsia" w:ascii="宋体" w:hAnsi="宋体"/>
          <w:color w:val="auto"/>
          <w:sz w:val="24"/>
          <w:u w:val="single"/>
        </w:rPr>
        <w:t>（授权委托人姓名）</w:t>
      </w:r>
      <w:r>
        <w:rPr>
          <w:rFonts w:hint="eastAsia" w:ascii="宋体" w:hAnsi="宋体"/>
          <w:color w:val="auto"/>
          <w:sz w:val="24"/>
        </w:rPr>
        <w:t>，其身份证号码为</w:t>
      </w:r>
      <w:r>
        <w:rPr>
          <w:rFonts w:ascii="宋体" w:hAnsi="宋体"/>
          <w:color w:val="auto"/>
          <w:sz w:val="24"/>
          <w:u w:val="single"/>
        </w:rPr>
        <w:t xml:space="preserve">                 </w:t>
      </w:r>
      <w:r>
        <w:rPr>
          <w:rFonts w:hint="eastAsia" w:ascii="宋体" w:hAnsi="宋体"/>
          <w:color w:val="auto"/>
          <w:sz w:val="24"/>
        </w:rPr>
        <w:t>，作为本单位的合法授权代表，授权其在</w:t>
      </w:r>
      <w:r>
        <w:rPr>
          <w:rFonts w:hint="eastAsia" w:ascii="宋体" w:hAnsi="宋体"/>
          <w:color w:val="auto"/>
          <w:sz w:val="24"/>
          <w:u w:val="single"/>
        </w:rPr>
        <w:t xml:space="preserve"> </w:t>
      </w:r>
      <w:r>
        <w:rPr>
          <w:rFonts w:hint="eastAsia"/>
          <w:color w:val="auto"/>
          <w:sz w:val="24"/>
          <w:u w:val="single"/>
        </w:rPr>
        <w:t>施工</w:t>
      </w:r>
      <w:r>
        <w:rPr>
          <w:rFonts w:hint="eastAsia" w:ascii="宋体" w:hAnsi="宋体"/>
          <w:color w:val="auto"/>
          <w:sz w:val="24"/>
        </w:rPr>
        <w:t>（</w:t>
      </w:r>
      <w:r>
        <w:rPr>
          <w:rFonts w:hint="eastAsia" w:ascii="宋体" w:hAnsi="宋体"/>
          <w:color w:val="auto"/>
          <w:sz w:val="24"/>
          <w:lang w:eastAsia="zh-CN"/>
        </w:rPr>
        <w:t>招标</w:t>
      </w:r>
      <w:r>
        <w:rPr>
          <w:rFonts w:hint="eastAsia" w:ascii="宋体" w:hAnsi="宋体"/>
          <w:color w:val="auto"/>
          <w:sz w:val="24"/>
        </w:rPr>
        <w:t>项目名称）</w:t>
      </w:r>
      <w:r>
        <w:rPr>
          <w:rFonts w:hint="eastAsia" w:ascii="宋体" w:hAnsi="宋体"/>
          <w:color w:val="auto"/>
          <w:sz w:val="24"/>
          <w:lang w:eastAsia="zh-CN"/>
        </w:rPr>
        <w:t>招标</w:t>
      </w:r>
      <w:r>
        <w:rPr>
          <w:rFonts w:hint="eastAsia" w:ascii="宋体" w:hAnsi="宋体"/>
          <w:color w:val="auto"/>
          <w:sz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rPr>
      </w:pPr>
      <w:r>
        <w:rPr>
          <w:rFonts w:ascii="宋体" w:hAnsi="宋体"/>
          <w:color w:val="auto"/>
          <w:sz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rPr>
      </w:pPr>
      <w:r>
        <w:rPr>
          <w:rFonts w:hint="eastAsia" w:ascii="宋体" w:hAnsi="宋体"/>
          <w:color w:val="auto"/>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投标申请人：</w:t>
      </w:r>
      <w:r>
        <w:rPr>
          <w:rFonts w:ascii="宋体" w:hAnsi="宋体"/>
          <w:color w:val="auto"/>
          <w:sz w:val="24"/>
          <w:u w:val="single"/>
        </w:rPr>
        <w:t xml:space="preserve">              （盖单位公章）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法定代表人姓名：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授权委托人姓名：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日期：</w:t>
      </w:r>
      <w:r>
        <w:rPr>
          <w:rFonts w:ascii="宋体" w:hAnsi="宋体"/>
          <w:color w:val="auto"/>
          <w:sz w:val="24"/>
          <w:u w:val="single"/>
        </w:rPr>
        <w:t xml:space="preserve">            </w:t>
      </w:r>
      <w:r>
        <w:rPr>
          <w:rFonts w:ascii="宋体" w:hAnsi="宋体"/>
          <w:color w:val="auto"/>
          <w:sz w:val="24"/>
        </w:rPr>
        <w:t xml:space="preserve"> 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rPr>
        <w:sectPr>
          <w:pgSz w:w="11906" w:h="16838"/>
          <w:pgMar w:top="1701" w:right="1134" w:bottom="1418" w:left="1134" w:header="720" w:footer="720" w:gutter="0"/>
          <w:cols w:space="720" w:num="1"/>
          <w:docGrid w:linePitch="326" w:charSpace="0"/>
        </w:sectPr>
      </w:pPr>
      <w:r>
        <w:rPr>
          <w:rFonts w:hint="eastAsia" w:ascii="宋体" w:hAnsi="宋体"/>
          <w:bCs/>
          <w:color w:val="auto"/>
          <w:sz w:val="24"/>
        </w:rPr>
        <w:t>注：</w:t>
      </w:r>
      <w:r>
        <w:rPr>
          <w:rFonts w:ascii="Arial" w:hAnsi="宋体" w:cs="Arial"/>
          <w:bCs/>
          <w:color w:val="auto"/>
          <w:sz w:val="24"/>
        </w:rPr>
        <w:t>需提供企业法定代表人和委托代理人身份证复印件（须双面复印）</w:t>
      </w:r>
      <w:r>
        <w:rPr>
          <w:rFonts w:hint="eastAsia" w:ascii="Arial" w:hAnsi="宋体" w:cs="Arial"/>
          <w:bCs/>
          <w:color w:val="auto"/>
          <w:sz w:val="24"/>
        </w:rPr>
        <w:t>；投标文件由法定代表人亲自签署的，不必填写本授权委托书。</w:t>
      </w: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jc w:val="center"/>
        <w:rPr>
          <w:rFonts w:ascii="宋体" w:hAnsi="宋体"/>
          <w:b/>
          <w:bCs/>
          <w:color w:val="auto"/>
          <w:sz w:val="32"/>
          <w:szCs w:val="32"/>
        </w:rPr>
      </w:pPr>
      <w:r>
        <w:rPr>
          <w:rFonts w:hint="eastAsia" w:ascii="宋体" w:hAnsi="宋体"/>
          <w:b/>
          <w:bCs/>
          <w:color w:val="auto"/>
          <w:sz w:val="32"/>
          <w:szCs w:val="32"/>
          <w:lang w:val="en-US" w:eastAsia="zh-CN"/>
        </w:rPr>
        <w:t>五</w:t>
      </w:r>
      <w:r>
        <w:rPr>
          <w:rFonts w:hint="eastAsia" w:ascii="宋体" w:hAnsi="宋体"/>
          <w:b/>
          <w:bCs/>
          <w:color w:val="auto"/>
          <w:sz w:val="32"/>
          <w:szCs w:val="32"/>
        </w:rPr>
        <w:t>、投标</w:t>
      </w:r>
      <w:r>
        <w:rPr>
          <w:rFonts w:hint="eastAsia" w:ascii="宋体" w:hAnsi="宋体"/>
          <w:b/>
          <w:bCs/>
          <w:color w:val="auto"/>
          <w:sz w:val="32"/>
          <w:szCs w:val="32"/>
          <w:lang w:val="en-US" w:eastAsia="zh-CN"/>
        </w:rPr>
        <w:t>报价</w:t>
      </w:r>
      <w:r>
        <w:rPr>
          <w:rFonts w:ascii="宋体" w:hAnsi="宋体"/>
          <w:b/>
          <w:bCs/>
          <w:color w:val="auto"/>
          <w:sz w:val="32"/>
          <w:szCs w:val="32"/>
        </w:rPr>
        <w:t>表</w:t>
      </w:r>
    </w:p>
    <w:p>
      <w:pPr>
        <w:ind w:left="425"/>
        <w:jc w:val="right"/>
        <w:outlineLvl w:val="0"/>
        <w:rPr>
          <w:rFonts w:ascii="Arial" w:hAnsi="Arial" w:cs="Arial"/>
          <w:color w:val="auto"/>
          <w:szCs w:val="21"/>
        </w:rPr>
      </w:pPr>
      <w:r>
        <w:rPr>
          <w:rFonts w:hint="eastAsia" w:ascii="Arial" w:hAnsi="Arial" w:cs="Arial"/>
          <w:color w:val="auto"/>
        </w:rPr>
        <w:t xml:space="preserve"> </w:t>
      </w:r>
    </w:p>
    <w:tbl>
      <w:tblPr>
        <w:tblStyle w:val="20"/>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88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工程名称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auto"/>
                <w:szCs w:val="21"/>
                <w:lang w:eastAsia="zh-CN"/>
              </w:rPr>
            </w:pPr>
          </w:p>
        </w:tc>
      </w:tr>
      <w:tr>
        <w:tblPrEx>
          <w:tblCellMar>
            <w:top w:w="0" w:type="dxa"/>
            <w:left w:w="108" w:type="dxa"/>
            <w:bottom w:w="0" w:type="dxa"/>
            <w:right w:w="108" w:type="dxa"/>
          </w:tblCellMar>
        </w:tblPrEx>
        <w:trPr>
          <w:trHeight w:val="944"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
                <w:bCs/>
                <w:color w:val="auto"/>
                <w:sz w:val="24"/>
              </w:rPr>
              <w:t>日历天</w:t>
            </w:r>
          </w:p>
        </w:tc>
      </w:tr>
      <w:tr>
        <w:tblPrEx>
          <w:tblCellMar>
            <w:top w:w="0" w:type="dxa"/>
            <w:left w:w="108" w:type="dxa"/>
            <w:bottom w:w="0" w:type="dxa"/>
            <w:right w:w="108" w:type="dxa"/>
          </w:tblCellMar>
        </w:tblPrEx>
        <w:trPr>
          <w:trHeight w:val="925"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保修期（年）</w:t>
            </w:r>
          </w:p>
        </w:tc>
        <w:tc>
          <w:tcPr>
            <w:tcW w:w="5256"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trHeight w:val="107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投标总价（含税，税率9%），元人民币</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auto"/>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SimSun"/>
                <w:color w:val="auto"/>
                <w:szCs w:val="21"/>
                <w:lang w:val="en-US" w:eastAsia="zh-CN"/>
              </w:rPr>
            </w:pPr>
            <w:r>
              <w:rPr>
                <w:rFonts w:hint="eastAsia" w:ascii="宋体" w:hAnsi="宋体"/>
                <w:b/>
                <w:bCs/>
                <w:color w:val="auto"/>
                <w:sz w:val="24"/>
                <w:lang w:val="en-US" w:eastAsia="zh-CN"/>
              </w:rPr>
              <w:t>付款方式</w:t>
            </w:r>
          </w:p>
        </w:tc>
        <w:tc>
          <w:tcPr>
            <w:tcW w:w="5256" w:type="dxa"/>
            <w:tcBorders>
              <w:top w:val="single" w:color="auto" w:sz="4" w:space="0"/>
              <w:left w:val="nil"/>
              <w:bottom w:val="single" w:color="auto" w:sz="4" w:space="0"/>
              <w:right w:val="single" w:color="auto" w:sz="4" w:space="0"/>
            </w:tcBorders>
            <w:vAlign w:val="center"/>
          </w:tcPr>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银行承兑</w:t>
            </w:r>
            <w:r>
              <w:rPr>
                <w:rFonts w:hint="eastAsia" w:ascii="宋体" w:hAnsi="宋体" w:eastAsia="宋体" w:cs="宋体"/>
                <w:color w:val="auto"/>
                <w:sz w:val="24"/>
                <w:szCs w:val="24"/>
              </w:rPr>
              <w:t>汇票；</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（2）合同签订后</w:t>
            </w:r>
            <w:r>
              <w:rPr>
                <w:rFonts w:hint="eastAsia" w:ascii="宋体" w:hAnsi="宋体" w:eastAsia="宋体" w:cs="宋体"/>
                <w:color w:val="auto"/>
                <w:sz w:val="24"/>
                <w:szCs w:val="24"/>
                <w:lang w:val="en-US" w:eastAsia="zh-CN"/>
              </w:rPr>
              <w:t>支</w:t>
            </w:r>
            <w:r>
              <w:rPr>
                <w:rFonts w:hint="eastAsia" w:ascii="宋体" w:hAnsi="宋体" w:eastAsia="宋体" w:cs="宋体"/>
                <w:color w:val="auto"/>
                <w:sz w:val="24"/>
                <w:szCs w:val="24"/>
              </w:rPr>
              <w:t>付第一笔</w:t>
            </w:r>
            <w:r>
              <w:rPr>
                <w:rFonts w:hint="eastAsia" w:ascii="宋体" w:hAnsi="宋体" w:eastAsia="宋体" w:cs="宋体"/>
                <w:color w:val="auto"/>
                <w:sz w:val="24"/>
                <w:szCs w:val="24"/>
                <w:lang w:val="en-US" w:eastAsia="zh-CN"/>
              </w:rPr>
              <w:t>预付</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rPr>
              <w:t>）</w:t>
            </w:r>
            <w:r>
              <w:rPr>
                <w:rFonts w:hint="eastAsia" w:ascii="Times New Roman" w:hAnsi="Arial" w:cs="Times New Roman"/>
                <w:color w:val="auto"/>
                <w:sz w:val="24"/>
                <w:highlight w:val="none"/>
                <w:lang w:val="en-US" w:eastAsia="zh-CN"/>
              </w:rPr>
              <w:t>乙方工程完成</w:t>
            </w:r>
            <w:r>
              <w:rPr>
                <w:rFonts w:hint="eastAsia" w:hAnsi="Arial" w:cs="Times New Roman"/>
                <w:color w:val="auto"/>
                <w:sz w:val="24"/>
                <w:highlight w:val="none"/>
                <w:lang w:val="en-US" w:eastAsia="zh-CN"/>
              </w:rPr>
              <w:t>办公室</w:t>
            </w:r>
            <w:r>
              <w:rPr>
                <w:rFonts w:hint="eastAsia" w:ascii="Times New Roman" w:hAnsi="Arial" w:cs="Times New Roman"/>
                <w:color w:val="auto"/>
                <w:sz w:val="24"/>
                <w:highlight w:val="none"/>
                <w:lang w:val="en-US" w:eastAsia="zh-CN"/>
              </w:rPr>
              <w:t>基础施工</w:t>
            </w:r>
            <w:r>
              <w:rPr>
                <w:rFonts w:hint="eastAsia" w:hAnsi="Arial" w:cs="Times New Roman"/>
                <w:color w:val="auto"/>
                <w:sz w:val="24"/>
                <w:highlight w:val="none"/>
                <w:lang w:val="en-US" w:eastAsia="zh-CN"/>
              </w:rPr>
              <w:t>、</w:t>
            </w:r>
            <w:r>
              <w:rPr>
                <w:rFonts w:hint="eastAsia" w:ascii="宋体" w:hAnsi="宋体"/>
                <w:color w:val="auto"/>
                <w:sz w:val="24"/>
                <w:highlight w:val="none"/>
              </w:rPr>
              <w:t>照明灯具安装</w:t>
            </w:r>
            <w:r>
              <w:rPr>
                <w:rFonts w:hint="eastAsia" w:ascii="Times New Roman" w:hAnsi="Arial" w:cs="Times New Roman"/>
                <w:color w:val="auto"/>
                <w:sz w:val="24"/>
                <w:highlight w:val="none"/>
                <w:lang w:val="en-US" w:eastAsia="zh-CN"/>
              </w:rPr>
              <w:t>，</w:t>
            </w:r>
            <w:r>
              <w:rPr>
                <w:rFonts w:hint="eastAsia" w:ascii="宋体" w:hAnsi="宋体" w:eastAsia="宋体" w:cs="宋体"/>
                <w:color w:val="auto"/>
                <w:sz w:val="24"/>
                <w:szCs w:val="24"/>
                <w:highlight w:val="none"/>
              </w:rPr>
              <w:t>甲方支付第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笔</w:t>
            </w:r>
            <w:r>
              <w:rPr>
                <w:rFonts w:hint="eastAsia" w:ascii="宋体" w:hAnsi="宋体" w:eastAsia="宋体" w:cs="宋体"/>
                <w:color w:val="auto"/>
                <w:sz w:val="24"/>
                <w:szCs w:val="24"/>
                <w:highlight w:val="none"/>
                <w:lang w:val="en-US" w:eastAsia="zh-CN"/>
              </w:rPr>
              <w:t>进度</w:t>
            </w:r>
            <w:r>
              <w:rPr>
                <w:rFonts w:hint="eastAsia" w:ascii="宋体" w:hAnsi="宋体" w:eastAsia="宋体" w:cs="宋体"/>
                <w:color w:val="auto"/>
                <w:sz w:val="24"/>
                <w:szCs w:val="24"/>
                <w:highlight w:val="none"/>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工程竣工验收合格后，达到合同规定要求，且经甲方确认后，甲</w:t>
            </w:r>
            <w:r>
              <w:rPr>
                <w:rFonts w:hint="eastAsia" w:ascii="宋体" w:hAnsi="宋体" w:eastAsia="宋体" w:cs="宋体"/>
                <w:color w:val="auto"/>
                <w:sz w:val="24"/>
                <w:szCs w:val="24"/>
                <w:lang w:eastAsia="zh-CN"/>
              </w:rPr>
              <w:t>方支</w:t>
            </w:r>
            <w:r>
              <w:rPr>
                <w:rFonts w:hint="eastAsia" w:ascii="宋体" w:hAnsi="宋体" w:eastAsia="宋体" w:cs="宋体"/>
                <w:color w:val="auto"/>
                <w:sz w:val="24"/>
                <w:szCs w:val="24"/>
              </w:rPr>
              <w:t>付第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笔</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款3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（5）剩余</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%转为质保金，在验收合格后一年后无质量问题一次性支付（无息）。</w:t>
            </w:r>
          </w:p>
          <w:p>
            <w:pPr>
              <w:rPr>
                <w:rFonts w:ascii="宋体" w:hAnsi="宋体"/>
                <w:color w:val="auto"/>
              </w:rPr>
            </w:pPr>
          </w:p>
        </w:tc>
      </w:tr>
    </w:tbl>
    <w:p>
      <w:pPr>
        <w:ind w:left="425"/>
        <w:jc w:val="right"/>
        <w:outlineLvl w:val="0"/>
        <w:rPr>
          <w:rFonts w:ascii="Arial" w:hAnsi="Arial" w:cs="Arial"/>
          <w:color w:val="auto"/>
        </w:rPr>
      </w:pPr>
    </w:p>
    <w:p>
      <w:pPr>
        <w:snapToGrid w:val="0"/>
        <w:rPr>
          <w:rFonts w:ascii="Arial" w:hAnsi="宋体" w:cs="Arial"/>
          <w:color w:val="auto"/>
        </w:rPr>
      </w:pPr>
    </w:p>
    <w:p>
      <w:pPr>
        <w:snapToGrid w:val="0"/>
        <w:spacing w:line="360" w:lineRule="auto"/>
        <w:ind w:firstLine="241" w:firstLineChars="100"/>
        <w:rPr>
          <w:rFonts w:ascii="宋体" w:hAnsi="宋体" w:cs="Arial"/>
          <w:b/>
          <w:color w:val="auto"/>
          <w:sz w:val="24"/>
        </w:rPr>
      </w:pPr>
      <w:r>
        <w:rPr>
          <w:rFonts w:ascii="宋体" w:hAnsi="宋体" w:cs="Arial"/>
          <w:b/>
          <w:color w:val="auto"/>
          <w:sz w:val="24"/>
        </w:rPr>
        <w:t>说明：</w:t>
      </w:r>
      <w:r>
        <w:rPr>
          <w:rFonts w:hint="eastAsia" w:ascii="宋体" w:hAnsi="宋体" w:cs="Arial"/>
          <w:b/>
          <w:color w:val="auto"/>
          <w:sz w:val="24"/>
          <w:lang w:val="en-US" w:eastAsia="zh-CN"/>
        </w:rPr>
        <w:t>1</w:t>
      </w:r>
      <w:r>
        <w:rPr>
          <w:rFonts w:hint="eastAsia" w:ascii="宋体" w:hAnsi="宋体" w:cs="Arial"/>
          <w:b/>
          <w:color w:val="auto"/>
          <w:sz w:val="24"/>
        </w:rPr>
        <w:t>、</w:t>
      </w:r>
      <w:r>
        <w:rPr>
          <w:rFonts w:hint="eastAsia" w:ascii="宋体" w:hAnsi="宋体" w:cs="Arial"/>
          <w:b/>
          <w:color w:val="auto"/>
          <w:sz w:val="24"/>
          <w:lang w:eastAsia="zh-CN"/>
        </w:rPr>
        <w:t>投标</w:t>
      </w:r>
      <w:r>
        <w:rPr>
          <w:rFonts w:ascii="宋体" w:hAnsi="宋体" w:cs="Arial"/>
          <w:b/>
          <w:color w:val="auto"/>
          <w:sz w:val="24"/>
        </w:rPr>
        <w:t>包含履行</w:t>
      </w:r>
      <w:r>
        <w:rPr>
          <w:rFonts w:hint="eastAsia" w:ascii="宋体" w:hAnsi="宋体" w:cs="Arial"/>
          <w:b/>
          <w:color w:val="auto"/>
          <w:sz w:val="24"/>
          <w:lang w:eastAsia="zh-CN"/>
        </w:rPr>
        <w:t>招标文件</w:t>
      </w:r>
      <w:r>
        <w:rPr>
          <w:rFonts w:hint="eastAsia" w:ascii="宋体" w:hAnsi="宋体" w:cs="Arial"/>
          <w:b/>
          <w:color w:val="auto"/>
          <w:sz w:val="24"/>
        </w:rPr>
        <w:t>及合同</w:t>
      </w:r>
      <w:r>
        <w:rPr>
          <w:rFonts w:ascii="宋体" w:hAnsi="宋体" w:cs="Arial"/>
          <w:b/>
          <w:color w:val="auto"/>
          <w:sz w:val="24"/>
        </w:rPr>
        <w:t>中对</w:t>
      </w:r>
      <w:r>
        <w:rPr>
          <w:rFonts w:hint="eastAsia" w:ascii="宋体" w:hAnsi="宋体" w:cs="Arial"/>
          <w:b/>
          <w:color w:val="auto"/>
          <w:sz w:val="24"/>
        </w:rPr>
        <w:t>本工程</w:t>
      </w:r>
      <w:r>
        <w:rPr>
          <w:rFonts w:ascii="宋体" w:hAnsi="宋体" w:cs="Arial"/>
          <w:b/>
          <w:color w:val="auto"/>
          <w:sz w:val="24"/>
        </w:rPr>
        <w:t>所承诺的</w:t>
      </w:r>
      <w:r>
        <w:rPr>
          <w:rFonts w:hint="eastAsia" w:ascii="宋体" w:hAnsi="宋体" w:cs="Arial"/>
          <w:b/>
          <w:color w:val="auto"/>
          <w:sz w:val="24"/>
        </w:rPr>
        <w:t>所有</w:t>
      </w:r>
      <w:r>
        <w:rPr>
          <w:rFonts w:ascii="宋体" w:hAnsi="宋体" w:cs="Arial"/>
          <w:b/>
          <w:color w:val="auto"/>
          <w:sz w:val="24"/>
        </w:rPr>
        <w:t>内容。</w:t>
      </w:r>
    </w:p>
    <w:p>
      <w:pPr>
        <w:numPr>
          <w:ilvl w:val="0"/>
          <w:numId w:val="6"/>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rPr>
        <w:t>以上</w:t>
      </w:r>
      <w:r>
        <w:rPr>
          <w:rFonts w:hint="eastAsia" w:ascii="宋体" w:hAnsi="宋体" w:cs="Arial"/>
          <w:b/>
          <w:color w:val="auto"/>
          <w:sz w:val="24"/>
          <w:lang w:eastAsia="zh-CN"/>
        </w:rPr>
        <w:t>投标</w:t>
      </w:r>
      <w:r>
        <w:rPr>
          <w:rFonts w:hint="eastAsia" w:ascii="宋体" w:hAnsi="宋体" w:cs="Arial"/>
          <w:b/>
          <w:color w:val="auto"/>
          <w:sz w:val="24"/>
        </w:rPr>
        <w:t>为总价含税包干投标，结算时不再调整费用。</w:t>
      </w:r>
    </w:p>
    <w:p>
      <w:pPr>
        <w:numPr>
          <w:ilvl w:val="0"/>
          <w:numId w:val="6"/>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lang w:val="en-US" w:eastAsia="zh-CN"/>
        </w:rPr>
        <w:t>需</w:t>
      </w:r>
      <w:r>
        <w:rPr>
          <w:rFonts w:hint="eastAsia" w:ascii="宋体" w:hAnsi="宋体" w:cs="Arial"/>
          <w:b/>
          <w:color w:val="auto"/>
          <w:sz w:val="24"/>
        </w:rPr>
        <w:t>列出工程量清单详细分项报价</w:t>
      </w:r>
      <w:r>
        <w:rPr>
          <w:rFonts w:hint="eastAsia" w:ascii="宋体" w:hAnsi="宋体" w:cs="Arial"/>
          <w:b/>
          <w:color w:val="auto"/>
          <w:sz w:val="24"/>
          <w:lang w:eastAsia="zh-CN"/>
        </w:rPr>
        <w:t>，</w:t>
      </w:r>
      <w:r>
        <w:rPr>
          <w:rFonts w:hint="eastAsia" w:ascii="宋体" w:hAnsi="宋体" w:cs="Arial"/>
          <w:b/>
          <w:color w:val="auto"/>
          <w:sz w:val="24"/>
          <w:lang w:val="en-US" w:eastAsia="zh-CN"/>
        </w:rPr>
        <w:t>否则报价无效。</w:t>
      </w: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pacing w:line="480" w:lineRule="auto"/>
        <w:ind w:firstLine="3840" w:firstLineChars="1600"/>
        <w:rPr>
          <w:rFonts w:ascii="宋体" w:hAnsi="宋体" w:cs="Arial"/>
          <w:color w:val="auto"/>
          <w:sz w:val="24"/>
        </w:rPr>
      </w:pPr>
      <w:r>
        <w:rPr>
          <w:rFonts w:hint="eastAsia" w:ascii="宋体" w:hAnsi="宋体"/>
          <w:color w:val="auto"/>
          <w:sz w:val="24"/>
        </w:rPr>
        <w:t>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 xml:space="preserve">（印鉴）                </w:t>
      </w:r>
    </w:p>
    <w:p>
      <w:pPr>
        <w:spacing w:line="480" w:lineRule="auto"/>
        <w:ind w:firstLine="3600" w:firstLineChars="1500"/>
        <w:rPr>
          <w:rFonts w:ascii="宋体" w:hAnsi="宋体" w:cs="Arial"/>
          <w:color w:val="auto"/>
          <w:sz w:val="24"/>
        </w:rPr>
      </w:pPr>
      <w:r>
        <w:rPr>
          <w:rFonts w:ascii="宋体" w:hAnsi="宋体" w:cs="Arial"/>
          <w:color w:val="auto"/>
          <w:sz w:val="24"/>
        </w:rPr>
        <w:t>法定代表人或委托代理人：</w:t>
      </w:r>
      <w:r>
        <w:rPr>
          <w:rFonts w:ascii="宋体" w:hAnsi="宋体" w:cs="Arial"/>
          <w:color w:val="auto"/>
          <w:sz w:val="24"/>
          <w:u w:val="single"/>
        </w:rPr>
        <w:t xml:space="preserve">           </w:t>
      </w:r>
      <w:r>
        <w:rPr>
          <w:rFonts w:ascii="宋体" w:hAnsi="宋体" w:cs="Arial"/>
          <w:color w:val="auto"/>
          <w:sz w:val="24"/>
        </w:rPr>
        <w:t>（签字或盖章）</w:t>
      </w:r>
    </w:p>
    <w:p>
      <w:pPr>
        <w:spacing w:line="480" w:lineRule="auto"/>
        <w:ind w:firstLine="3840" w:firstLineChars="1600"/>
        <w:rPr>
          <w:rFonts w:ascii="Arial" w:hAnsi="宋体" w:cs="Arial"/>
          <w:color w:val="auto"/>
        </w:rPr>
        <w:sectPr>
          <w:footerReference r:id="rId11" w:type="first"/>
          <w:headerReference r:id="rId9" w:type="default"/>
          <w:footerReference r:id="rId10" w:type="default"/>
          <w:type w:val="continuous"/>
          <w:pgSz w:w="11906" w:h="16838"/>
          <w:pgMar w:top="1134" w:right="1134" w:bottom="1134" w:left="1418" w:header="851" w:footer="992" w:gutter="0"/>
          <w:cols w:space="720" w:num="1"/>
          <w:formProt w:val="0"/>
          <w:titlePg/>
          <w:docGrid w:type="lines" w:linePitch="312" w:charSpace="0"/>
        </w:sectPr>
      </w:pPr>
      <w:r>
        <w:rPr>
          <w:rFonts w:ascii="宋体" w:hAnsi="宋体" w:cs="Arial"/>
          <w:color w:val="auto"/>
          <w:sz w:val="24"/>
        </w:rPr>
        <w:t>日</w:t>
      </w:r>
      <w:r>
        <w:rPr>
          <w:rFonts w:hint="eastAsia" w:ascii="宋体" w:hAnsi="宋体" w:cs="Arial"/>
          <w:color w:val="auto"/>
          <w:sz w:val="24"/>
        </w:rPr>
        <w:t xml:space="preserve">  </w:t>
      </w:r>
      <w:r>
        <w:rPr>
          <w:rFonts w:ascii="宋体" w:hAnsi="宋体" w:cs="Arial"/>
          <w:color w:val="auto"/>
          <w:sz w:val="24"/>
        </w:rPr>
        <w:t>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p>
    <w:p>
      <w:pPr>
        <w:pStyle w:val="19"/>
        <w:ind w:left="0" w:leftChars="0" w:firstLine="0" w:firstLineChars="0"/>
        <w:rPr>
          <w:rFonts w:ascii="Arial" w:hAnsi="宋体" w:cs="Arial"/>
          <w:color w:val="auto"/>
        </w:rPr>
      </w:pP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六、商务相关资料</w:t>
      </w:r>
    </w:p>
    <w:p>
      <w:pPr>
        <w:adjustRightInd w:val="0"/>
        <w:ind w:right="376" w:rightChars="179"/>
        <w:jc w:val="center"/>
        <w:textAlignment w:val="baseline"/>
        <w:rPr>
          <w:rFonts w:hint="eastAsia" w:ascii="宋体" w:hAnsi="宋体" w:eastAsia="宋体;SimSun"/>
          <w:b/>
          <w:color w:val="auto"/>
          <w:sz w:val="28"/>
          <w:szCs w:val="28"/>
          <w:lang w:val="en-US" w:eastAsia="zh-CN"/>
        </w:rPr>
      </w:pPr>
    </w:p>
    <w:p>
      <w:pPr>
        <w:adjustRightInd w:val="0"/>
        <w:ind w:right="376" w:rightChars="179"/>
        <w:textAlignment w:val="baseline"/>
        <w:rPr>
          <w:rFonts w:ascii="宋体" w:hAnsi="宋体"/>
          <w:b/>
          <w:color w:val="auto"/>
          <w:sz w:val="28"/>
          <w:szCs w:val="28"/>
        </w:rPr>
      </w:pPr>
    </w:p>
    <w:p>
      <w:pPr>
        <w:adjustRightInd w:val="0"/>
        <w:spacing w:line="480" w:lineRule="auto"/>
        <w:textAlignment w:val="baseline"/>
        <w:rPr>
          <w:rFonts w:ascii="宋体" w:hAnsi="宋体"/>
          <w:bCs/>
          <w:color w:val="auto"/>
          <w:sz w:val="28"/>
          <w:szCs w:val="28"/>
        </w:rPr>
      </w:pPr>
      <w:r>
        <w:rPr>
          <w:rFonts w:hint="eastAsia" w:ascii="宋体" w:hAnsi="宋体"/>
          <w:b/>
          <w:color w:val="auto"/>
          <w:sz w:val="28"/>
          <w:szCs w:val="28"/>
        </w:rPr>
        <w:t>（1）《企业资质证书》</w:t>
      </w:r>
      <w:r>
        <w:rPr>
          <w:rFonts w:hint="eastAsia" w:ascii="宋体" w:hAnsi="宋体"/>
          <w:b/>
          <w:color w:val="auto"/>
          <w:sz w:val="28"/>
          <w:szCs w:val="28"/>
          <w:lang w:eastAsia="zh-CN"/>
        </w:rPr>
        <w:t>、</w:t>
      </w:r>
      <w:r>
        <w:rPr>
          <w:rFonts w:hint="eastAsia" w:ascii="宋体" w:hAnsi="宋体"/>
          <w:b/>
          <w:color w:val="auto"/>
          <w:sz w:val="28"/>
          <w:szCs w:val="28"/>
        </w:rPr>
        <w:t>《营业执照》、《安全生产许可证》</w:t>
      </w:r>
      <w:r>
        <w:rPr>
          <w:rFonts w:hint="eastAsia" w:ascii="宋体" w:hAnsi="宋体"/>
          <w:b/>
          <w:color w:val="auto"/>
          <w:sz w:val="28"/>
          <w:szCs w:val="28"/>
          <w:lang w:val="en-US" w:eastAsia="zh-CN"/>
        </w:rPr>
        <w:t>复</w:t>
      </w:r>
      <w:r>
        <w:rPr>
          <w:rFonts w:hint="eastAsia" w:ascii="宋体" w:hAnsi="宋体"/>
          <w:b/>
          <w:color w:val="auto"/>
          <w:sz w:val="28"/>
          <w:szCs w:val="28"/>
        </w:rPr>
        <w:t xml:space="preserve">印件 </w:t>
      </w:r>
    </w:p>
    <w:p>
      <w:pPr>
        <w:pStyle w:val="19"/>
        <w:ind w:firstLine="640"/>
        <w:rPr>
          <w:rFonts w:ascii="黑体" w:hAnsi="黑体" w:eastAsia="黑体"/>
          <w:color w:val="auto"/>
          <w:sz w:val="32"/>
          <w:szCs w:val="32"/>
        </w:rPr>
      </w:pP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（2）工期、质量承诺及保证措施</w:t>
      </w:r>
    </w:p>
    <w:p>
      <w:pPr>
        <w:spacing w:line="360" w:lineRule="auto"/>
        <w:ind w:firstLine="480" w:firstLineChars="200"/>
        <w:rPr>
          <w:rFonts w:ascii="宋体" w:hAnsi="宋体" w:cs="宋体"/>
          <w:color w:val="auto"/>
          <w:kern w:val="0"/>
          <w:sz w:val="24"/>
        </w:rPr>
      </w:pPr>
      <w:r>
        <w:rPr>
          <w:rFonts w:hint="eastAsia" w:ascii="宋体" w:hAnsi="宋体" w:eastAsia="宋体" w:cs="宋体"/>
          <w:color w:val="auto"/>
          <w:sz w:val="24"/>
        </w:rPr>
        <w:t>注：投标人自行编写本</w:t>
      </w:r>
      <w:r>
        <w:rPr>
          <w:rFonts w:hint="eastAsia" w:ascii="宋体" w:hAnsi="宋体" w:cs="宋体"/>
          <w:color w:val="auto"/>
          <w:sz w:val="24"/>
        </w:rPr>
        <w:t>项目</w:t>
      </w:r>
      <w:r>
        <w:rPr>
          <w:rFonts w:hint="eastAsia" w:ascii="宋体" w:hAnsi="宋体" w:eastAsia="宋体" w:cs="宋体"/>
          <w:color w:val="auto"/>
          <w:sz w:val="24"/>
        </w:rPr>
        <w:t>：</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 MERGEFORMAT </w:instrText>
      </w:r>
      <w:r>
        <w:rPr>
          <w:rFonts w:hint="eastAsia" w:ascii="宋体" w:hAnsi="宋体" w:eastAsia="宋体" w:cs="宋体"/>
          <w:color w:val="auto"/>
          <w:sz w:val="24"/>
        </w:rPr>
        <w:fldChar w:fldCharType="separate"/>
      </w:r>
      <w:r>
        <w:rPr>
          <w:color w:val="auto"/>
        </w:rPr>
        <w:t>①</w:t>
      </w:r>
      <w:r>
        <w:rPr>
          <w:rFonts w:hint="eastAsia" w:ascii="宋体" w:hAnsi="宋体" w:eastAsia="宋体" w:cs="宋体"/>
          <w:color w:val="auto"/>
          <w:sz w:val="24"/>
        </w:rPr>
        <w:fldChar w:fldCharType="end"/>
      </w:r>
      <w:r>
        <w:rPr>
          <w:rFonts w:hint="eastAsia" w:ascii="宋体" w:hAnsi="宋体" w:cs="宋体"/>
          <w:color w:val="auto"/>
          <w:sz w:val="24"/>
        </w:rPr>
        <w:t>进度计划和各阶段进度、质量保证措施；</w:t>
      </w: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color w:val="auto"/>
        </w:rPr>
        <w:t>②</w:t>
      </w:r>
      <w:r>
        <w:rPr>
          <w:rFonts w:hint="eastAsia" w:ascii="宋体" w:hAnsi="宋体" w:cs="宋体"/>
          <w:color w:val="auto"/>
          <w:sz w:val="24"/>
        </w:rPr>
        <w:fldChar w:fldCharType="end"/>
      </w:r>
      <w:r>
        <w:rPr>
          <w:rFonts w:hint="eastAsia" w:ascii="宋体" w:hAnsi="宋体" w:cs="宋体"/>
          <w:color w:val="auto"/>
          <w:sz w:val="24"/>
        </w:rPr>
        <w:t>重点、难点的分析及解决方案</w:t>
      </w:r>
      <w:r>
        <w:rPr>
          <w:rFonts w:hint="eastAsia" w:ascii="宋体" w:hAnsi="宋体" w:cs="宋体"/>
          <w:color w:val="auto"/>
          <w:kern w:val="0"/>
          <w:sz w:val="24"/>
        </w:rPr>
        <w:t>等内容。</w:t>
      </w: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（3）售后服务情况</w:t>
      </w:r>
    </w:p>
    <w:p>
      <w:pPr>
        <w:adjustRightInd w:val="0"/>
        <w:spacing w:line="48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保修期：  年。……</w:t>
      </w:r>
    </w:p>
    <w:p>
      <w:pPr>
        <w:adjustRightInd w:val="0"/>
        <w:spacing w:line="48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注：投标人自行编写并加盖公章。</w:t>
      </w: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snapToGrid w:val="0"/>
        <w:rPr>
          <w:rFonts w:ascii="宋体" w:hAnsi="宋体"/>
          <w:b/>
          <w:color w:val="auto"/>
          <w:sz w:val="28"/>
          <w:szCs w:val="28"/>
        </w:rPr>
      </w:pPr>
      <w:r>
        <w:rPr>
          <w:rFonts w:hint="eastAsia" w:ascii="宋体" w:hAnsi="宋体"/>
          <w:b/>
          <w:color w:val="auto"/>
          <w:sz w:val="28"/>
          <w:szCs w:val="28"/>
        </w:rPr>
        <w:t>（</w:t>
      </w:r>
      <w:r>
        <w:rPr>
          <w:rFonts w:hint="eastAsia" w:ascii="宋体" w:hAnsi="宋体"/>
          <w:b/>
          <w:color w:val="auto"/>
          <w:sz w:val="28"/>
          <w:szCs w:val="28"/>
          <w:lang w:val="en-US" w:eastAsia="zh-CN"/>
        </w:rPr>
        <w:t>4</w:t>
      </w:r>
      <w:r>
        <w:rPr>
          <w:rFonts w:hint="eastAsia" w:ascii="宋体" w:hAnsi="宋体"/>
          <w:b/>
          <w:color w:val="auto"/>
          <w:sz w:val="28"/>
          <w:szCs w:val="28"/>
        </w:rPr>
        <w:t>）类似工程项目业绩表</w:t>
      </w:r>
    </w:p>
    <w:p>
      <w:pPr>
        <w:adjustRightInd w:val="0"/>
        <w:spacing w:beforeLines="50" w:line="480" w:lineRule="auto"/>
        <w:ind w:right="376" w:rightChars="179"/>
        <w:textAlignment w:val="baseline"/>
        <w:rPr>
          <w:rFonts w:hint="default" w:ascii="Arial" w:hAnsi="Arial" w:cs="Arial"/>
          <w:b/>
          <w:bCs/>
          <w:color w:val="auto"/>
          <w:sz w:val="24"/>
          <w:lang w:val="en-US" w:eastAsia="zh-CN"/>
        </w:rPr>
      </w:pPr>
      <w:r>
        <w:rPr>
          <w:rFonts w:hint="eastAsia" w:ascii="Arial" w:hAnsi="Arial" w:cs="Arial"/>
          <w:b/>
          <w:bCs/>
          <w:color w:val="auto"/>
          <w:sz w:val="24"/>
        </w:rPr>
        <w:t>注：</w:t>
      </w:r>
      <w:r>
        <w:rPr>
          <w:rFonts w:hint="eastAsia" w:ascii="Arial" w:hAnsi="Arial" w:cs="Arial"/>
          <w:b/>
          <w:bCs/>
          <w:color w:val="auto"/>
          <w:sz w:val="24"/>
          <w:lang w:val="en-US" w:eastAsia="zh-CN"/>
        </w:rPr>
        <w:t>商务相关资料是本次投标的必要条件，必须完整、准确、真实地提供。</w:t>
      </w:r>
    </w:p>
    <w:p>
      <w:pPr>
        <w:pStyle w:val="2"/>
        <w:rPr>
          <w:rFonts w:hint="eastAsia"/>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both"/>
        <w:textAlignment w:val="baseline"/>
        <w:rPr>
          <w:rFonts w:hint="eastAsia" w:ascii="宋体" w:hAnsi="宋体"/>
          <w:b/>
          <w:color w:val="auto"/>
          <w:sz w:val="28"/>
          <w:szCs w:val="28"/>
        </w:rPr>
      </w:pPr>
    </w:p>
    <w:p>
      <w:pPr>
        <w:rPr>
          <w:color w:val="auto"/>
        </w:rPr>
      </w:pPr>
    </w:p>
    <w:sectPr>
      <w:pgSz w:w="11906" w:h="16838"/>
      <w:pgMar w:top="1134" w:right="1134" w:bottom="1134" w:left="1418" w:header="851" w:footer="992"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0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3"/>
                      </w:rPr>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EFAF"/>
    <w:multiLevelType w:val="singleLevel"/>
    <w:tmpl w:val="C6B7EFAF"/>
    <w:lvl w:ilvl="0" w:tentative="0">
      <w:start w:val="1"/>
      <w:numFmt w:val="decimal"/>
      <w:suff w:val="nothing"/>
      <w:lvlText w:val="（%1）"/>
      <w:lvlJc w:val="left"/>
    </w:lvl>
  </w:abstractNum>
  <w:abstractNum w:abstractNumId="1">
    <w:nsid w:val="D813DF04"/>
    <w:multiLevelType w:val="singleLevel"/>
    <w:tmpl w:val="D813DF04"/>
    <w:lvl w:ilvl="0" w:tentative="0">
      <w:start w:val="4"/>
      <w:numFmt w:val="chineseCounting"/>
      <w:suff w:val="nothing"/>
      <w:lvlText w:val="%1、"/>
      <w:lvlJc w:val="left"/>
      <w:rPr>
        <w:rFonts w:hint="eastAsia"/>
      </w:rPr>
    </w:lvl>
  </w:abstractNum>
  <w:abstractNum w:abstractNumId="2">
    <w:nsid w:val="EBA79DE8"/>
    <w:multiLevelType w:val="singleLevel"/>
    <w:tmpl w:val="EBA79DE8"/>
    <w:lvl w:ilvl="0" w:tentative="0">
      <w:start w:val="2"/>
      <w:numFmt w:val="decimal"/>
      <w:suff w:val="nothing"/>
      <w:lvlText w:val="%1、"/>
      <w:lvlJc w:val="left"/>
    </w:lvl>
  </w:abstractNum>
  <w:abstractNum w:abstractNumId="3">
    <w:nsid w:val="6C61429E"/>
    <w:multiLevelType w:val="singleLevel"/>
    <w:tmpl w:val="6C61429E"/>
    <w:lvl w:ilvl="0" w:tentative="0">
      <w:start w:val="1"/>
      <w:numFmt w:val="chineseCounting"/>
      <w:suff w:val="space"/>
      <w:lvlText w:val="第%1章"/>
      <w:lvlJc w:val="left"/>
      <w:rPr>
        <w:rFonts w:hint="eastAsia"/>
      </w:rPr>
    </w:lvl>
  </w:abstractNum>
  <w:abstractNum w:abstractNumId="4">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6FF93023"/>
    <w:multiLevelType w:val="singleLevel"/>
    <w:tmpl w:val="6FF93023"/>
    <w:lvl w:ilvl="0" w:tentative="0">
      <w:start w:val="1"/>
      <w:numFmt w:val="decimal"/>
      <w:suff w:val="nothing"/>
      <w:lvlText w:val="（%1）"/>
      <w:lvlJc w:val="left"/>
      <w:pPr>
        <w:ind w:left="605" w:firstLine="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YjJmMTBkZjcxZjJjOTdjYWU2NDJhOTIxMDkxZGIifQ=="/>
  </w:docVars>
  <w:rsids>
    <w:rsidRoot w:val="33B66DBC"/>
    <w:rsid w:val="00044EF2"/>
    <w:rsid w:val="001054FB"/>
    <w:rsid w:val="003C7DA6"/>
    <w:rsid w:val="004D7744"/>
    <w:rsid w:val="006945FF"/>
    <w:rsid w:val="00763968"/>
    <w:rsid w:val="008C3CBC"/>
    <w:rsid w:val="008D68C1"/>
    <w:rsid w:val="00972654"/>
    <w:rsid w:val="00BC76EF"/>
    <w:rsid w:val="00E21FF6"/>
    <w:rsid w:val="00FC268B"/>
    <w:rsid w:val="011E1FE4"/>
    <w:rsid w:val="015679D0"/>
    <w:rsid w:val="01666BFF"/>
    <w:rsid w:val="01763BCE"/>
    <w:rsid w:val="017D4F5C"/>
    <w:rsid w:val="018362EB"/>
    <w:rsid w:val="019127B6"/>
    <w:rsid w:val="01A73D87"/>
    <w:rsid w:val="01E20AA6"/>
    <w:rsid w:val="01E85E59"/>
    <w:rsid w:val="020058B7"/>
    <w:rsid w:val="02211096"/>
    <w:rsid w:val="02B04EBD"/>
    <w:rsid w:val="02B80216"/>
    <w:rsid w:val="02EB05EB"/>
    <w:rsid w:val="031F3DF1"/>
    <w:rsid w:val="0332621A"/>
    <w:rsid w:val="03345AEF"/>
    <w:rsid w:val="03546191"/>
    <w:rsid w:val="03D55951"/>
    <w:rsid w:val="04C00EB3"/>
    <w:rsid w:val="05544226"/>
    <w:rsid w:val="055B2BEB"/>
    <w:rsid w:val="05634BFA"/>
    <w:rsid w:val="06213CA5"/>
    <w:rsid w:val="06362CC7"/>
    <w:rsid w:val="069F61D9"/>
    <w:rsid w:val="06E87604"/>
    <w:rsid w:val="07092752"/>
    <w:rsid w:val="070D0B30"/>
    <w:rsid w:val="07683FB9"/>
    <w:rsid w:val="080A064F"/>
    <w:rsid w:val="08420CAE"/>
    <w:rsid w:val="08640C24"/>
    <w:rsid w:val="08A52FEB"/>
    <w:rsid w:val="08DB1887"/>
    <w:rsid w:val="09385C0D"/>
    <w:rsid w:val="098D41AA"/>
    <w:rsid w:val="09C25355"/>
    <w:rsid w:val="0A374116"/>
    <w:rsid w:val="0A51342A"/>
    <w:rsid w:val="0A6071C9"/>
    <w:rsid w:val="0A622EB6"/>
    <w:rsid w:val="0A7B2255"/>
    <w:rsid w:val="0A92134D"/>
    <w:rsid w:val="0AA01CBB"/>
    <w:rsid w:val="0AB3684E"/>
    <w:rsid w:val="0AF00EEF"/>
    <w:rsid w:val="0B0B35D9"/>
    <w:rsid w:val="0B220FAB"/>
    <w:rsid w:val="0B5C5BE2"/>
    <w:rsid w:val="0B772A1C"/>
    <w:rsid w:val="0B99525E"/>
    <w:rsid w:val="0BF16C73"/>
    <w:rsid w:val="0C264442"/>
    <w:rsid w:val="0C580AA0"/>
    <w:rsid w:val="0C605BA6"/>
    <w:rsid w:val="0C851169"/>
    <w:rsid w:val="0CB72D2A"/>
    <w:rsid w:val="0CE75980"/>
    <w:rsid w:val="0D531956"/>
    <w:rsid w:val="0D9E1940"/>
    <w:rsid w:val="0DCB3A75"/>
    <w:rsid w:val="0DE93979"/>
    <w:rsid w:val="0E0407B3"/>
    <w:rsid w:val="0E0802A4"/>
    <w:rsid w:val="0E2624D8"/>
    <w:rsid w:val="0E547045"/>
    <w:rsid w:val="0E7476E7"/>
    <w:rsid w:val="0E747A72"/>
    <w:rsid w:val="0E9C279A"/>
    <w:rsid w:val="0EA0228A"/>
    <w:rsid w:val="0EC51CF1"/>
    <w:rsid w:val="0ED97465"/>
    <w:rsid w:val="0EE52393"/>
    <w:rsid w:val="0F625791"/>
    <w:rsid w:val="0FC52E43"/>
    <w:rsid w:val="0FC77CD0"/>
    <w:rsid w:val="0FDD306A"/>
    <w:rsid w:val="101C115F"/>
    <w:rsid w:val="10521CAA"/>
    <w:rsid w:val="105A46BB"/>
    <w:rsid w:val="10BC3EFA"/>
    <w:rsid w:val="10E32902"/>
    <w:rsid w:val="115179D6"/>
    <w:rsid w:val="115D0906"/>
    <w:rsid w:val="1178129C"/>
    <w:rsid w:val="11E7368E"/>
    <w:rsid w:val="12107727"/>
    <w:rsid w:val="122F685C"/>
    <w:rsid w:val="12387F68"/>
    <w:rsid w:val="123A47A4"/>
    <w:rsid w:val="127721FE"/>
    <w:rsid w:val="129C720C"/>
    <w:rsid w:val="12A8795F"/>
    <w:rsid w:val="12CF313E"/>
    <w:rsid w:val="131B4718"/>
    <w:rsid w:val="13AB3BAB"/>
    <w:rsid w:val="13AE71F7"/>
    <w:rsid w:val="14270D58"/>
    <w:rsid w:val="14573A3A"/>
    <w:rsid w:val="149F2FE4"/>
    <w:rsid w:val="1517701E"/>
    <w:rsid w:val="151C3272"/>
    <w:rsid w:val="1525798D"/>
    <w:rsid w:val="15267261"/>
    <w:rsid w:val="15455939"/>
    <w:rsid w:val="15632263"/>
    <w:rsid w:val="157A6D9B"/>
    <w:rsid w:val="15E2619B"/>
    <w:rsid w:val="16223BC9"/>
    <w:rsid w:val="162C6AF9"/>
    <w:rsid w:val="166444E5"/>
    <w:rsid w:val="167209B0"/>
    <w:rsid w:val="17081314"/>
    <w:rsid w:val="171952CF"/>
    <w:rsid w:val="173C2D6C"/>
    <w:rsid w:val="174B3B9B"/>
    <w:rsid w:val="175005C5"/>
    <w:rsid w:val="17571954"/>
    <w:rsid w:val="175E2CE2"/>
    <w:rsid w:val="1769228B"/>
    <w:rsid w:val="17AD77C6"/>
    <w:rsid w:val="17EE22B8"/>
    <w:rsid w:val="18A64941"/>
    <w:rsid w:val="18D72D4C"/>
    <w:rsid w:val="18E611E1"/>
    <w:rsid w:val="199E7D0E"/>
    <w:rsid w:val="19BE3F0C"/>
    <w:rsid w:val="1A295829"/>
    <w:rsid w:val="1A633041"/>
    <w:rsid w:val="1AAE3F81"/>
    <w:rsid w:val="1AC00F1D"/>
    <w:rsid w:val="1B9A10D0"/>
    <w:rsid w:val="1BD21BF8"/>
    <w:rsid w:val="1BFD6F3E"/>
    <w:rsid w:val="1C085539"/>
    <w:rsid w:val="1C427076"/>
    <w:rsid w:val="1C4A5F2B"/>
    <w:rsid w:val="1C69015F"/>
    <w:rsid w:val="1CEE05DA"/>
    <w:rsid w:val="1D1D608F"/>
    <w:rsid w:val="1D2624F4"/>
    <w:rsid w:val="1D5E1C8E"/>
    <w:rsid w:val="1DA167BE"/>
    <w:rsid w:val="1DB573D4"/>
    <w:rsid w:val="1DF223D6"/>
    <w:rsid w:val="1DF75C3F"/>
    <w:rsid w:val="1E124019"/>
    <w:rsid w:val="1E495202"/>
    <w:rsid w:val="1E5E4024"/>
    <w:rsid w:val="1E8D6016"/>
    <w:rsid w:val="1EC975DB"/>
    <w:rsid w:val="1EE44415"/>
    <w:rsid w:val="1EE61F3B"/>
    <w:rsid w:val="1F02489B"/>
    <w:rsid w:val="1F680BA2"/>
    <w:rsid w:val="1FDC6E9A"/>
    <w:rsid w:val="20827A42"/>
    <w:rsid w:val="20B322F1"/>
    <w:rsid w:val="20B63B8F"/>
    <w:rsid w:val="21090163"/>
    <w:rsid w:val="213760C2"/>
    <w:rsid w:val="21957C48"/>
    <w:rsid w:val="219E7C4A"/>
    <w:rsid w:val="219F4623"/>
    <w:rsid w:val="220B1CB9"/>
    <w:rsid w:val="22394A78"/>
    <w:rsid w:val="22397277"/>
    <w:rsid w:val="2274214C"/>
    <w:rsid w:val="22BF1165"/>
    <w:rsid w:val="230564EA"/>
    <w:rsid w:val="235D255C"/>
    <w:rsid w:val="23AF52F3"/>
    <w:rsid w:val="241C1F5B"/>
    <w:rsid w:val="2423153B"/>
    <w:rsid w:val="243674C1"/>
    <w:rsid w:val="24B91EA0"/>
    <w:rsid w:val="24F42ED8"/>
    <w:rsid w:val="24FB6014"/>
    <w:rsid w:val="25513E86"/>
    <w:rsid w:val="26213859"/>
    <w:rsid w:val="262477ED"/>
    <w:rsid w:val="267F28C8"/>
    <w:rsid w:val="268C786C"/>
    <w:rsid w:val="26A76454"/>
    <w:rsid w:val="26C863CA"/>
    <w:rsid w:val="26D02AFB"/>
    <w:rsid w:val="26D56B27"/>
    <w:rsid w:val="26D703BB"/>
    <w:rsid w:val="27054F28"/>
    <w:rsid w:val="27111B1F"/>
    <w:rsid w:val="274243CE"/>
    <w:rsid w:val="2742617D"/>
    <w:rsid w:val="27555AAB"/>
    <w:rsid w:val="28416434"/>
    <w:rsid w:val="28A27F49"/>
    <w:rsid w:val="29023E15"/>
    <w:rsid w:val="29B9024C"/>
    <w:rsid w:val="29CB6FBF"/>
    <w:rsid w:val="29E90A73"/>
    <w:rsid w:val="29FA6FCD"/>
    <w:rsid w:val="2A043BBD"/>
    <w:rsid w:val="2A40653D"/>
    <w:rsid w:val="2A685A35"/>
    <w:rsid w:val="2A992557"/>
    <w:rsid w:val="2AB31FD5"/>
    <w:rsid w:val="2AB90504"/>
    <w:rsid w:val="2B6A5CA2"/>
    <w:rsid w:val="2BD47324"/>
    <w:rsid w:val="2BEE68D3"/>
    <w:rsid w:val="2C2916B9"/>
    <w:rsid w:val="2C5A7AC4"/>
    <w:rsid w:val="2C6941AB"/>
    <w:rsid w:val="2C6D49AA"/>
    <w:rsid w:val="2C775033"/>
    <w:rsid w:val="2C7B4E08"/>
    <w:rsid w:val="2CB20D5F"/>
    <w:rsid w:val="2D300825"/>
    <w:rsid w:val="2D6329A9"/>
    <w:rsid w:val="2D76636D"/>
    <w:rsid w:val="2D850563"/>
    <w:rsid w:val="2DA0125C"/>
    <w:rsid w:val="2DB17BB8"/>
    <w:rsid w:val="2DDF2977"/>
    <w:rsid w:val="2DFA155F"/>
    <w:rsid w:val="2E4F6B77"/>
    <w:rsid w:val="2EB07E70"/>
    <w:rsid w:val="2EC41B6D"/>
    <w:rsid w:val="2ED70DFB"/>
    <w:rsid w:val="2EE95130"/>
    <w:rsid w:val="2EED10C4"/>
    <w:rsid w:val="2F063F1C"/>
    <w:rsid w:val="2F9432ED"/>
    <w:rsid w:val="308B0B94"/>
    <w:rsid w:val="3093792F"/>
    <w:rsid w:val="309E3208"/>
    <w:rsid w:val="30A25EDE"/>
    <w:rsid w:val="30CD2A82"/>
    <w:rsid w:val="31035DE7"/>
    <w:rsid w:val="318B0720"/>
    <w:rsid w:val="31BB2DB3"/>
    <w:rsid w:val="328A6C2A"/>
    <w:rsid w:val="32981347"/>
    <w:rsid w:val="32C263C3"/>
    <w:rsid w:val="32EE0F67"/>
    <w:rsid w:val="33064502"/>
    <w:rsid w:val="335B502B"/>
    <w:rsid w:val="33B66DBC"/>
    <w:rsid w:val="33B71CA0"/>
    <w:rsid w:val="33D04B10"/>
    <w:rsid w:val="33DC5263"/>
    <w:rsid w:val="3491429F"/>
    <w:rsid w:val="34CE308C"/>
    <w:rsid w:val="34ED4285"/>
    <w:rsid w:val="35527ED3"/>
    <w:rsid w:val="356048F6"/>
    <w:rsid w:val="35EA010B"/>
    <w:rsid w:val="35F11935"/>
    <w:rsid w:val="36017639"/>
    <w:rsid w:val="361B6516"/>
    <w:rsid w:val="361E7DB5"/>
    <w:rsid w:val="36435A6D"/>
    <w:rsid w:val="36653621"/>
    <w:rsid w:val="366A2FFA"/>
    <w:rsid w:val="36941E25"/>
    <w:rsid w:val="36C46BAE"/>
    <w:rsid w:val="36E36908"/>
    <w:rsid w:val="371371EE"/>
    <w:rsid w:val="379A790F"/>
    <w:rsid w:val="37D270A9"/>
    <w:rsid w:val="37ED5C91"/>
    <w:rsid w:val="38431D54"/>
    <w:rsid w:val="38471845"/>
    <w:rsid w:val="384E2073"/>
    <w:rsid w:val="388F4F9A"/>
    <w:rsid w:val="388F6D48"/>
    <w:rsid w:val="39290F4A"/>
    <w:rsid w:val="398919E9"/>
    <w:rsid w:val="39D1248A"/>
    <w:rsid w:val="39FE23D7"/>
    <w:rsid w:val="3A0D4604"/>
    <w:rsid w:val="3A35391F"/>
    <w:rsid w:val="3A612966"/>
    <w:rsid w:val="3A7C154E"/>
    <w:rsid w:val="3A7C32FC"/>
    <w:rsid w:val="3A804B9A"/>
    <w:rsid w:val="3A8C79E3"/>
    <w:rsid w:val="3AF23111"/>
    <w:rsid w:val="3AFE01B5"/>
    <w:rsid w:val="3B247C1B"/>
    <w:rsid w:val="3B457B92"/>
    <w:rsid w:val="3B5D137F"/>
    <w:rsid w:val="3B5E2A01"/>
    <w:rsid w:val="3B6E5695"/>
    <w:rsid w:val="3C265FD9"/>
    <w:rsid w:val="3C41095E"/>
    <w:rsid w:val="3CA408E8"/>
    <w:rsid w:val="3CB274A9"/>
    <w:rsid w:val="3D127F47"/>
    <w:rsid w:val="3D2D6B2F"/>
    <w:rsid w:val="3D5C7CE9"/>
    <w:rsid w:val="3D6E1622"/>
    <w:rsid w:val="3DBD311F"/>
    <w:rsid w:val="3DC2371B"/>
    <w:rsid w:val="3E043CCE"/>
    <w:rsid w:val="3E432AAE"/>
    <w:rsid w:val="3EA82911"/>
    <w:rsid w:val="3ED656D0"/>
    <w:rsid w:val="3ED90D1D"/>
    <w:rsid w:val="3EE372B8"/>
    <w:rsid w:val="3F2116BA"/>
    <w:rsid w:val="3F214472"/>
    <w:rsid w:val="3F42585B"/>
    <w:rsid w:val="3F656A54"/>
    <w:rsid w:val="3FA532F5"/>
    <w:rsid w:val="40022865"/>
    <w:rsid w:val="400E2C48"/>
    <w:rsid w:val="402C1320"/>
    <w:rsid w:val="403501D5"/>
    <w:rsid w:val="40356427"/>
    <w:rsid w:val="404D19C2"/>
    <w:rsid w:val="40694322"/>
    <w:rsid w:val="40994C08"/>
    <w:rsid w:val="409F0D95"/>
    <w:rsid w:val="40E35E83"/>
    <w:rsid w:val="40FE34AB"/>
    <w:rsid w:val="41364D26"/>
    <w:rsid w:val="41395AA3"/>
    <w:rsid w:val="414A5F02"/>
    <w:rsid w:val="41AA4BF2"/>
    <w:rsid w:val="41E015A4"/>
    <w:rsid w:val="41E40104"/>
    <w:rsid w:val="41F36599"/>
    <w:rsid w:val="42206C63"/>
    <w:rsid w:val="424010B3"/>
    <w:rsid w:val="424C7A58"/>
    <w:rsid w:val="425C5EED"/>
    <w:rsid w:val="42AF35FC"/>
    <w:rsid w:val="42F75C15"/>
    <w:rsid w:val="431D1F2C"/>
    <w:rsid w:val="433E1A96"/>
    <w:rsid w:val="43486471"/>
    <w:rsid w:val="436039FB"/>
    <w:rsid w:val="438374A9"/>
    <w:rsid w:val="438C2802"/>
    <w:rsid w:val="43947908"/>
    <w:rsid w:val="43C71A8C"/>
    <w:rsid w:val="43D85A47"/>
    <w:rsid w:val="43DE6DD5"/>
    <w:rsid w:val="43FA3C0F"/>
    <w:rsid w:val="43FA784C"/>
    <w:rsid w:val="44501A81"/>
    <w:rsid w:val="445D7CFA"/>
    <w:rsid w:val="449D459A"/>
    <w:rsid w:val="44B32010"/>
    <w:rsid w:val="453018B3"/>
    <w:rsid w:val="454C4B66"/>
    <w:rsid w:val="45806396"/>
    <w:rsid w:val="45D70058"/>
    <w:rsid w:val="45D87F80"/>
    <w:rsid w:val="45F53179"/>
    <w:rsid w:val="460348D1"/>
    <w:rsid w:val="463F7FFF"/>
    <w:rsid w:val="469C7200"/>
    <w:rsid w:val="46AD0D5A"/>
    <w:rsid w:val="46D36999"/>
    <w:rsid w:val="46D53F07"/>
    <w:rsid w:val="46DC3AA0"/>
    <w:rsid w:val="46E26BDC"/>
    <w:rsid w:val="470923BB"/>
    <w:rsid w:val="47280A93"/>
    <w:rsid w:val="474927B8"/>
    <w:rsid w:val="47515805"/>
    <w:rsid w:val="475C698F"/>
    <w:rsid w:val="47C937F3"/>
    <w:rsid w:val="47D6229D"/>
    <w:rsid w:val="48050DD4"/>
    <w:rsid w:val="481B2C8A"/>
    <w:rsid w:val="482C45B3"/>
    <w:rsid w:val="48D263CA"/>
    <w:rsid w:val="496164DE"/>
    <w:rsid w:val="49753D38"/>
    <w:rsid w:val="49A60395"/>
    <w:rsid w:val="49F93CCA"/>
    <w:rsid w:val="4A9770A2"/>
    <w:rsid w:val="4AA93C99"/>
    <w:rsid w:val="4AAA6F9B"/>
    <w:rsid w:val="4AE9678B"/>
    <w:rsid w:val="4B013AD5"/>
    <w:rsid w:val="4B1D2700"/>
    <w:rsid w:val="4B2E6C06"/>
    <w:rsid w:val="4B386CC7"/>
    <w:rsid w:val="4B3C2D5F"/>
    <w:rsid w:val="4B6A4514"/>
    <w:rsid w:val="4BB87F0C"/>
    <w:rsid w:val="4BC32B39"/>
    <w:rsid w:val="4C416153"/>
    <w:rsid w:val="4C8A30B2"/>
    <w:rsid w:val="4CAE37E9"/>
    <w:rsid w:val="4CB22BAD"/>
    <w:rsid w:val="4D176FE7"/>
    <w:rsid w:val="4D1F46E6"/>
    <w:rsid w:val="4DB56DF9"/>
    <w:rsid w:val="4DF47921"/>
    <w:rsid w:val="4E08517B"/>
    <w:rsid w:val="4E1C29D4"/>
    <w:rsid w:val="4E6466D0"/>
    <w:rsid w:val="4E9117A9"/>
    <w:rsid w:val="4EB86084"/>
    <w:rsid w:val="4EEC54F8"/>
    <w:rsid w:val="4F1813ED"/>
    <w:rsid w:val="4F2064F4"/>
    <w:rsid w:val="4F5C39D0"/>
    <w:rsid w:val="4F642884"/>
    <w:rsid w:val="4F98252E"/>
    <w:rsid w:val="4FD23C92"/>
    <w:rsid w:val="4FE90486"/>
    <w:rsid w:val="50120532"/>
    <w:rsid w:val="503A5393"/>
    <w:rsid w:val="507767BB"/>
    <w:rsid w:val="50C51101"/>
    <w:rsid w:val="50E2423C"/>
    <w:rsid w:val="511B6F73"/>
    <w:rsid w:val="51292114"/>
    <w:rsid w:val="514069D9"/>
    <w:rsid w:val="517706E8"/>
    <w:rsid w:val="518C4CDB"/>
    <w:rsid w:val="518D2921"/>
    <w:rsid w:val="51C4760A"/>
    <w:rsid w:val="51C55D72"/>
    <w:rsid w:val="51E2461B"/>
    <w:rsid w:val="51F021AD"/>
    <w:rsid w:val="51FE2294"/>
    <w:rsid w:val="524F15CA"/>
    <w:rsid w:val="5252792C"/>
    <w:rsid w:val="528C45CC"/>
    <w:rsid w:val="52B55F24"/>
    <w:rsid w:val="53342223"/>
    <w:rsid w:val="5371731E"/>
    <w:rsid w:val="538933EB"/>
    <w:rsid w:val="53F57F4F"/>
    <w:rsid w:val="544140E5"/>
    <w:rsid w:val="54645F57"/>
    <w:rsid w:val="546B0211"/>
    <w:rsid w:val="547F09F5"/>
    <w:rsid w:val="549C03CB"/>
    <w:rsid w:val="550E7937"/>
    <w:rsid w:val="552C79A0"/>
    <w:rsid w:val="55491496"/>
    <w:rsid w:val="55C37BD9"/>
    <w:rsid w:val="55DD0C9B"/>
    <w:rsid w:val="565F3DA6"/>
    <w:rsid w:val="566E223B"/>
    <w:rsid w:val="56C43C09"/>
    <w:rsid w:val="56D54068"/>
    <w:rsid w:val="56F52014"/>
    <w:rsid w:val="573358FF"/>
    <w:rsid w:val="57671164"/>
    <w:rsid w:val="576722F4"/>
    <w:rsid w:val="57A35F14"/>
    <w:rsid w:val="5886561A"/>
    <w:rsid w:val="58951D01"/>
    <w:rsid w:val="589917F1"/>
    <w:rsid w:val="58BC34D4"/>
    <w:rsid w:val="592A069B"/>
    <w:rsid w:val="598A628C"/>
    <w:rsid w:val="598D4786"/>
    <w:rsid w:val="59AD6BD6"/>
    <w:rsid w:val="59CA67B9"/>
    <w:rsid w:val="5A2447F3"/>
    <w:rsid w:val="5A2450EA"/>
    <w:rsid w:val="5A4E03B9"/>
    <w:rsid w:val="5A4E61B1"/>
    <w:rsid w:val="5A7F4A16"/>
    <w:rsid w:val="5AA47FD9"/>
    <w:rsid w:val="5AD6033D"/>
    <w:rsid w:val="5AE91F64"/>
    <w:rsid w:val="5AEF2DFF"/>
    <w:rsid w:val="5B123195"/>
    <w:rsid w:val="5B4160B0"/>
    <w:rsid w:val="5CE53377"/>
    <w:rsid w:val="5D0336DD"/>
    <w:rsid w:val="5D6879E4"/>
    <w:rsid w:val="5D927755"/>
    <w:rsid w:val="5DA84284"/>
    <w:rsid w:val="5DA86032"/>
    <w:rsid w:val="5DB76275"/>
    <w:rsid w:val="5E0A2849"/>
    <w:rsid w:val="5E262D0F"/>
    <w:rsid w:val="5E4C3893"/>
    <w:rsid w:val="5E9D546B"/>
    <w:rsid w:val="5EB01642"/>
    <w:rsid w:val="5EE25574"/>
    <w:rsid w:val="5EE66E12"/>
    <w:rsid w:val="5F211C7E"/>
    <w:rsid w:val="5F5B4CF9"/>
    <w:rsid w:val="5F630463"/>
    <w:rsid w:val="5F7E0C39"/>
    <w:rsid w:val="5FA34D03"/>
    <w:rsid w:val="5FBA3F99"/>
    <w:rsid w:val="5FBC7B73"/>
    <w:rsid w:val="60714E01"/>
    <w:rsid w:val="60FD6695"/>
    <w:rsid w:val="613D7E03"/>
    <w:rsid w:val="615C33BC"/>
    <w:rsid w:val="61722BDF"/>
    <w:rsid w:val="618446C0"/>
    <w:rsid w:val="619012B7"/>
    <w:rsid w:val="61BC02FE"/>
    <w:rsid w:val="620A72BB"/>
    <w:rsid w:val="62574E9D"/>
    <w:rsid w:val="6378798D"/>
    <w:rsid w:val="63AB4186"/>
    <w:rsid w:val="63F26259"/>
    <w:rsid w:val="642B52C7"/>
    <w:rsid w:val="64425444"/>
    <w:rsid w:val="64D15E6F"/>
    <w:rsid w:val="654523B9"/>
    <w:rsid w:val="656A1E1F"/>
    <w:rsid w:val="65A90B99"/>
    <w:rsid w:val="65B5753E"/>
    <w:rsid w:val="65EB11B2"/>
    <w:rsid w:val="6609788A"/>
    <w:rsid w:val="66482160"/>
    <w:rsid w:val="667E2026"/>
    <w:rsid w:val="66BC48FC"/>
    <w:rsid w:val="66D87988"/>
    <w:rsid w:val="66E31B25"/>
    <w:rsid w:val="670B29FF"/>
    <w:rsid w:val="6717462E"/>
    <w:rsid w:val="6727621A"/>
    <w:rsid w:val="67283D40"/>
    <w:rsid w:val="67583609"/>
    <w:rsid w:val="679D472E"/>
    <w:rsid w:val="67AA4DFC"/>
    <w:rsid w:val="67B35CFF"/>
    <w:rsid w:val="67BA0E3C"/>
    <w:rsid w:val="67C47F0C"/>
    <w:rsid w:val="683010FE"/>
    <w:rsid w:val="685E3EBD"/>
    <w:rsid w:val="68D11873"/>
    <w:rsid w:val="69132EFA"/>
    <w:rsid w:val="6958090C"/>
    <w:rsid w:val="6974326C"/>
    <w:rsid w:val="698711F2"/>
    <w:rsid w:val="69DB32EB"/>
    <w:rsid w:val="69F148BD"/>
    <w:rsid w:val="6A5A06B4"/>
    <w:rsid w:val="6A682DD1"/>
    <w:rsid w:val="6B3756C0"/>
    <w:rsid w:val="6B4B624F"/>
    <w:rsid w:val="6B5C220A"/>
    <w:rsid w:val="6B713F07"/>
    <w:rsid w:val="6BAC4F3F"/>
    <w:rsid w:val="6C0A7EB8"/>
    <w:rsid w:val="6C353187"/>
    <w:rsid w:val="6C44776E"/>
    <w:rsid w:val="6C6677E4"/>
    <w:rsid w:val="6C6B6BA9"/>
    <w:rsid w:val="6C705F6D"/>
    <w:rsid w:val="6C7175FA"/>
    <w:rsid w:val="6CC22541"/>
    <w:rsid w:val="6CD81D64"/>
    <w:rsid w:val="6D0D4104"/>
    <w:rsid w:val="6D0F39D8"/>
    <w:rsid w:val="6D2C52A2"/>
    <w:rsid w:val="6D5E670D"/>
    <w:rsid w:val="6D604233"/>
    <w:rsid w:val="6D965EA7"/>
    <w:rsid w:val="6E133CD9"/>
    <w:rsid w:val="6E1F7C4B"/>
    <w:rsid w:val="6E755ABD"/>
    <w:rsid w:val="6E7A5ED0"/>
    <w:rsid w:val="6E9323E7"/>
    <w:rsid w:val="6EE42C42"/>
    <w:rsid w:val="6F0A08FB"/>
    <w:rsid w:val="6F3E67F6"/>
    <w:rsid w:val="6F60676D"/>
    <w:rsid w:val="6F743FC6"/>
    <w:rsid w:val="6FA10B33"/>
    <w:rsid w:val="6FCE7B7A"/>
    <w:rsid w:val="6FE32EFA"/>
    <w:rsid w:val="700A0723"/>
    <w:rsid w:val="70147557"/>
    <w:rsid w:val="704936A5"/>
    <w:rsid w:val="70BF516F"/>
    <w:rsid w:val="711E068D"/>
    <w:rsid w:val="718C1A9B"/>
    <w:rsid w:val="71BE3C1E"/>
    <w:rsid w:val="71C87E5D"/>
    <w:rsid w:val="72917BF6"/>
    <w:rsid w:val="729A1F96"/>
    <w:rsid w:val="729B4A7B"/>
    <w:rsid w:val="72BA2638"/>
    <w:rsid w:val="72F44A27"/>
    <w:rsid w:val="73247AB1"/>
    <w:rsid w:val="73781BAB"/>
    <w:rsid w:val="73BB6668"/>
    <w:rsid w:val="740C27AB"/>
    <w:rsid w:val="74477EFB"/>
    <w:rsid w:val="746565D3"/>
    <w:rsid w:val="746C1710"/>
    <w:rsid w:val="74A92964"/>
    <w:rsid w:val="74B80DF9"/>
    <w:rsid w:val="74D472B5"/>
    <w:rsid w:val="74E62003"/>
    <w:rsid w:val="74E7523A"/>
    <w:rsid w:val="758169F5"/>
    <w:rsid w:val="758D5DE2"/>
    <w:rsid w:val="75C4732A"/>
    <w:rsid w:val="777D59E2"/>
    <w:rsid w:val="77EE3BB9"/>
    <w:rsid w:val="77F04406"/>
    <w:rsid w:val="781E71C5"/>
    <w:rsid w:val="783C2C9E"/>
    <w:rsid w:val="784F165D"/>
    <w:rsid w:val="78564BB1"/>
    <w:rsid w:val="788C754F"/>
    <w:rsid w:val="78E26444"/>
    <w:rsid w:val="78EE303B"/>
    <w:rsid w:val="790F4D60"/>
    <w:rsid w:val="79A73ABA"/>
    <w:rsid w:val="79C619C0"/>
    <w:rsid w:val="79EA1A55"/>
    <w:rsid w:val="79F24465"/>
    <w:rsid w:val="79FB2601"/>
    <w:rsid w:val="79FC3536"/>
    <w:rsid w:val="7A1A1C0E"/>
    <w:rsid w:val="7A1C773B"/>
    <w:rsid w:val="7A434029"/>
    <w:rsid w:val="7A545120"/>
    <w:rsid w:val="7AD90C42"/>
    <w:rsid w:val="7B705F89"/>
    <w:rsid w:val="7B786BEC"/>
    <w:rsid w:val="7B8139C0"/>
    <w:rsid w:val="7BFD5343"/>
    <w:rsid w:val="7C0866C5"/>
    <w:rsid w:val="7C372603"/>
    <w:rsid w:val="7C5A2796"/>
    <w:rsid w:val="7CB65C1E"/>
    <w:rsid w:val="7CC540B3"/>
    <w:rsid w:val="7CDA6223"/>
    <w:rsid w:val="7CEF7382"/>
    <w:rsid w:val="7D070B06"/>
    <w:rsid w:val="7D39684F"/>
    <w:rsid w:val="7D930468"/>
    <w:rsid w:val="7DAB14FB"/>
    <w:rsid w:val="7DB36A80"/>
    <w:rsid w:val="7E3A63DB"/>
    <w:rsid w:val="7E525E1A"/>
    <w:rsid w:val="7E535F8B"/>
    <w:rsid w:val="7ED61786"/>
    <w:rsid w:val="7EF173E1"/>
    <w:rsid w:val="7F231565"/>
    <w:rsid w:val="7F62208D"/>
    <w:rsid w:val="7F637BB3"/>
    <w:rsid w:val="7F9D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8">
    <w:name w:val="Normal Indent"/>
    <w:basedOn w:val="1"/>
    <w:autoRedefine/>
    <w:qFormat/>
    <w:uiPriority w:val="0"/>
    <w:pPr>
      <w:ind w:firstLine="420"/>
    </w:pPr>
    <w:rPr>
      <w:kern w:val="0"/>
      <w:sz w:val="20"/>
      <w:szCs w:val="20"/>
    </w:rPr>
  </w:style>
  <w:style w:type="paragraph" w:styleId="9">
    <w:name w:val="caption"/>
    <w:basedOn w:val="1"/>
    <w:next w:val="1"/>
    <w:autoRedefine/>
    <w:qFormat/>
    <w:uiPriority w:val="35"/>
    <w:rPr>
      <w:rFonts w:ascii="Cambria" w:hAnsi="Cambria" w:eastAsia="黑体"/>
      <w:sz w:val="20"/>
      <w:szCs w:val="20"/>
    </w:rPr>
  </w:style>
  <w:style w:type="paragraph" w:styleId="10">
    <w:name w:val="Salutation"/>
    <w:basedOn w:val="1"/>
    <w:next w:val="1"/>
    <w:autoRedefine/>
    <w:qFormat/>
    <w:uiPriority w:val="0"/>
    <w:rPr>
      <w:rFonts w:ascii="仿宋_GB2312;仿宋" w:hAnsi="仿宋_GB2312;仿宋" w:eastAsia="仿宋_GB2312;仿宋" w:cs="宋体;SimSun"/>
      <w:sz w:val="24"/>
      <w:lang w:val="zh-CN"/>
    </w:rPr>
  </w:style>
  <w:style w:type="paragraph" w:styleId="11">
    <w:name w:val="Body Text"/>
    <w:basedOn w:val="1"/>
    <w:autoRedefine/>
    <w:qFormat/>
    <w:uiPriority w:val="1"/>
    <w:pPr>
      <w:ind w:left="109"/>
    </w:pPr>
    <w:rPr>
      <w:rFonts w:ascii="仿宋" w:hAnsi="仿宋" w:eastAsia="仿宋"/>
      <w:sz w:val="32"/>
      <w:szCs w:val="32"/>
    </w:rPr>
  </w:style>
  <w:style w:type="paragraph" w:styleId="12">
    <w:name w:val="Body Text Indent"/>
    <w:basedOn w:val="1"/>
    <w:autoRedefine/>
    <w:qFormat/>
    <w:uiPriority w:val="0"/>
    <w:pPr>
      <w:spacing w:after="120"/>
      <w:ind w:left="420" w:leftChars="200"/>
    </w:pPr>
  </w:style>
  <w:style w:type="paragraph" w:styleId="13">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lang w:val="en-US" w:eastAsia="zh-CN" w:bidi="ar-SA"/>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unhideWhenUsed/>
    <w:qFormat/>
    <w:uiPriority w:val="99"/>
    <w:pPr>
      <w:spacing w:after="120"/>
      <w:ind w:left="420" w:leftChars="200"/>
    </w:pPr>
    <w:rPr>
      <w:sz w:val="16"/>
      <w:szCs w:val="16"/>
    </w:rPr>
  </w:style>
  <w:style w:type="paragraph" w:styleId="18">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Body Text First Indent 2"/>
    <w:basedOn w:val="12"/>
    <w:autoRedefine/>
    <w:qFormat/>
    <w:uiPriority w:val="0"/>
    <w:pPr>
      <w:widowControl/>
      <w:spacing w:after="0"/>
      <w:ind w:left="450" w:leftChars="0" w:firstLine="420" w:firstLineChars="200"/>
      <w:jc w:val="left"/>
    </w:pPr>
    <w:rPr>
      <w:rFonts w:ascii="Calibri" w:hAnsi="Calibri"/>
      <w:kern w:val="0"/>
      <w:sz w:val="24"/>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styleId="24">
    <w:name w:val="List Paragraph"/>
    <w:basedOn w:val="1"/>
    <w:autoRedefine/>
    <w:qFormat/>
    <w:uiPriority w:val="0"/>
    <w:pPr>
      <w:spacing w:line="360" w:lineRule="auto"/>
      <w:ind w:firstLine="420"/>
    </w:pPr>
    <w:rPr>
      <w:rFonts w:ascii="Calibri" w:hAnsi="Calibri" w:cs="Calibri"/>
      <w:szCs w:val="22"/>
    </w:rPr>
  </w:style>
  <w:style w:type="paragraph" w:customStyle="1" w:styleId="25">
    <w:name w:val="正文_2_0"/>
    <w:basedOn w:val="26"/>
    <w:next w:val="27"/>
    <w:autoRedefine/>
    <w:qFormat/>
    <w:uiPriority w:val="0"/>
    <w:rPr>
      <w:rFonts w:cs="Calibri"/>
      <w:szCs w:val="21"/>
    </w:rPr>
  </w:style>
  <w:style w:type="paragraph" w:customStyle="1" w:styleId="26">
    <w:name w:val="正文_2"/>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28">
    <w:name w:val="正文缩进1"/>
    <w:basedOn w:val="1"/>
    <w:autoRedefine/>
    <w:qFormat/>
    <w:uiPriority w:val="0"/>
    <w:pPr>
      <w:adjustRightInd w:val="0"/>
      <w:spacing w:line="360" w:lineRule="atLeast"/>
      <w:ind w:firstLine="420"/>
      <w:textAlignment w:val="baseline"/>
    </w:pPr>
    <w:rPr>
      <w:szCs w:val="20"/>
    </w:rPr>
  </w:style>
  <w:style w:type="paragraph" w:customStyle="1" w:styleId="29">
    <w:name w:val="正文_0"/>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图形标题"/>
    <w:basedOn w:val="9"/>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31">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2">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92933</Words>
  <Characters>96573</Characters>
  <Lines>732</Lines>
  <Paragraphs>206</Paragraphs>
  <TotalTime>21</TotalTime>
  <ScaleCrop>false</ScaleCrop>
  <LinksUpToDate>false</LinksUpToDate>
  <CharactersWithSpaces>99992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2023-12-29T08:17:00Z</dcterms:created>
  <dc:creator>陈锦婷</dc:creator>
  <cp:lastModifiedBy>李东</cp:lastModifiedBy>
  <cp:lastPrinted>2020-11-20T09:03:00Z</cp:lastPrinted>
  <dcterms:modified xsi:type="dcterms:W3CDTF">2024-02-23T06:44:30Z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7F318152BEF54B379D9071CC1F04D94F_13</vt:lpwstr>
  </property>
</Properties>
</file>