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DAEE">
      <w:pPr>
        <w:spacing w:line="360" w:lineRule="auto"/>
        <w:rPr>
          <w:rFonts w:ascii="黑体"/>
        </w:rPr>
      </w:pPr>
    </w:p>
    <w:p w14:paraId="474AD602">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HXZB2024070301</w:t>
      </w:r>
    </w:p>
    <w:p w14:paraId="7E10A8D3">
      <w:pPr>
        <w:spacing w:line="360" w:lineRule="auto"/>
        <w:rPr>
          <w:rFonts w:ascii="黑体"/>
        </w:rPr>
      </w:pPr>
    </w:p>
    <w:p w14:paraId="19915142">
      <w:pPr>
        <w:spacing w:line="360" w:lineRule="auto"/>
        <w:rPr>
          <w:rFonts w:ascii="黑体"/>
        </w:rPr>
      </w:pPr>
    </w:p>
    <w:p w14:paraId="72A9BFA4">
      <w:pPr>
        <w:spacing w:line="360" w:lineRule="auto"/>
        <w:rPr>
          <w:rFonts w:ascii="黑体"/>
        </w:rPr>
      </w:pPr>
    </w:p>
    <w:p w14:paraId="0E326DC6">
      <w:pPr>
        <w:spacing w:line="360" w:lineRule="auto"/>
        <w:rPr>
          <w:rFonts w:ascii="黑体"/>
        </w:rPr>
      </w:pPr>
    </w:p>
    <w:p w14:paraId="1A5DA893">
      <w:pPr>
        <w:tabs>
          <w:tab w:val="left" w:pos="5882"/>
        </w:tabs>
        <w:spacing w:before="169" w:line="360" w:lineRule="auto"/>
        <w:jc w:val="center"/>
        <w:rPr>
          <w:rFonts w:ascii="宋体" w:hAnsi="宋体" w:eastAsia="宋体" w:cs="宋体"/>
          <w:sz w:val="52"/>
          <w:szCs w:val="52"/>
        </w:rPr>
      </w:pPr>
      <w:r>
        <w:rPr>
          <w:rFonts w:hint="eastAsia" w:ascii="黑体" w:hAnsi="黑体" w:eastAsia="黑体" w:cs="黑体"/>
          <w:sz w:val="52"/>
          <w:szCs w:val="52"/>
          <w:u w:val="single"/>
          <w:lang w:val="en-US" w:eastAsia="zh-CN"/>
        </w:rPr>
        <w:t>二手进口立式磨床</w:t>
      </w:r>
      <w:r>
        <w:rPr>
          <w:rFonts w:ascii="宋体" w:hAnsi="宋体" w:eastAsia="宋体" w:cs="宋体"/>
          <w:sz w:val="52"/>
          <w:szCs w:val="52"/>
        </w:rPr>
        <w:t>采购项目</w:t>
      </w:r>
    </w:p>
    <w:p w14:paraId="61F3E51E">
      <w:pPr>
        <w:spacing w:line="360" w:lineRule="auto"/>
        <w:rPr>
          <w:rFonts w:ascii="黑体"/>
        </w:rPr>
      </w:pPr>
    </w:p>
    <w:p w14:paraId="2CFA339E">
      <w:pPr>
        <w:spacing w:line="360" w:lineRule="auto"/>
        <w:rPr>
          <w:rFonts w:ascii="黑体"/>
        </w:rPr>
      </w:pPr>
    </w:p>
    <w:p w14:paraId="0612E148">
      <w:pPr>
        <w:spacing w:line="360" w:lineRule="auto"/>
        <w:rPr>
          <w:rFonts w:ascii="黑体"/>
        </w:rPr>
      </w:pPr>
    </w:p>
    <w:p w14:paraId="7E79C735">
      <w:pPr>
        <w:spacing w:line="360" w:lineRule="auto"/>
        <w:rPr>
          <w:rFonts w:ascii="黑体"/>
        </w:rPr>
      </w:pPr>
    </w:p>
    <w:p w14:paraId="28F8382E">
      <w:pPr>
        <w:spacing w:line="360" w:lineRule="auto"/>
        <w:rPr>
          <w:rFonts w:ascii="黑体"/>
        </w:rPr>
      </w:pPr>
    </w:p>
    <w:p w14:paraId="108A1D31">
      <w:pPr>
        <w:spacing w:line="360" w:lineRule="auto"/>
        <w:rPr>
          <w:rFonts w:ascii="黑体"/>
        </w:rPr>
      </w:pPr>
    </w:p>
    <w:p w14:paraId="1C265C31">
      <w:pPr>
        <w:spacing w:line="360" w:lineRule="auto"/>
        <w:rPr>
          <w:rFonts w:ascii="黑体"/>
        </w:rPr>
      </w:pPr>
    </w:p>
    <w:p w14:paraId="6D3B55D0">
      <w:pPr>
        <w:spacing w:before="274" w:line="360" w:lineRule="auto"/>
        <w:jc w:val="center"/>
        <w:outlineLvl w:val="0"/>
        <w:rPr>
          <w:rFonts w:ascii="宋体" w:hAnsi="宋体" w:eastAsia="宋体" w:cs="宋体"/>
          <w:sz w:val="84"/>
          <w:szCs w:val="84"/>
        </w:rPr>
      </w:pPr>
      <w:bookmarkStart w:id="0" w:name="_Toc3319"/>
      <w:bookmarkStart w:id="1" w:name="_Toc4814"/>
      <w:bookmarkStart w:id="2" w:name="_Toc7596"/>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14:paraId="019C168D">
      <w:pPr>
        <w:spacing w:line="360" w:lineRule="auto"/>
        <w:rPr>
          <w:rFonts w:ascii="黑体"/>
        </w:rPr>
      </w:pPr>
    </w:p>
    <w:p w14:paraId="69C90ABC">
      <w:pPr>
        <w:spacing w:line="360" w:lineRule="auto"/>
        <w:rPr>
          <w:rFonts w:ascii="黑体"/>
        </w:rPr>
      </w:pPr>
    </w:p>
    <w:p w14:paraId="6F477E3F">
      <w:pPr>
        <w:spacing w:line="360" w:lineRule="auto"/>
        <w:rPr>
          <w:rFonts w:ascii="黑体"/>
        </w:rPr>
      </w:pPr>
    </w:p>
    <w:p w14:paraId="747F6E77">
      <w:pPr>
        <w:spacing w:line="360" w:lineRule="auto"/>
        <w:rPr>
          <w:rFonts w:ascii="黑体"/>
        </w:rPr>
      </w:pPr>
    </w:p>
    <w:p w14:paraId="08C8F907">
      <w:pPr>
        <w:spacing w:before="104" w:line="360" w:lineRule="auto"/>
        <w:rPr>
          <w:rFonts w:ascii="仿宋" w:hAnsi="仿宋" w:eastAsia="仿宋" w:cs="仿宋"/>
          <w:sz w:val="32"/>
          <w:szCs w:val="32"/>
        </w:rPr>
      </w:pPr>
    </w:p>
    <w:p w14:paraId="1F351F88">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14:paraId="3D648AED">
      <w:pPr>
        <w:spacing w:line="360" w:lineRule="auto"/>
        <w:rPr>
          <w:rFonts w:ascii="黑体"/>
        </w:rPr>
      </w:pPr>
    </w:p>
    <w:p w14:paraId="41151063">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07</w:t>
      </w:r>
      <w:r>
        <w:rPr>
          <w:rFonts w:ascii="仿宋" w:hAnsi="仿宋" w:eastAsia="仿宋" w:cs="仿宋"/>
          <w:sz w:val="32"/>
          <w:szCs w:val="32"/>
        </w:rPr>
        <w:t>月</w:t>
      </w:r>
      <w:r>
        <w:rPr>
          <w:rFonts w:hint="eastAsia" w:ascii="仿宋" w:hAnsi="仿宋" w:eastAsia="仿宋" w:cs="仿宋"/>
          <w:sz w:val="32"/>
          <w:szCs w:val="32"/>
          <w:lang w:val="en-US" w:eastAsia="zh-CN"/>
        </w:rPr>
        <w:t>03</w:t>
      </w:r>
      <w:r>
        <w:rPr>
          <w:rFonts w:ascii="仿宋" w:hAnsi="仿宋" w:eastAsia="仿宋" w:cs="仿宋"/>
          <w:sz w:val="32"/>
          <w:szCs w:val="32"/>
        </w:rPr>
        <w:t>日</w:t>
      </w:r>
    </w:p>
    <w:p w14:paraId="5A370B34">
      <w:pPr>
        <w:spacing w:line="360" w:lineRule="auto"/>
        <w:rPr>
          <w:rFonts w:ascii="仿宋" w:hAnsi="仿宋" w:eastAsia="仿宋" w:cs="仿宋"/>
          <w:sz w:val="32"/>
          <w:szCs w:val="32"/>
        </w:rPr>
      </w:pPr>
      <w:r>
        <w:rPr>
          <w:rFonts w:ascii="仿宋" w:hAnsi="仿宋" w:eastAsia="仿宋" w:cs="仿宋"/>
          <w:sz w:val="32"/>
          <w:szCs w:val="32"/>
        </w:rPr>
        <w:br w:type="page"/>
      </w:r>
    </w:p>
    <w:p w14:paraId="46AB9F9D">
      <w:pPr>
        <w:pStyle w:val="2"/>
        <w:spacing w:line="360" w:lineRule="auto"/>
      </w:pPr>
    </w:p>
    <w:p w14:paraId="1A384F55">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14:paraId="4C471375">
          <w:pPr>
            <w:spacing w:line="360" w:lineRule="auto"/>
            <w:jc w:val="center"/>
            <w:rPr>
              <w:b/>
              <w:bCs/>
              <w:sz w:val="48"/>
              <w:szCs w:val="48"/>
            </w:rPr>
          </w:pPr>
          <w:r>
            <w:rPr>
              <w:rFonts w:ascii="宋体" w:hAnsi="宋体" w:eastAsia="宋体"/>
              <w:b/>
              <w:bCs/>
              <w:sz w:val="48"/>
              <w:szCs w:val="48"/>
            </w:rPr>
            <w:t>目录</w:t>
          </w:r>
        </w:p>
        <w:p w14:paraId="0F6EEC0C">
          <w:pPr>
            <w:pStyle w:val="13"/>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14:paraId="16FB6C27">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14:paraId="6AA9D057">
              <w:pPr>
                <w:spacing w:line="360" w:lineRule="auto"/>
                <w:jc w:val="center"/>
                <w:rPr>
                  <w:sz w:val="48"/>
                  <w:szCs w:val="48"/>
                </w:rPr>
              </w:pPr>
            </w:p>
            <w:p w14:paraId="3EC9F3CB">
              <w:pPr>
                <w:pStyle w:val="13"/>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14:paraId="76EAB298">
              <w:pPr>
                <w:pStyle w:val="13"/>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14:paraId="5FC1D229">
              <w:pPr>
                <w:pStyle w:val="13"/>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14:paraId="66A53CE9">
              <w:pPr>
                <w:pStyle w:val="13"/>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14:paraId="072EE11C">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14:paraId="4A4F0692">
              <w:pPr>
                <w:pStyle w:val="2"/>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14:paraId="261CDC6F">
              <w:pPr>
                <w:pStyle w:val="13"/>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14:paraId="5F610527">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7D2C699C">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14:paraId="14BE803F">
      <w:pPr>
        <w:pStyle w:val="2"/>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公开招标的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color="auto"/>
          <w:lang w:val="en-US" w:eastAsia="zh-CN"/>
        </w:rPr>
        <w:t>二手进口立式磨床</w:t>
      </w:r>
      <w:r>
        <w:rPr>
          <w:rFonts w:hint="eastAsia" w:ascii="宋体" w:hAnsi="宋体" w:eastAsia="宋体" w:cs="宋体"/>
          <w:spacing w:val="0"/>
          <w:sz w:val="24"/>
          <w:szCs w:val="24"/>
        </w:rPr>
        <w:t>项目，现欢迎合格的供应商前来参加</w:t>
      </w:r>
      <w:r>
        <w:rPr>
          <w:rFonts w:hint="eastAsia" w:ascii="宋体" w:hAnsi="宋体" w:eastAsia="宋体" w:cs="宋体"/>
          <w:spacing w:val="0"/>
          <w:sz w:val="24"/>
          <w:szCs w:val="24"/>
          <w:lang w:eastAsia="zh-CN"/>
        </w:rPr>
        <w:t>。</w:t>
      </w:r>
    </w:p>
    <w:p w14:paraId="650317B6">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14:paraId="2DD2F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8B573D6">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740" w:type="dxa"/>
            <w:tcBorders>
              <w:top w:val="single" w:color="auto" w:sz="4" w:space="0"/>
              <w:left w:val="single" w:color="auto" w:sz="4" w:space="0"/>
              <w:bottom w:val="single" w:color="auto" w:sz="4" w:space="0"/>
              <w:right w:val="single" w:color="auto" w:sz="4" w:space="0"/>
            </w:tcBorders>
            <w:vAlign w:val="center"/>
          </w:tcPr>
          <w:p w14:paraId="1536040E">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225" w:type="dxa"/>
            <w:tcBorders>
              <w:top w:val="single" w:color="auto" w:sz="4" w:space="0"/>
              <w:left w:val="single" w:color="auto" w:sz="4" w:space="0"/>
              <w:bottom w:val="single" w:color="auto" w:sz="4" w:space="0"/>
              <w:right w:val="single" w:color="auto" w:sz="4" w:space="0"/>
            </w:tcBorders>
            <w:vAlign w:val="center"/>
          </w:tcPr>
          <w:p w14:paraId="7EEF6C06">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1A42B8E5">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412" w:type="dxa"/>
            <w:tcBorders>
              <w:top w:val="single" w:color="auto" w:sz="4" w:space="0"/>
              <w:left w:val="single" w:color="auto" w:sz="4" w:space="0"/>
              <w:bottom w:val="single" w:color="auto" w:sz="4" w:space="0"/>
              <w:right w:val="single" w:color="auto" w:sz="4" w:space="0"/>
            </w:tcBorders>
            <w:vAlign w:val="center"/>
          </w:tcPr>
          <w:p w14:paraId="5D1ECAE4">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107" w:type="dxa"/>
            <w:tcBorders>
              <w:top w:val="single" w:color="auto" w:sz="4" w:space="0"/>
              <w:left w:val="single" w:color="auto" w:sz="4" w:space="0"/>
              <w:bottom w:val="single" w:color="auto" w:sz="4" w:space="0"/>
              <w:right w:val="single" w:color="auto" w:sz="4" w:space="0"/>
            </w:tcBorders>
            <w:vAlign w:val="center"/>
          </w:tcPr>
          <w:p w14:paraId="59105FC5">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14:paraId="3B60E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A90A620">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740" w:type="dxa"/>
            <w:tcBorders>
              <w:top w:val="single" w:color="auto" w:sz="4" w:space="0"/>
              <w:left w:val="single" w:color="auto" w:sz="4" w:space="0"/>
              <w:bottom w:val="single" w:color="auto" w:sz="4" w:space="0"/>
              <w:right w:val="single" w:color="auto" w:sz="4" w:space="0"/>
            </w:tcBorders>
            <w:vAlign w:val="center"/>
          </w:tcPr>
          <w:p w14:paraId="4A660AAE">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二手进口立式磨床</w:t>
            </w:r>
          </w:p>
        </w:tc>
        <w:tc>
          <w:tcPr>
            <w:tcW w:w="1225" w:type="dxa"/>
            <w:tcBorders>
              <w:top w:val="single" w:color="auto" w:sz="4" w:space="0"/>
              <w:left w:val="single" w:color="auto" w:sz="4" w:space="0"/>
              <w:bottom w:val="single" w:color="auto" w:sz="4" w:space="0"/>
              <w:right w:val="single" w:color="auto" w:sz="4" w:space="0"/>
            </w:tcBorders>
            <w:vAlign w:val="center"/>
          </w:tcPr>
          <w:p w14:paraId="623B9A15">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808" w:type="dxa"/>
            <w:tcBorders>
              <w:top w:val="single" w:color="auto" w:sz="4" w:space="0"/>
              <w:left w:val="single" w:color="auto" w:sz="4" w:space="0"/>
              <w:bottom w:val="single" w:color="auto" w:sz="4" w:space="0"/>
              <w:right w:val="single" w:color="auto" w:sz="4" w:space="0"/>
            </w:tcBorders>
            <w:vAlign w:val="center"/>
          </w:tcPr>
          <w:p w14:paraId="6E18CEDF">
            <w:pPr>
              <w:spacing w:line="360" w:lineRule="auto"/>
              <w:jc w:val="center"/>
              <w:rPr>
                <w:rFonts w:ascii="宋体" w:hAnsi="宋体" w:eastAsia="宋体" w:cs="宋体"/>
                <w:sz w:val="24"/>
                <w:szCs w:val="24"/>
              </w:rPr>
            </w:pPr>
            <w:r>
              <w:rPr>
                <w:rFonts w:hint="eastAsia" w:ascii="宋体" w:hAnsi="宋体" w:eastAsia="宋体" w:cs="宋体"/>
                <w:sz w:val="24"/>
                <w:szCs w:val="24"/>
              </w:rPr>
              <w:t>台</w:t>
            </w:r>
          </w:p>
        </w:tc>
        <w:tc>
          <w:tcPr>
            <w:tcW w:w="1412" w:type="dxa"/>
            <w:tcBorders>
              <w:top w:val="single" w:color="auto" w:sz="4" w:space="0"/>
              <w:left w:val="single" w:color="auto" w:sz="4" w:space="0"/>
              <w:bottom w:val="single" w:color="auto" w:sz="4" w:space="0"/>
              <w:right w:val="single" w:color="auto" w:sz="4" w:space="0"/>
            </w:tcBorders>
            <w:vAlign w:val="center"/>
          </w:tcPr>
          <w:p w14:paraId="6C11CAC7">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30天</w:t>
            </w:r>
          </w:p>
        </w:tc>
        <w:tc>
          <w:tcPr>
            <w:tcW w:w="1107" w:type="dxa"/>
            <w:tcBorders>
              <w:top w:val="single" w:color="auto" w:sz="4" w:space="0"/>
              <w:left w:val="single" w:color="auto" w:sz="4" w:space="0"/>
              <w:bottom w:val="single" w:color="auto" w:sz="4" w:space="0"/>
              <w:right w:val="single" w:color="auto" w:sz="4" w:space="0"/>
            </w:tcBorders>
            <w:vAlign w:val="center"/>
          </w:tcPr>
          <w:p w14:paraId="0AD941B3">
            <w:pPr>
              <w:spacing w:line="360" w:lineRule="auto"/>
              <w:jc w:val="center"/>
              <w:rPr>
                <w:rFonts w:ascii="宋体" w:hAnsi="宋体" w:eastAsia="宋体" w:cs="宋体"/>
                <w:sz w:val="24"/>
                <w:szCs w:val="24"/>
              </w:rPr>
            </w:pPr>
            <w:r>
              <w:rPr>
                <w:rFonts w:hint="eastAsia" w:ascii="宋体" w:hAnsi="宋体" w:eastAsia="宋体" w:cs="宋体"/>
                <w:sz w:val="24"/>
                <w:szCs w:val="24"/>
              </w:rPr>
              <w:t>详见附件</w:t>
            </w:r>
          </w:p>
        </w:tc>
      </w:tr>
    </w:tbl>
    <w:p w14:paraId="4DB31477">
      <w:pPr>
        <w:pStyle w:val="2"/>
        <w:rPr>
          <w:rFonts w:ascii="宋体" w:hAnsi="宋体" w:eastAsia="宋体" w:cs="宋体"/>
          <w:sz w:val="24"/>
          <w:szCs w:val="24"/>
        </w:rPr>
      </w:pPr>
      <w:r>
        <w:rPr>
          <w:rFonts w:hint="eastAsia" w:ascii="宋体" w:hAnsi="宋体" w:eastAsia="宋体" w:cs="宋体"/>
          <w:snapToGrid w:val="0"/>
          <w:color w:val="000000"/>
          <w:sz w:val="24"/>
          <w:szCs w:val="24"/>
          <w:lang w:val="en-US" w:eastAsia="zh-CN" w:bidi="ar-SA"/>
        </w:rPr>
        <w:t>(具体相关信息如技术参数、规格、质量标准、包装、运输费等要求请与我单位相关人员联系，联系人:洪姗姗 联系电话:18259815133 )</w:t>
      </w:r>
    </w:p>
    <w:p w14:paraId="213C03F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14:paraId="7E41573D">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08日</w:t>
      </w:r>
      <w:r>
        <w:rPr>
          <w:rFonts w:hint="eastAsia" w:ascii="宋体" w:hAnsi="宋体" w:eastAsia="宋体" w:cs="宋体"/>
          <w:sz w:val="24"/>
          <w:szCs w:val="24"/>
          <w:highlight w:val="none"/>
        </w:rPr>
        <w:t>。</w:t>
      </w:r>
    </w:p>
    <w:p w14:paraId="63264FBD">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08日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6BFD4FF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0EBD17B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243D99A6">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619B3C9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738EBFD6">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日前与相关负责人联系。关于评标结果，我们将会在评标结束之后第一时间告知。</w:t>
      </w:r>
    </w:p>
    <w:p w14:paraId="6BE8185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39C68DE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3ABDE7AB">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4A9210CD">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5F931B95">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14:paraId="791FDCBA">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10F83005">
      <w:pPr>
        <w:pStyle w:val="2"/>
        <w:spacing w:line="360" w:lineRule="auto"/>
        <w:ind w:firstLine="480"/>
        <w:rPr>
          <w:sz w:val="24"/>
          <w:szCs w:val="24"/>
          <w:highlight w:val="none"/>
        </w:rPr>
      </w:pPr>
    </w:p>
    <w:p w14:paraId="254538EA">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14:paraId="0857114D">
      <w:pPr>
        <w:pStyle w:val="2"/>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14:paraId="67EC2497">
      <w:pPr>
        <w:tabs>
          <w:tab w:val="left" w:pos="1446"/>
        </w:tabs>
        <w:spacing w:line="360" w:lineRule="auto"/>
        <w:ind w:left="112" w:right="26" w:firstLine="490"/>
        <w:jc w:val="right"/>
        <w:rPr>
          <w:rFonts w:ascii="宋体" w:hAnsi="宋体" w:eastAsia="宋体" w:cs="宋体"/>
          <w:sz w:val="24"/>
          <w:szCs w:val="24"/>
        </w:rPr>
      </w:pPr>
    </w:p>
    <w:p w14:paraId="6A5A09C6">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14:paraId="694A9B78">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2C994219">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w:t>
      </w:r>
      <w:bookmarkStart w:id="7" w:name="_GoBack"/>
      <w:bookmarkEnd w:id="7"/>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w:t>
      </w:r>
    </w:p>
    <w:p w14:paraId="34E3A51F">
      <w:pPr>
        <w:spacing w:before="79" w:line="360" w:lineRule="auto"/>
        <w:jc w:val="center"/>
        <w:rPr>
          <w:b/>
          <w:kern w:val="24"/>
          <w:sz w:val="24"/>
          <w:szCs w:val="24"/>
        </w:rPr>
      </w:pPr>
    </w:p>
    <w:p w14:paraId="183D4746">
      <w:pPr>
        <w:spacing w:before="79" w:line="360" w:lineRule="auto"/>
        <w:jc w:val="center"/>
        <w:rPr>
          <w:b/>
          <w:kern w:val="24"/>
          <w:sz w:val="24"/>
          <w:szCs w:val="24"/>
        </w:rPr>
      </w:pPr>
    </w:p>
    <w:p w14:paraId="29A3FAA6">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14:paraId="682C8C3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tbl>
      <w:tblPr>
        <w:tblStyle w:val="14"/>
        <w:tblW w:w="10130" w:type="dxa"/>
        <w:jc w:val="center"/>
        <w:tblLayout w:type="autofit"/>
        <w:tblCellMar>
          <w:top w:w="0" w:type="dxa"/>
          <w:left w:w="0" w:type="dxa"/>
          <w:bottom w:w="0" w:type="dxa"/>
          <w:right w:w="0" w:type="dxa"/>
        </w:tblCellMar>
      </w:tblPr>
      <w:tblGrid>
        <w:gridCol w:w="460"/>
        <w:gridCol w:w="2030"/>
        <w:gridCol w:w="4340"/>
        <w:gridCol w:w="1850"/>
        <w:gridCol w:w="1450"/>
      </w:tblGrid>
      <w:tr w14:paraId="468B78C6">
        <w:tblPrEx>
          <w:tblCellMar>
            <w:top w:w="0" w:type="dxa"/>
            <w:left w:w="0" w:type="dxa"/>
            <w:bottom w:w="0" w:type="dxa"/>
            <w:right w:w="0" w:type="dxa"/>
          </w:tblCellMar>
        </w:tblPrEx>
        <w:trPr>
          <w:trHeight w:val="595" w:hRule="atLeast"/>
          <w:jc w:val="center"/>
        </w:trPr>
        <w:tc>
          <w:tcPr>
            <w:tcW w:w="4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4FDFB50">
            <w:pPr>
              <w:jc w:val="center"/>
              <w:textAlignment w:val="center"/>
              <w:rPr>
                <w:rFonts w:ascii="宋体" w:eastAsia="宋体" w:cs="宋体"/>
                <w:b/>
              </w:rPr>
            </w:pPr>
            <w:bookmarkStart w:id="4" w:name="_Toc14127"/>
            <w:r>
              <w:rPr>
                <w:rFonts w:hint="eastAsia" w:ascii="宋体" w:eastAsia="宋体" w:cs="宋体"/>
                <w:b/>
              </w:rPr>
              <w:t>序号</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0DD07">
            <w:pPr>
              <w:jc w:val="center"/>
              <w:textAlignment w:val="center"/>
              <w:rPr>
                <w:rFonts w:ascii="宋体" w:eastAsia="宋体" w:cs="宋体"/>
                <w:b/>
              </w:rPr>
            </w:pPr>
            <w:r>
              <w:rPr>
                <w:rFonts w:hint="eastAsia" w:ascii="宋体" w:eastAsia="宋体" w:cs="宋体"/>
                <w:b/>
              </w:rPr>
              <w:t>设备名称</w:t>
            </w:r>
          </w:p>
        </w:tc>
        <w:tc>
          <w:tcPr>
            <w:tcW w:w="4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A6BFF">
            <w:pPr>
              <w:jc w:val="center"/>
              <w:textAlignment w:val="center"/>
              <w:rPr>
                <w:rFonts w:ascii="宋体" w:eastAsia="宋体" w:cs="宋体"/>
                <w:b/>
              </w:rPr>
            </w:pPr>
            <w:r>
              <w:rPr>
                <w:rFonts w:hint="eastAsia" w:ascii="宋体" w:eastAsia="宋体" w:cs="宋体"/>
                <w:b/>
              </w:rPr>
              <w:t>主要技术参数</w:t>
            </w:r>
          </w:p>
        </w:tc>
        <w:tc>
          <w:tcPr>
            <w:tcW w:w="1850" w:type="dxa"/>
            <w:tcBorders>
              <w:top w:val="single" w:color="000000" w:sz="4" w:space="0"/>
              <w:left w:val="nil"/>
              <w:bottom w:val="single" w:color="000000" w:sz="4" w:space="0"/>
              <w:right w:val="nil"/>
            </w:tcBorders>
            <w:noWrap w:val="0"/>
            <w:tcMar>
              <w:top w:w="15" w:type="dxa"/>
              <w:left w:w="15" w:type="dxa"/>
              <w:right w:w="15" w:type="dxa"/>
            </w:tcMar>
            <w:vAlign w:val="center"/>
          </w:tcPr>
          <w:p w14:paraId="2AABA104">
            <w:pPr>
              <w:jc w:val="center"/>
              <w:textAlignment w:val="center"/>
              <w:rPr>
                <w:rFonts w:ascii="宋体" w:eastAsia="宋体" w:cs="宋体"/>
                <w:b/>
              </w:rPr>
            </w:pPr>
            <w:r>
              <w:rPr>
                <w:rFonts w:hint="eastAsia" w:ascii="宋体" w:eastAsia="宋体" w:cs="宋体"/>
                <w:b/>
              </w:rPr>
              <w:t>配置要求</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18796">
            <w:pPr>
              <w:jc w:val="center"/>
              <w:textAlignment w:val="center"/>
              <w:rPr>
                <w:rFonts w:ascii="宋体" w:eastAsia="宋体" w:cs="宋体"/>
                <w:b/>
              </w:rPr>
            </w:pPr>
            <w:r>
              <w:rPr>
                <w:rFonts w:hint="eastAsia" w:ascii="宋体" w:eastAsia="宋体" w:cs="宋体"/>
                <w:b/>
              </w:rPr>
              <w:t>技术支持要求</w:t>
            </w:r>
          </w:p>
        </w:tc>
      </w:tr>
      <w:tr w14:paraId="5FC1B681">
        <w:tblPrEx>
          <w:tblCellMar>
            <w:top w:w="0" w:type="dxa"/>
            <w:left w:w="0" w:type="dxa"/>
            <w:bottom w:w="0" w:type="dxa"/>
            <w:right w:w="0" w:type="dxa"/>
          </w:tblCellMar>
        </w:tblPrEx>
        <w:trPr>
          <w:trHeight w:val="2680" w:hRule="atLeast"/>
          <w:jc w:val="center"/>
        </w:trPr>
        <w:tc>
          <w:tcPr>
            <w:tcW w:w="46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2FED9D1">
            <w:pPr>
              <w:jc w:val="center"/>
              <w:textAlignment w:val="center"/>
              <w:rPr>
                <w:rFonts w:ascii="宋体" w:eastAsia="宋体" w:cs="宋体"/>
                <w:b/>
                <w:sz w:val="24"/>
                <w:szCs w:val="24"/>
              </w:rPr>
            </w:pPr>
            <w:r>
              <w:rPr>
                <w:rFonts w:hint="eastAsia" w:ascii="宋体" w:eastAsia="宋体" w:cs="宋体"/>
                <w:b/>
                <w:sz w:val="24"/>
                <w:szCs w:val="24"/>
              </w:rPr>
              <w:t>1</w:t>
            </w:r>
          </w:p>
        </w:tc>
        <w:tc>
          <w:tcPr>
            <w:tcW w:w="2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3C274">
            <w:pPr>
              <w:jc w:val="center"/>
              <w:textAlignment w:val="center"/>
              <w:rPr>
                <w:rFonts w:ascii="宋体" w:eastAsia="宋体" w:cs="宋体"/>
                <w:b/>
                <w:sz w:val="24"/>
                <w:szCs w:val="24"/>
              </w:rPr>
            </w:pPr>
            <w:r>
              <w:rPr>
                <w:rFonts w:hint="eastAsia" w:ascii="宋体" w:eastAsia="宋体" w:cs="宋体"/>
                <w:b/>
                <w:sz w:val="24"/>
                <w:szCs w:val="24"/>
              </w:rPr>
              <w:t>二手进口</w:t>
            </w:r>
          </w:p>
          <w:p w14:paraId="73F33A29">
            <w:pPr>
              <w:jc w:val="center"/>
              <w:textAlignment w:val="center"/>
              <w:rPr>
                <w:rFonts w:ascii="宋体" w:eastAsia="宋体" w:cs="宋体"/>
                <w:b/>
                <w:sz w:val="24"/>
                <w:szCs w:val="24"/>
              </w:rPr>
            </w:pPr>
            <w:r>
              <w:rPr>
                <w:rFonts w:hint="eastAsia" w:ascii="宋体" w:eastAsia="宋体" w:cs="宋体"/>
                <w:b/>
                <w:sz w:val="24"/>
                <w:szCs w:val="24"/>
              </w:rPr>
              <w:t>立式磨床</w:t>
            </w:r>
          </w:p>
          <w:p w14:paraId="0C38E822">
            <w:pPr>
              <w:pStyle w:val="2"/>
              <w:ind w:firstLine="560"/>
            </w:pPr>
          </w:p>
        </w:tc>
        <w:tc>
          <w:tcPr>
            <w:tcW w:w="4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1230B">
            <w:pPr>
              <w:rPr>
                <w:rFonts w:eastAsia="宋体"/>
                <w:sz w:val="18"/>
                <w:szCs w:val="18"/>
              </w:rPr>
            </w:pPr>
          </w:p>
          <w:p w14:paraId="30774C1A">
            <w:pPr>
              <w:spacing w:line="360" w:lineRule="auto"/>
              <w:rPr>
                <w:rFonts w:eastAsia="宋体"/>
                <w:sz w:val="18"/>
                <w:szCs w:val="18"/>
              </w:rPr>
            </w:pPr>
            <w:r>
              <w:rPr>
                <w:rFonts w:eastAsia="宋体"/>
                <w:sz w:val="18"/>
                <w:szCs w:val="18"/>
              </w:rPr>
              <w:t>*</w:t>
            </w:r>
            <w:r>
              <w:rPr>
                <w:rFonts w:hint="eastAsia" w:eastAsia="宋体"/>
                <w:sz w:val="18"/>
                <w:szCs w:val="18"/>
              </w:rPr>
              <w:t>磨削内径范围：Φ 45-1,200mm</w:t>
            </w:r>
          </w:p>
          <w:p w14:paraId="2BCADF27">
            <w:pPr>
              <w:spacing w:line="360" w:lineRule="auto"/>
              <w:rPr>
                <w:rFonts w:eastAsia="宋体"/>
                <w:sz w:val="18"/>
                <w:szCs w:val="18"/>
              </w:rPr>
            </w:pPr>
            <w:r>
              <w:rPr>
                <w:rFonts w:eastAsia="宋体"/>
                <w:sz w:val="18"/>
                <w:szCs w:val="18"/>
              </w:rPr>
              <w:t>*</w:t>
            </w:r>
            <w:r>
              <w:rPr>
                <w:rFonts w:hint="eastAsia" w:eastAsia="宋体"/>
                <w:sz w:val="18"/>
                <w:szCs w:val="18"/>
              </w:rPr>
              <w:t>磨削外径范围：Φ 1,200mm</w:t>
            </w:r>
          </w:p>
          <w:p w14:paraId="2DE129EE">
            <w:pPr>
              <w:spacing w:line="360" w:lineRule="auto"/>
              <w:rPr>
                <w:rFonts w:eastAsia="宋体"/>
                <w:sz w:val="18"/>
                <w:szCs w:val="18"/>
              </w:rPr>
            </w:pPr>
            <w:r>
              <w:rPr>
                <w:rFonts w:hint="eastAsia" w:eastAsia="宋体"/>
                <w:sz w:val="18"/>
                <w:szCs w:val="18"/>
              </w:rPr>
              <w:t>磨削长度：250-500mm</w:t>
            </w:r>
          </w:p>
          <w:p w14:paraId="5DFB9B82">
            <w:pPr>
              <w:pStyle w:val="2"/>
              <w:ind w:firstLine="0" w:firstLineChars="0"/>
              <w:rPr>
                <w:rFonts w:eastAsia="宋体"/>
              </w:rPr>
            </w:pPr>
            <w:r>
              <w:rPr>
                <w:rFonts w:hint="eastAsia" w:eastAsia="宋体"/>
                <w:sz w:val="18"/>
                <w:szCs w:val="18"/>
              </w:rPr>
              <w:t>最大工件高度：600mm（含工装）</w:t>
            </w:r>
          </w:p>
          <w:p w14:paraId="08197F9A">
            <w:pPr>
              <w:spacing w:line="360" w:lineRule="auto"/>
              <w:rPr>
                <w:rFonts w:eastAsia="宋体"/>
                <w:sz w:val="18"/>
                <w:szCs w:val="18"/>
              </w:rPr>
            </w:pPr>
            <w:r>
              <w:rPr>
                <w:rFonts w:hint="eastAsia" w:eastAsia="宋体"/>
                <w:sz w:val="18"/>
                <w:szCs w:val="18"/>
              </w:rPr>
              <w:t>工作台可载质量：2500公斤</w:t>
            </w:r>
          </w:p>
          <w:p w14:paraId="11A71D35">
            <w:pPr>
              <w:pStyle w:val="2"/>
              <w:ind w:firstLine="0" w:firstLineChars="0"/>
              <w:rPr>
                <w:rFonts w:eastAsia="宋体"/>
                <w:sz w:val="18"/>
                <w:szCs w:val="18"/>
              </w:rPr>
            </w:pPr>
            <w:r>
              <w:rPr>
                <w:rFonts w:hint="eastAsia" w:eastAsia="宋体"/>
                <w:sz w:val="18"/>
                <w:szCs w:val="18"/>
              </w:rPr>
              <w:t>内/外磨砂轮轴最高使用速度：2700m/min</w:t>
            </w:r>
          </w:p>
          <w:p w14:paraId="6B1D2446">
            <w:pPr>
              <w:pStyle w:val="2"/>
              <w:ind w:firstLine="0" w:firstLineChars="0"/>
              <w:rPr>
                <w:rFonts w:eastAsia="宋体"/>
                <w:sz w:val="18"/>
                <w:szCs w:val="18"/>
              </w:rPr>
            </w:pPr>
            <w:r>
              <w:rPr>
                <w:rFonts w:eastAsia="宋体"/>
                <w:sz w:val="18"/>
                <w:szCs w:val="18"/>
              </w:rPr>
              <w:t>内圆主轴</w:t>
            </w:r>
            <w:r>
              <w:rPr>
                <w:rFonts w:hint="eastAsia" w:eastAsia="宋体"/>
                <w:sz w:val="18"/>
                <w:szCs w:val="18"/>
              </w:rPr>
              <w:t>锥孔：</w:t>
            </w:r>
            <w:r>
              <w:rPr>
                <w:rFonts w:eastAsia="宋体"/>
                <w:sz w:val="18"/>
                <w:szCs w:val="18"/>
              </w:rPr>
              <w:t>BT50</w:t>
            </w:r>
            <w:r>
              <w:rPr>
                <w:rFonts w:hint="eastAsia" w:eastAsia="宋体"/>
                <w:sz w:val="18"/>
                <w:szCs w:val="18"/>
              </w:rPr>
              <w:t>（</w:t>
            </w:r>
            <w:r>
              <w:rPr>
                <w:rFonts w:eastAsia="宋体"/>
                <w:sz w:val="18"/>
                <w:szCs w:val="18"/>
              </w:rPr>
              <w:t>7/24</w:t>
            </w:r>
            <w:r>
              <w:rPr>
                <w:rFonts w:hint="eastAsia" w:eastAsia="宋体"/>
                <w:sz w:val="18"/>
                <w:szCs w:val="18"/>
              </w:rPr>
              <w:t>锥度）</w:t>
            </w:r>
          </w:p>
          <w:p w14:paraId="540673CC">
            <w:pPr>
              <w:spacing w:line="360" w:lineRule="auto"/>
              <w:rPr>
                <w:rFonts w:eastAsia="宋体"/>
                <w:sz w:val="18"/>
                <w:szCs w:val="18"/>
              </w:rPr>
            </w:pPr>
            <w:r>
              <w:rPr>
                <w:rFonts w:hint="eastAsia" w:eastAsia="宋体"/>
                <w:sz w:val="18"/>
                <w:szCs w:val="18"/>
              </w:rPr>
              <w:t>X轴行程：1400mm</w:t>
            </w:r>
          </w:p>
          <w:p w14:paraId="0166DB08">
            <w:pPr>
              <w:spacing w:line="360" w:lineRule="auto"/>
              <w:rPr>
                <w:rFonts w:eastAsia="宋体"/>
              </w:rPr>
            </w:pPr>
            <w:r>
              <w:rPr>
                <w:rFonts w:hint="eastAsia" w:eastAsia="宋体"/>
                <w:sz w:val="18"/>
                <w:szCs w:val="18"/>
              </w:rPr>
              <w:t>X轴移动速度：24m/min</w:t>
            </w:r>
          </w:p>
          <w:p w14:paraId="35BF86BE">
            <w:pPr>
              <w:spacing w:line="360" w:lineRule="auto"/>
              <w:rPr>
                <w:rFonts w:eastAsia="宋体"/>
                <w:sz w:val="18"/>
                <w:szCs w:val="18"/>
              </w:rPr>
            </w:pPr>
            <w:r>
              <w:rPr>
                <w:rFonts w:hint="eastAsia" w:eastAsia="宋体"/>
                <w:sz w:val="18"/>
                <w:szCs w:val="18"/>
              </w:rPr>
              <w:t>Z轴行程：725mm</w:t>
            </w:r>
          </w:p>
          <w:p w14:paraId="2DEC8C97">
            <w:pPr>
              <w:spacing w:line="360" w:lineRule="auto"/>
              <w:rPr>
                <w:rFonts w:eastAsia="宋体"/>
              </w:rPr>
            </w:pPr>
            <w:r>
              <w:rPr>
                <w:rFonts w:hint="eastAsia" w:eastAsia="宋体"/>
                <w:sz w:val="18"/>
                <w:szCs w:val="18"/>
              </w:rPr>
              <w:t>Z轴移动速度：24m/min</w:t>
            </w:r>
          </w:p>
          <w:p w14:paraId="63E6FE6F">
            <w:pPr>
              <w:spacing w:line="360" w:lineRule="auto"/>
              <w:rPr>
                <w:rFonts w:eastAsia="宋体"/>
                <w:sz w:val="18"/>
                <w:szCs w:val="18"/>
              </w:rPr>
            </w:pPr>
            <w:r>
              <w:rPr>
                <w:rFonts w:hint="eastAsia" w:eastAsia="宋体"/>
                <w:sz w:val="18"/>
                <w:szCs w:val="18"/>
              </w:rPr>
              <w:t>工作主轴回转直径：最大Φ 1250mm</w:t>
            </w:r>
          </w:p>
          <w:p w14:paraId="480DD4EB">
            <w:pPr>
              <w:spacing w:line="360" w:lineRule="auto"/>
              <w:rPr>
                <w:rFonts w:eastAsia="宋体"/>
                <w:sz w:val="18"/>
                <w:szCs w:val="18"/>
              </w:rPr>
            </w:pPr>
            <w:r>
              <w:rPr>
                <w:rFonts w:hint="eastAsia" w:eastAsia="宋体"/>
                <w:sz w:val="18"/>
                <w:szCs w:val="18"/>
              </w:rPr>
              <w:t>主轴转速（无极）：5-100rpm</w:t>
            </w:r>
          </w:p>
          <w:p w14:paraId="5EDAF60A">
            <w:pPr>
              <w:pStyle w:val="2"/>
              <w:ind w:firstLine="0" w:firstLineChars="0"/>
              <w:rPr>
                <w:rFonts w:eastAsia="宋体"/>
                <w:sz w:val="18"/>
                <w:szCs w:val="18"/>
              </w:rPr>
            </w:pPr>
            <w:r>
              <w:rPr>
                <w:rFonts w:eastAsia="宋体"/>
                <w:sz w:val="18"/>
                <w:szCs w:val="18"/>
              </w:rPr>
              <w:t>*XZ轴光栅全闭环</w:t>
            </w:r>
          </w:p>
          <w:p w14:paraId="7765C8E8">
            <w:pPr>
              <w:pStyle w:val="2"/>
              <w:ind w:firstLine="0" w:firstLineChars="0"/>
              <w:rPr>
                <w:rFonts w:eastAsia="宋体"/>
                <w:sz w:val="18"/>
                <w:szCs w:val="18"/>
                <w:highlight w:val="none"/>
              </w:rPr>
            </w:pPr>
          </w:p>
          <w:p w14:paraId="79F3C24D">
            <w:pPr>
              <w:spacing w:line="360" w:lineRule="auto"/>
              <w:rPr>
                <w:highlight w:val="none"/>
              </w:rPr>
            </w:pPr>
            <w:r>
              <w:rPr>
                <w:rFonts w:eastAsia="宋体"/>
                <w:sz w:val="18"/>
                <w:szCs w:val="18"/>
                <w:highlight w:val="none"/>
              </w:rPr>
              <w:t>*</w:t>
            </w:r>
            <w:r>
              <w:rPr>
                <w:rStyle w:val="23"/>
                <w:highlight w:val="none"/>
              </w:rPr>
              <w:t>机床精度：</w:t>
            </w:r>
            <w:r>
              <w:rPr>
                <w:highlight w:val="none"/>
              </w:rPr>
              <w:t xml:space="preserve"> </w:t>
            </w:r>
          </w:p>
          <w:p w14:paraId="7FE10D7A">
            <w:pPr>
              <w:kinsoku/>
              <w:spacing w:line="360" w:lineRule="auto"/>
              <w:textAlignment w:val="center"/>
              <w:rPr>
                <w:rFonts w:eastAsia="宋体"/>
                <w:sz w:val="18"/>
                <w:szCs w:val="18"/>
                <w:highlight w:val="none"/>
              </w:rPr>
            </w:pPr>
            <w:r>
              <w:rPr>
                <w:rFonts w:hint="eastAsia" w:eastAsia="宋体"/>
                <w:sz w:val="18"/>
                <w:szCs w:val="18"/>
                <w:highlight w:val="none"/>
              </w:rPr>
              <w:t>工作台径向/轴向跳动：≤0.00</w:t>
            </w:r>
            <w:r>
              <w:rPr>
                <w:rFonts w:eastAsia="宋体"/>
                <w:sz w:val="18"/>
                <w:szCs w:val="18"/>
                <w:highlight w:val="none"/>
              </w:rPr>
              <w:t>2</w:t>
            </w:r>
            <w:r>
              <w:rPr>
                <w:rFonts w:hint="eastAsia" w:eastAsia="宋体"/>
                <w:sz w:val="18"/>
                <w:szCs w:val="18"/>
                <w:highlight w:val="none"/>
              </w:rPr>
              <w:t>mm</w:t>
            </w:r>
          </w:p>
          <w:p w14:paraId="479A124A">
            <w:pPr>
              <w:pStyle w:val="2"/>
              <w:ind w:firstLine="0" w:firstLineChars="0"/>
              <w:rPr>
                <w:rFonts w:eastAsia="宋体"/>
                <w:sz w:val="18"/>
                <w:szCs w:val="18"/>
                <w:highlight w:val="none"/>
              </w:rPr>
            </w:pPr>
            <w:r>
              <w:rPr>
                <w:rFonts w:hint="eastAsia" w:eastAsia="宋体"/>
                <w:sz w:val="18"/>
                <w:szCs w:val="18"/>
                <w:highlight w:val="none"/>
              </w:rPr>
              <w:t>主轴轴向/径向跳动：≤0.002mm</w:t>
            </w:r>
          </w:p>
          <w:p w14:paraId="35D1707B">
            <w:pPr>
              <w:pStyle w:val="2"/>
              <w:ind w:firstLine="0" w:firstLineChars="0"/>
              <w:rPr>
                <w:rFonts w:eastAsia="宋体"/>
                <w:sz w:val="18"/>
                <w:szCs w:val="18"/>
                <w:highlight w:val="none"/>
              </w:rPr>
            </w:pPr>
          </w:p>
          <w:p w14:paraId="3DFB0323">
            <w:pPr>
              <w:pStyle w:val="2"/>
              <w:ind w:firstLine="0" w:firstLineChars="0"/>
              <w:rPr>
                <w:rStyle w:val="23"/>
                <w:rFonts w:hAnsi="Times New Roman"/>
                <w:highlight w:val="none"/>
              </w:rPr>
            </w:pPr>
            <w:r>
              <w:rPr>
                <w:rFonts w:eastAsia="宋体"/>
                <w:sz w:val="18"/>
                <w:szCs w:val="18"/>
                <w:highlight w:val="none"/>
              </w:rPr>
              <w:t>*</w:t>
            </w:r>
            <w:r>
              <w:rPr>
                <w:rStyle w:val="23"/>
                <w:rFonts w:hint="eastAsia" w:hAnsi="Times New Roman"/>
                <w:highlight w:val="none"/>
              </w:rPr>
              <w:t>标准试件加工精度：</w:t>
            </w:r>
          </w:p>
          <w:p w14:paraId="6224CC50">
            <w:pPr>
              <w:pStyle w:val="2"/>
              <w:ind w:firstLine="0" w:firstLineChars="0"/>
              <w:rPr>
                <w:rFonts w:eastAsia="宋体"/>
                <w:sz w:val="18"/>
                <w:szCs w:val="18"/>
                <w:highlight w:val="none"/>
              </w:rPr>
            </w:pPr>
            <w:r>
              <w:rPr>
                <w:rFonts w:hint="eastAsia" w:eastAsia="宋体"/>
                <w:sz w:val="18"/>
                <w:szCs w:val="18"/>
                <w:highlight w:val="none"/>
              </w:rPr>
              <w:t>圆度：≤0.002 mm</w:t>
            </w:r>
          </w:p>
          <w:p w14:paraId="66EE2679">
            <w:pPr>
              <w:pStyle w:val="2"/>
              <w:ind w:firstLine="0" w:firstLineChars="0"/>
              <w:rPr>
                <w:rFonts w:eastAsia="宋体"/>
                <w:sz w:val="18"/>
                <w:szCs w:val="18"/>
                <w:highlight w:val="none"/>
              </w:rPr>
            </w:pPr>
            <w:r>
              <w:rPr>
                <w:rFonts w:hint="eastAsia" w:eastAsia="宋体"/>
                <w:sz w:val="18"/>
                <w:szCs w:val="18"/>
                <w:highlight w:val="none"/>
              </w:rPr>
              <w:t>圆柱度：≤0.003 mm</w:t>
            </w:r>
          </w:p>
          <w:p w14:paraId="0E633AAA">
            <w:pPr>
              <w:pStyle w:val="2"/>
              <w:ind w:firstLine="0" w:firstLineChars="0"/>
              <w:rPr>
                <w:rFonts w:eastAsia="宋体"/>
                <w:sz w:val="18"/>
                <w:szCs w:val="18"/>
                <w:highlight w:val="none"/>
              </w:rPr>
            </w:pPr>
            <w:r>
              <w:rPr>
                <w:rFonts w:hint="eastAsia" w:eastAsia="宋体"/>
                <w:sz w:val="18"/>
                <w:szCs w:val="18"/>
                <w:highlight w:val="none"/>
              </w:rPr>
              <w:t>端面平面度：≤0.00</w:t>
            </w:r>
            <w:r>
              <w:rPr>
                <w:rFonts w:eastAsia="宋体"/>
                <w:sz w:val="18"/>
                <w:szCs w:val="18"/>
                <w:highlight w:val="none"/>
              </w:rPr>
              <w:t>3</w:t>
            </w:r>
            <w:r>
              <w:rPr>
                <w:rFonts w:hint="eastAsia" w:eastAsia="宋体"/>
                <w:sz w:val="18"/>
                <w:szCs w:val="18"/>
                <w:highlight w:val="none"/>
              </w:rPr>
              <w:t xml:space="preserve"> mm</w:t>
            </w:r>
          </w:p>
          <w:p w14:paraId="391D2EB5">
            <w:pPr>
              <w:pStyle w:val="2"/>
              <w:ind w:firstLine="0" w:firstLineChars="0"/>
              <w:rPr>
                <w:rFonts w:eastAsia="宋体"/>
                <w:sz w:val="18"/>
                <w:szCs w:val="18"/>
                <w:highlight w:val="none"/>
              </w:rPr>
            </w:pPr>
            <w:r>
              <w:rPr>
                <w:rFonts w:hint="eastAsia" w:eastAsia="宋体"/>
                <w:sz w:val="18"/>
                <w:szCs w:val="18"/>
                <w:highlight w:val="none"/>
              </w:rPr>
              <w:t>端面-内外径直角度：≤0.00</w:t>
            </w:r>
            <w:r>
              <w:rPr>
                <w:rFonts w:eastAsia="宋体"/>
                <w:sz w:val="18"/>
                <w:szCs w:val="18"/>
                <w:highlight w:val="none"/>
              </w:rPr>
              <w:t>3</w:t>
            </w:r>
            <w:r>
              <w:rPr>
                <w:rFonts w:hint="eastAsia" w:eastAsia="宋体"/>
                <w:sz w:val="18"/>
                <w:szCs w:val="18"/>
                <w:highlight w:val="none"/>
              </w:rPr>
              <w:t xml:space="preserve"> mm</w:t>
            </w:r>
          </w:p>
          <w:p w14:paraId="2DF493BC">
            <w:pPr>
              <w:pStyle w:val="2"/>
              <w:ind w:firstLine="0" w:firstLineChars="0"/>
              <w:rPr>
                <w:rFonts w:eastAsia="宋体"/>
                <w:sz w:val="18"/>
                <w:szCs w:val="18"/>
                <w:highlight w:val="none"/>
              </w:rPr>
            </w:pPr>
          </w:p>
          <w:p w14:paraId="4C81743C">
            <w:pPr>
              <w:pStyle w:val="2"/>
              <w:ind w:firstLine="0" w:firstLineChars="0"/>
              <w:rPr>
                <w:rFonts w:eastAsia="宋体"/>
                <w:sz w:val="18"/>
                <w:szCs w:val="18"/>
                <w:highlight w:val="none"/>
              </w:rPr>
            </w:pPr>
            <w:r>
              <w:rPr>
                <w:rFonts w:hint="eastAsia" w:eastAsia="宋体"/>
                <w:sz w:val="18"/>
                <w:szCs w:val="18"/>
                <w:highlight w:val="none"/>
              </w:rPr>
              <w:t>粗糙度：Ra0.</w:t>
            </w:r>
            <w:r>
              <w:rPr>
                <w:rFonts w:eastAsia="宋体"/>
                <w:sz w:val="18"/>
                <w:szCs w:val="18"/>
                <w:highlight w:val="none"/>
              </w:rPr>
              <w:t>4</w:t>
            </w:r>
          </w:p>
          <w:p w14:paraId="550FA78A">
            <w:pPr>
              <w:pStyle w:val="2"/>
              <w:ind w:firstLine="0" w:firstLineChars="0"/>
              <w:rPr>
                <w:rFonts w:eastAsia="宋体"/>
                <w:sz w:val="18"/>
                <w:szCs w:val="18"/>
                <w:highlight w:val="none"/>
              </w:rPr>
            </w:pPr>
          </w:p>
          <w:p w14:paraId="01DC9B19">
            <w:pPr>
              <w:pStyle w:val="2"/>
              <w:ind w:firstLine="0" w:firstLineChars="0"/>
              <w:rPr>
                <w:rStyle w:val="23"/>
                <w:rFonts w:hAnsi="Times New Roman"/>
                <w:highlight w:val="none"/>
              </w:rPr>
            </w:pPr>
            <w:r>
              <w:rPr>
                <w:rFonts w:eastAsia="宋体"/>
                <w:sz w:val="18"/>
                <w:szCs w:val="18"/>
                <w:highlight w:val="none"/>
              </w:rPr>
              <w:t>*</w:t>
            </w:r>
            <w:r>
              <w:rPr>
                <w:rStyle w:val="23"/>
                <w:rFonts w:hint="eastAsia" w:hAnsi="Times New Roman"/>
                <w:highlight w:val="none"/>
              </w:rPr>
              <w:t>整机状况：</w:t>
            </w:r>
          </w:p>
          <w:p w14:paraId="3C61F35B">
            <w:pPr>
              <w:pStyle w:val="2"/>
              <w:ind w:firstLine="0" w:firstLineChars="0"/>
              <w:rPr>
                <w:rFonts w:eastAsia="宋体"/>
                <w:sz w:val="18"/>
                <w:szCs w:val="18"/>
              </w:rPr>
            </w:pPr>
            <w:r>
              <w:rPr>
                <w:rFonts w:hint="eastAsia" w:eastAsia="宋体"/>
                <w:sz w:val="18"/>
                <w:szCs w:val="18"/>
              </w:rPr>
              <w:t>使用年限：≤20年</w:t>
            </w:r>
          </w:p>
          <w:p w14:paraId="610A1A1B">
            <w:pPr>
              <w:pStyle w:val="2"/>
              <w:ind w:firstLine="0" w:firstLineChars="0"/>
              <w:rPr>
                <w:rFonts w:eastAsia="宋体"/>
                <w:sz w:val="18"/>
                <w:szCs w:val="18"/>
              </w:rPr>
            </w:pPr>
            <w:r>
              <w:rPr>
                <w:rFonts w:hint="eastAsia" w:eastAsia="宋体"/>
                <w:sz w:val="18"/>
                <w:szCs w:val="18"/>
              </w:rPr>
              <w:t>按出厂要求进行维护保养</w:t>
            </w:r>
          </w:p>
          <w:p w14:paraId="33C06B28">
            <w:pPr>
              <w:pStyle w:val="2"/>
              <w:ind w:firstLine="0" w:firstLineChars="0"/>
              <w:rPr>
                <w:rFonts w:eastAsia="宋体"/>
                <w:sz w:val="18"/>
                <w:szCs w:val="18"/>
              </w:rPr>
            </w:pPr>
            <w:r>
              <w:rPr>
                <w:rFonts w:hint="eastAsia" w:eastAsia="宋体"/>
                <w:sz w:val="18"/>
                <w:szCs w:val="18"/>
              </w:rPr>
              <w:t>设备新旧程度：≥</w:t>
            </w:r>
            <w:r>
              <w:rPr>
                <w:rFonts w:hint="eastAsia" w:eastAsia="宋体"/>
                <w:sz w:val="18"/>
                <w:szCs w:val="18"/>
                <w:lang w:val="en-US" w:eastAsia="zh-CN"/>
              </w:rPr>
              <w:t>7</w:t>
            </w:r>
            <w:r>
              <w:rPr>
                <w:rFonts w:hint="eastAsia" w:eastAsia="宋体"/>
                <w:sz w:val="18"/>
                <w:szCs w:val="18"/>
              </w:rPr>
              <w:t>成新</w:t>
            </w:r>
          </w:p>
          <w:p w14:paraId="0DB9243F">
            <w:pPr>
              <w:pStyle w:val="2"/>
              <w:kinsoku/>
              <w:spacing w:line="240" w:lineRule="auto"/>
              <w:ind w:firstLine="0" w:firstLineChars="0"/>
              <w:rPr>
                <w:rFonts w:ascii="Times New Roman" w:hAnsi="Times New Roman" w:eastAsia="宋体" w:cs="Times New Roman"/>
                <w:sz w:val="18"/>
                <w:szCs w:val="18"/>
              </w:rPr>
            </w:pPr>
          </w:p>
        </w:tc>
        <w:tc>
          <w:tcPr>
            <w:tcW w:w="1850" w:type="dxa"/>
            <w:tcBorders>
              <w:top w:val="single" w:color="000000" w:sz="4" w:space="0"/>
              <w:left w:val="nil"/>
              <w:bottom w:val="single" w:color="000000" w:sz="4" w:space="0"/>
              <w:right w:val="nil"/>
            </w:tcBorders>
            <w:noWrap w:val="0"/>
            <w:tcMar>
              <w:top w:w="15" w:type="dxa"/>
              <w:left w:w="15" w:type="dxa"/>
              <w:right w:w="15" w:type="dxa"/>
            </w:tcMar>
            <w:vAlign w:val="center"/>
          </w:tcPr>
          <w:p w14:paraId="3EAE6BA1">
            <w:pPr>
              <w:kinsoku/>
              <w:textAlignment w:val="center"/>
              <w:rPr>
                <w:rFonts w:ascii="宋体" w:eastAsia="宋体" w:cs="宋体"/>
                <w:sz w:val="20"/>
                <w:szCs w:val="20"/>
              </w:rPr>
            </w:pPr>
            <w:r>
              <w:rPr>
                <w:rFonts w:hint="eastAsia"/>
                <w:sz w:val="24"/>
              </w:rPr>
              <w:t>*</w:t>
            </w:r>
            <w:r>
              <w:rPr>
                <w:rFonts w:hint="eastAsia" w:ascii="宋体" w:eastAsia="宋体" w:cs="宋体"/>
                <w:sz w:val="20"/>
                <w:szCs w:val="20"/>
              </w:rPr>
              <w:t>采用西门子</w:t>
            </w:r>
            <w:r>
              <w:rPr>
                <w:rFonts w:ascii="宋体" w:eastAsia="宋体" w:cs="宋体"/>
                <w:sz w:val="20"/>
                <w:szCs w:val="20"/>
              </w:rPr>
              <w:t xml:space="preserve"> 840DSL </w:t>
            </w:r>
            <w:r>
              <w:rPr>
                <w:rFonts w:hint="eastAsia" w:ascii="宋体" w:eastAsia="宋体" w:cs="宋体"/>
                <w:sz w:val="20"/>
                <w:szCs w:val="20"/>
              </w:rPr>
              <w:t>或西门子</w:t>
            </w:r>
            <w:r>
              <w:rPr>
                <w:rFonts w:ascii="宋体" w:eastAsia="宋体" w:cs="宋体"/>
                <w:sz w:val="20"/>
                <w:szCs w:val="20"/>
              </w:rPr>
              <w:t xml:space="preserve"> SINUMERIK ONE </w:t>
            </w:r>
            <w:r>
              <w:rPr>
                <w:rFonts w:hint="eastAsia" w:ascii="宋体" w:eastAsia="宋体" w:cs="宋体"/>
                <w:sz w:val="20"/>
                <w:szCs w:val="20"/>
              </w:rPr>
              <w:t>或FANUC 32i机床生产厂家依据国际著名数控系统的基础二次自主开发的同等西门子</w:t>
            </w:r>
            <w:r>
              <w:rPr>
                <w:rFonts w:ascii="宋体" w:eastAsia="宋体" w:cs="宋体"/>
                <w:sz w:val="20"/>
                <w:szCs w:val="20"/>
              </w:rPr>
              <w:t xml:space="preserve"> 840DSL </w:t>
            </w:r>
            <w:r>
              <w:rPr>
                <w:rFonts w:hint="eastAsia" w:ascii="宋体" w:eastAsia="宋体" w:cs="宋体"/>
                <w:sz w:val="20"/>
                <w:szCs w:val="20"/>
              </w:rPr>
              <w:t>或西门子</w:t>
            </w:r>
            <w:r>
              <w:rPr>
                <w:rFonts w:ascii="宋体" w:eastAsia="宋体" w:cs="宋体"/>
                <w:sz w:val="20"/>
                <w:szCs w:val="20"/>
              </w:rPr>
              <w:t xml:space="preserve"> SINUMERIK  ONE </w:t>
            </w:r>
            <w:r>
              <w:rPr>
                <w:rFonts w:hint="eastAsia" w:ascii="宋体" w:eastAsia="宋体" w:cs="宋体"/>
                <w:sz w:val="20"/>
                <w:szCs w:val="20"/>
              </w:rPr>
              <w:t>配置的数控系统；</w:t>
            </w:r>
            <w:r>
              <w:rPr>
                <w:rFonts w:hint="eastAsia" w:ascii="宋体" w:eastAsia="宋体" w:cs="宋体"/>
                <w:sz w:val="20"/>
                <w:szCs w:val="20"/>
              </w:rPr>
              <w:br w:type="textWrapping"/>
            </w:r>
            <w:r>
              <w:rPr>
                <w:rFonts w:hint="eastAsia" w:ascii="宋体" w:eastAsia="宋体" w:cs="宋体"/>
                <w:sz w:val="20"/>
                <w:szCs w:val="20"/>
              </w:rPr>
              <w:t>卖方自备检具，特殊检具由卖方提供检具图纸。卖方对买方人员进行典型零件编程、操作，维修保养等技术培训。</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DF71D">
            <w:pPr>
              <w:jc w:val="center"/>
              <w:textAlignment w:val="center"/>
              <w:rPr>
                <w:rFonts w:ascii="宋体" w:eastAsia="宋体" w:cs="宋体"/>
                <w:b/>
                <w:sz w:val="24"/>
                <w:szCs w:val="24"/>
              </w:rPr>
            </w:pPr>
            <w:r>
              <w:rPr>
                <w:rFonts w:hint="eastAsia" w:ascii="宋体" w:eastAsia="宋体" w:cs="宋体"/>
                <w:b/>
                <w:sz w:val="24"/>
                <w:szCs w:val="24"/>
              </w:rPr>
              <w:t xml:space="preserve"> 培训及远程技术支持</w:t>
            </w:r>
          </w:p>
        </w:tc>
      </w:tr>
      <w:tr w14:paraId="697FD12F">
        <w:tblPrEx>
          <w:tblCellMar>
            <w:top w:w="0" w:type="dxa"/>
            <w:left w:w="0" w:type="dxa"/>
            <w:bottom w:w="0" w:type="dxa"/>
            <w:right w:w="0" w:type="dxa"/>
          </w:tblCellMar>
        </w:tblPrEx>
        <w:trPr>
          <w:trHeight w:val="90" w:hRule="atLeast"/>
          <w:jc w:val="center"/>
        </w:trPr>
        <w:tc>
          <w:tcPr>
            <w:tcW w:w="1013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05439">
            <w:pPr>
              <w:textAlignment w:val="center"/>
              <w:rPr>
                <w:rFonts w:ascii="宋体" w:eastAsia="宋体" w:cs="宋体"/>
                <w:b/>
                <w:sz w:val="24"/>
                <w:szCs w:val="24"/>
              </w:rPr>
            </w:pPr>
            <w:r>
              <w:rPr>
                <w:rFonts w:hint="eastAsia" w:ascii="宋体" w:eastAsia="宋体" w:cs="宋体"/>
                <w:b/>
              </w:rPr>
              <w:t>注：*部分为核心指标，必须满足，其他指标如有偏离，可在技术响应表做描述。</w:t>
            </w:r>
          </w:p>
        </w:tc>
      </w:tr>
    </w:tbl>
    <w:p w14:paraId="3051FFF6">
      <w:pPr>
        <w:spacing w:before="240" w:beforeLines="100" w:line="360" w:lineRule="auto"/>
        <w:jc w:val="both"/>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14:paraId="0F580948">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4"/>
    </w:p>
    <w:p w14:paraId="1D5017C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3FFF825C">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p>
    <w:p w14:paraId="34DDF750">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1</w:t>
      </w:r>
      <w:r>
        <w:rPr>
          <w:rFonts w:hint="eastAsia" w:ascii="宋体" w:hAnsi="宋体" w:eastAsia="宋体" w:cs="宋体"/>
          <w:sz w:val="24"/>
          <w:szCs w:val="24"/>
        </w:rPr>
        <w:t>个月安装调试及终验收所用的专用工具、量具由卖方自备。</w:t>
      </w:r>
    </w:p>
    <w:p w14:paraId="3303613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14:paraId="1324A60F">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14:paraId="60B6DC4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14:paraId="5EFB38F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14:paraId="62A500CC">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14:paraId="6F2E10B5">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14:paraId="21211A9F">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14:paraId="7855DE37">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14:paraId="7237499B">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14:paraId="47906F6F">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14:paraId="621A6572">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14:paraId="35D2DE7C">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14:paraId="5B493A6F">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w:t>
      </w:r>
      <w:r>
        <w:rPr>
          <w:rFonts w:hint="eastAsia" w:ascii="宋体" w:hAnsi="宋体" w:eastAsia="宋体" w:cs="宋体"/>
          <w:sz w:val="24"/>
          <w:szCs w:val="24"/>
          <w:lang w:val="en-US" w:eastAsia="zh-CN"/>
        </w:rPr>
        <w:t>生产</w:t>
      </w:r>
      <w:r>
        <w:rPr>
          <w:rFonts w:hint="eastAsia" w:ascii="宋体" w:hAnsi="宋体" w:eastAsia="宋体" w:cs="宋体"/>
          <w:sz w:val="24"/>
          <w:szCs w:val="24"/>
        </w:rPr>
        <w:t>完毕</w:t>
      </w:r>
      <w:r>
        <w:rPr>
          <w:rFonts w:hint="eastAsia" w:ascii="宋体" w:hAnsi="宋体" w:eastAsia="宋体" w:cs="宋体"/>
          <w:sz w:val="24"/>
          <w:szCs w:val="24"/>
          <w:lang w:val="en-US" w:eastAsia="zh-CN"/>
        </w:rPr>
        <w:t>具备发货条件</w:t>
      </w:r>
      <w:r>
        <w:rPr>
          <w:rFonts w:hint="eastAsia" w:ascii="宋体" w:hAnsi="宋体" w:eastAsia="宋体" w:cs="宋体"/>
          <w:sz w:val="24"/>
          <w:szCs w:val="24"/>
        </w:rPr>
        <w:t>，</w:t>
      </w:r>
      <w:r>
        <w:rPr>
          <w:rFonts w:hint="eastAsia" w:ascii="宋体" w:hAnsi="宋体" w:eastAsia="宋体" w:cs="宋体"/>
          <w:sz w:val="24"/>
          <w:szCs w:val="24"/>
          <w:lang w:val="en-US" w:eastAsia="zh-CN"/>
        </w:rPr>
        <w:t>通知</w:t>
      </w:r>
      <w:r>
        <w:rPr>
          <w:rFonts w:hint="eastAsia" w:ascii="宋体" w:hAnsi="宋体" w:eastAsia="宋体" w:cs="宋体"/>
          <w:sz w:val="24"/>
          <w:szCs w:val="24"/>
        </w:rPr>
        <w:t>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14:paraId="3E3BA770">
      <w:pPr>
        <w:pStyle w:val="2"/>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产品交付，</w:t>
      </w:r>
      <w:r>
        <w:rPr>
          <w:rFonts w:hint="eastAsia" w:ascii="宋体" w:hAnsi="宋体" w:eastAsia="宋体" w:cs="宋体"/>
          <w:sz w:val="24"/>
          <w:szCs w:val="24"/>
        </w:rPr>
        <w:t>乙方组织产品性能试验，技术指标达到合同规定要求，且经甲方确认后，甲方付第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14:paraId="28EB2485">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14:paraId="6107EB54">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0F277AA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质保期为终验收合格之日起一年。</w:t>
      </w:r>
    </w:p>
    <w:p w14:paraId="450E9198">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14:paraId="4FEF0069">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14:paraId="402F473C">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06FEEB2D">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169E8E1E">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14:paraId="319A38F3">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14:paraId="380B213A">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14:paraId="7947E954">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14:paraId="23DC4959">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14:paraId="145F3847">
      <w:pPr>
        <w:pStyle w:val="2"/>
        <w:ind w:left="0" w:leftChars="0" w:firstLine="0" w:firstLineChars="0"/>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3.6投标方应提供购买符合本次招标参数要求的进口立式磨床的购买合同、验收证明、付款记录、设备编码、年检证明证明材料。</w:t>
      </w:r>
    </w:p>
    <w:p w14:paraId="5CCF7F52">
      <w:pPr>
        <w:pStyle w:val="2"/>
        <w:spacing w:line="360" w:lineRule="auto"/>
        <w:ind w:firstLine="480"/>
        <w:rPr>
          <w:rFonts w:ascii="宋体" w:hAnsi="宋体" w:eastAsia="宋体" w:cs="宋体"/>
          <w:sz w:val="24"/>
          <w:szCs w:val="24"/>
        </w:rPr>
      </w:pPr>
    </w:p>
    <w:p w14:paraId="3CAE795B">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2C0E1C80">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1D0E8E0C">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65D458F5">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0F2DDDBD">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14:paraId="5246E107">
      <w:pPr>
        <w:pStyle w:val="2"/>
        <w:rPr>
          <w:rFonts w:ascii="宋体" w:hAnsi="宋体" w:eastAsia="宋体" w:cs="宋体"/>
          <w:b/>
          <w:bCs/>
          <w:sz w:val="36"/>
          <w:szCs w:val="44"/>
        </w:rPr>
      </w:pPr>
    </w:p>
    <w:p w14:paraId="6BD200B3">
      <w:pPr>
        <w:spacing w:before="240" w:beforeLines="100"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5" w:name="_Toc22926"/>
    </w:p>
    <w:p w14:paraId="6F5A7B8A">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5"/>
    </w:p>
    <w:p w14:paraId="48EAA34C">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14:paraId="20576181">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14:paraId="546BF7C5">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14:paraId="6FA8896E">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068AE41A">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14:paraId="35EBC8C3">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14:paraId="29155B33">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14:paraId="1EF19FD0">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D13501F">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14:paraId="375FF6C5">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14:paraId="5734A18C">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14:paraId="35D80061">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14:paraId="50B8D8FC">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51EE1806">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14:paraId="5D31CAA5">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14:paraId="18D7D2A2">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14:paraId="64BD92E5">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14:paraId="58AD34F8">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14:paraId="5B3CEE10">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14:paraId="34694DB8">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14:paraId="45BC7111">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14:paraId="288997EB">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14:paraId="26AD4ABB">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14:paraId="1FF39DEC">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14:paraId="061A23B5">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14:paraId="48B12128">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14:paraId="15AD04EB">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14:paraId="785EAD98">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14:paraId="1E4A17E5">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14:paraId="61E56C00">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14:paraId="3383D599">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055E6F8E">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14:paraId="2F6A05D0">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14:paraId="0F8F10E2">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14:paraId="5CBDA87B">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14:paraId="441B9338">
      <w:pPr>
        <w:pStyle w:val="2"/>
        <w:spacing w:line="360" w:lineRule="auto"/>
        <w:ind w:firstLine="480"/>
        <w:rPr>
          <w:rFonts w:ascii="宋体" w:hAnsi="宋体" w:eastAsia="宋体" w:cs="宋体"/>
          <w:sz w:val="24"/>
          <w:szCs w:val="24"/>
        </w:rPr>
      </w:pPr>
    </w:p>
    <w:p w14:paraId="71A5B883">
      <w:pPr>
        <w:pStyle w:val="2"/>
        <w:spacing w:line="360" w:lineRule="auto"/>
        <w:ind w:firstLine="480"/>
        <w:rPr>
          <w:rFonts w:ascii="宋体" w:hAnsi="宋体" w:eastAsia="宋体" w:cs="宋体"/>
          <w:sz w:val="24"/>
          <w:szCs w:val="24"/>
        </w:rPr>
      </w:pPr>
    </w:p>
    <w:p w14:paraId="03F89CA3">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14:paraId="78860FF1">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rPr>
      </w:pPr>
    </w:p>
    <w:p w14:paraId="7ACF20D5">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综合</w:t>
      </w:r>
      <w:r>
        <w:rPr>
          <w:rFonts w:hint="eastAsia" w:ascii="宋体" w:hAnsi="宋体" w:eastAsia="宋体" w:cs="宋体"/>
          <w:b/>
          <w:bCs/>
          <w:sz w:val="36"/>
          <w:szCs w:val="44"/>
        </w:rPr>
        <w:t>评标评分标准</w:t>
      </w:r>
    </w:p>
    <w:p w14:paraId="65A3B555">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580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3B5A046A">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702E9AC">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4372E6C">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A3DD05">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2A3FFD4D">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007F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06EB3559">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2005702D">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C29D5D4">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14:paraId="14BA602D">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1802153B">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52657BC7">
            <w:pPr>
              <w:widowControl w:val="0"/>
              <w:kinsoku/>
              <w:autoSpaceDE/>
              <w:autoSpaceDN/>
              <w:spacing w:line="360" w:lineRule="auto"/>
              <w:jc w:val="center"/>
              <w:textAlignment w:val="auto"/>
              <w:rPr>
                <w:rFonts w:ascii="宋体" w:hAnsi="宋体" w:eastAsia="宋体" w:cs="宋体"/>
                <w:color w:val="auto"/>
                <w:sz w:val="24"/>
                <w:szCs w:val="24"/>
              </w:rPr>
            </w:pPr>
          </w:p>
        </w:tc>
      </w:tr>
    </w:tbl>
    <w:p w14:paraId="6A82CB71">
      <w:pPr>
        <w:spacing w:line="360" w:lineRule="auto"/>
        <w:jc w:val="both"/>
        <w:rPr>
          <w:rFonts w:ascii="宋体" w:hAnsi="宋体" w:eastAsia="宋体" w:cs="宋体"/>
          <w:b/>
          <w:bCs/>
          <w:sz w:val="24"/>
        </w:rPr>
      </w:pPr>
    </w:p>
    <w:p w14:paraId="1A8ACADD">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2、商务部分（分值2</w:t>
      </w:r>
      <w:r>
        <w:rPr>
          <w:rFonts w:ascii="宋体" w:hAnsi="宋体" w:eastAsia="宋体" w:cs="宋体"/>
          <w:b/>
          <w:bCs/>
          <w:sz w:val="24"/>
        </w:rPr>
        <w:t>0</w:t>
      </w:r>
      <w:r>
        <w:rPr>
          <w:rFonts w:hint="eastAsia" w:ascii="宋体" w:hAnsi="宋体" w:eastAsia="宋体" w:cs="宋体"/>
          <w:b/>
          <w:bCs/>
          <w:sz w:val="24"/>
        </w:rPr>
        <w:t>分）</w:t>
      </w:r>
    </w:p>
    <w:tbl>
      <w:tblPr>
        <w:tblStyle w:val="14"/>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1535858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346FE519">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7CE85200">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10F07177">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1CE7A">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0E5E9FE3">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0D8D14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E7C29A5">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14:paraId="04F369B6">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36773E05">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22391C4">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注册资本≥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00万元</w:t>
            </w:r>
            <w:r>
              <w:rPr>
                <w:rFonts w:ascii="宋体" w:hAnsi="宋体" w:eastAsia="宋体" w:cs="宋体"/>
                <w:color w:val="auto"/>
                <w:sz w:val="24"/>
                <w:szCs w:val="24"/>
              </w:rPr>
              <w:t>1</w:t>
            </w:r>
            <w:r>
              <w:rPr>
                <w:rFonts w:hint="eastAsia" w:ascii="宋体" w:hAnsi="宋体" w:eastAsia="宋体" w:cs="宋体"/>
                <w:color w:val="auto"/>
                <w:sz w:val="24"/>
                <w:szCs w:val="24"/>
              </w:rPr>
              <w:t>分，每高于100万元加</w:t>
            </w:r>
            <w:r>
              <w:rPr>
                <w:rFonts w:ascii="宋体" w:hAnsi="宋体" w:eastAsia="宋体" w:cs="宋体"/>
                <w:color w:val="auto"/>
                <w:sz w:val="24"/>
                <w:szCs w:val="24"/>
              </w:rPr>
              <w:t>0.5</w:t>
            </w:r>
            <w:r>
              <w:rPr>
                <w:rFonts w:hint="eastAsia" w:ascii="宋体" w:hAnsi="宋体" w:eastAsia="宋体" w:cs="宋体"/>
                <w:color w:val="auto"/>
                <w:sz w:val="24"/>
                <w:szCs w:val="24"/>
              </w:rPr>
              <w:t>分，本小项最高得</w:t>
            </w: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74FBF3B">
            <w:pPr>
              <w:widowControl w:val="0"/>
              <w:kinsoku/>
              <w:autoSpaceDE/>
              <w:autoSpaceDN/>
              <w:spacing w:line="360" w:lineRule="auto"/>
              <w:jc w:val="center"/>
              <w:textAlignment w:val="auto"/>
              <w:rPr>
                <w:rFonts w:ascii="宋体" w:hAnsi="宋体" w:eastAsia="宋体" w:cs="宋体"/>
                <w:color w:val="auto"/>
                <w:sz w:val="24"/>
                <w:szCs w:val="24"/>
              </w:rPr>
            </w:pPr>
          </w:p>
        </w:tc>
      </w:tr>
      <w:tr w14:paraId="1695F1F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58F8760E">
            <w:pPr>
              <w:widowControl w:val="0"/>
              <w:kinsoku/>
              <w:autoSpaceDE/>
              <w:autoSpaceDN/>
              <w:spacing w:line="360" w:lineRule="auto"/>
              <w:jc w:val="center"/>
              <w:textAlignment w:val="auto"/>
              <w:rPr>
                <w:rFonts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14:paraId="354F8668">
            <w:pPr>
              <w:pStyle w:val="8"/>
              <w:widowControl w:val="0"/>
              <w:kinsoku/>
              <w:autoSpaceDE/>
              <w:autoSpaceDN/>
              <w:spacing w:line="360" w:lineRule="auto"/>
              <w:jc w:val="center"/>
              <w:textAlignment w:val="auto"/>
              <w:rPr>
                <w:rFonts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43C70E7F">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E90F59">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val="en-US" w:eastAsia="zh-CN"/>
              </w:rPr>
              <w:t>企业信用等级证明</w:t>
            </w:r>
            <w:r>
              <w:rPr>
                <w:rFonts w:hint="eastAsia" w:ascii="宋体" w:hAnsi="宋体" w:eastAsia="宋体" w:cs="宋体"/>
                <w:color w:val="auto"/>
                <w:sz w:val="24"/>
                <w:szCs w:val="24"/>
              </w:rPr>
              <w:t>每项</w:t>
            </w:r>
            <w:r>
              <w:rPr>
                <w:rFonts w:ascii="宋体" w:hAnsi="宋体" w:eastAsia="宋体" w:cs="宋体"/>
                <w:color w:val="auto"/>
                <w:sz w:val="24"/>
                <w:szCs w:val="24"/>
              </w:rPr>
              <w:t>0.5</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0554E014">
            <w:pPr>
              <w:widowControl w:val="0"/>
              <w:kinsoku/>
              <w:autoSpaceDE/>
              <w:autoSpaceDN/>
              <w:spacing w:line="360" w:lineRule="auto"/>
              <w:jc w:val="center"/>
              <w:textAlignment w:val="auto"/>
              <w:rPr>
                <w:rFonts w:ascii="宋体" w:hAnsi="宋体" w:eastAsia="宋体" w:cs="宋体"/>
                <w:color w:val="auto"/>
                <w:sz w:val="24"/>
                <w:szCs w:val="24"/>
              </w:rPr>
            </w:pPr>
          </w:p>
        </w:tc>
      </w:tr>
      <w:tr w14:paraId="7AD69B1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31B530B9">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14:paraId="7983448E">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59A486BA">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8DE02DE">
            <w:pPr>
              <w:pStyle w:val="21"/>
              <w:widowControl w:val="0"/>
              <w:kinsoku/>
              <w:autoSpaceDE/>
              <w:autoSpaceDN/>
              <w:adjustRightInd/>
              <w:snapToGri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万元及以上类似业绩且验收合格的，提供一项目业绩的得</w:t>
            </w:r>
            <w:r>
              <w:rPr>
                <w:rFonts w:ascii="宋体" w:hAnsi="宋体" w:eastAsia="宋体" w:cs="宋体"/>
                <w:color w:val="auto"/>
                <w:sz w:val="24"/>
                <w:szCs w:val="24"/>
              </w:rPr>
              <w:t>2</w:t>
            </w:r>
            <w:r>
              <w:rPr>
                <w:rFonts w:hint="eastAsia" w:ascii="宋体" w:hAnsi="宋体" w:eastAsia="宋体" w:cs="宋体"/>
                <w:color w:val="auto"/>
                <w:sz w:val="24"/>
                <w:szCs w:val="24"/>
              </w:rPr>
              <w:t>分（未能提供验收证明的得</w:t>
            </w:r>
            <w:r>
              <w:rPr>
                <w:rFonts w:ascii="宋体" w:hAnsi="宋体" w:eastAsia="宋体" w:cs="宋体"/>
                <w:color w:val="auto"/>
                <w:sz w:val="24"/>
                <w:szCs w:val="24"/>
              </w:rPr>
              <w:t>1</w:t>
            </w:r>
            <w:r>
              <w:rPr>
                <w:rFonts w:hint="eastAsia" w:ascii="宋体" w:hAnsi="宋体" w:eastAsia="宋体" w:cs="宋体"/>
                <w:color w:val="auto"/>
                <w:sz w:val="24"/>
                <w:szCs w:val="24"/>
              </w:rPr>
              <w:t>分），本小项最高得</w:t>
            </w:r>
            <w:r>
              <w:rPr>
                <w:rFonts w:ascii="宋体" w:hAnsi="宋体" w:eastAsia="宋体" w:cs="宋体"/>
                <w:color w:val="auto"/>
                <w:sz w:val="24"/>
                <w:szCs w:val="24"/>
              </w:rPr>
              <w:t>8</w:t>
            </w:r>
            <w:r>
              <w:rPr>
                <w:rFonts w:hint="eastAsia" w:ascii="宋体" w:hAnsi="宋体" w:eastAsia="宋体" w:cs="宋体"/>
                <w:color w:val="auto"/>
                <w:sz w:val="24"/>
                <w:szCs w:val="24"/>
              </w:rPr>
              <w:t>分。</w:t>
            </w:r>
          </w:p>
          <w:p w14:paraId="018E8A9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B2F1B15">
            <w:pPr>
              <w:widowControl w:val="0"/>
              <w:kinsoku/>
              <w:autoSpaceDE/>
              <w:autoSpaceDN/>
              <w:spacing w:line="360" w:lineRule="auto"/>
              <w:jc w:val="center"/>
              <w:textAlignment w:val="auto"/>
              <w:rPr>
                <w:rFonts w:ascii="宋体" w:hAnsi="宋体" w:eastAsia="宋体" w:cs="宋体"/>
                <w:color w:val="auto"/>
                <w:sz w:val="24"/>
                <w:szCs w:val="24"/>
              </w:rPr>
            </w:pPr>
          </w:p>
        </w:tc>
      </w:tr>
      <w:tr w14:paraId="4A81650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070DF095">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14:paraId="13AA09B9">
            <w:pPr>
              <w:pStyle w:val="8"/>
              <w:widowControl w:val="0"/>
              <w:kinsoku/>
              <w:autoSpaceDE/>
              <w:autoSpaceDN/>
              <w:spacing w:line="360" w:lineRule="auto"/>
              <w:jc w:val="center"/>
              <w:textAlignment w:val="auto"/>
              <w:rPr>
                <w:rFonts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61E7E0FB">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5C88ECCF">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7479F1">
            <w:pPr>
              <w:widowControl w:val="0"/>
              <w:kinsoku/>
              <w:autoSpaceDE/>
              <w:autoSpaceDN/>
              <w:spacing w:line="360" w:lineRule="auto"/>
              <w:jc w:val="center"/>
              <w:textAlignment w:val="auto"/>
              <w:rPr>
                <w:rFonts w:ascii="宋体" w:hAnsi="宋体" w:eastAsia="宋体" w:cs="宋体"/>
                <w:color w:val="auto"/>
                <w:sz w:val="24"/>
                <w:szCs w:val="24"/>
              </w:rPr>
            </w:pPr>
          </w:p>
        </w:tc>
      </w:tr>
      <w:tr w14:paraId="76A4750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326377D7">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14:paraId="00EF3D93">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4C65E046">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9CA1DC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4610FB8">
            <w:pPr>
              <w:widowControl w:val="0"/>
              <w:kinsoku/>
              <w:autoSpaceDE/>
              <w:autoSpaceDN/>
              <w:spacing w:line="360" w:lineRule="auto"/>
              <w:jc w:val="center"/>
              <w:textAlignment w:val="auto"/>
              <w:rPr>
                <w:rFonts w:ascii="宋体" w:hAnsi="宋体" w:eastAsia="宋体" w:cs="宋体"/>
                <w:color w:val="auto"/>
                <w:sz w:val="24"/>
                <w:szCs w:val="24"/>
              </w:rPr>
            </w:pPr>
          </w:p>
        </w:tc>
      </w:tr>
      <w:tr w14:paraId="0C035ED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2D075744">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14:paraId="34EA0F8A">
            <w:pPr>
              <w:pStyle w:val="8"/>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338F59BA">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C2A0B1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A3E37F8">
            <w:pPr>
              <w:widowControl w:val="0"/>
              <w:kinsoku/>
              <w:autoSpaceDE/>
              <w:autoSpaceDN/>
              <w:spacing w:line="360" w:lineRule="auto"/>
              <w:jc w:val="center"/>
              <w:textAlignment w:val="auto"/>
              <w:rPr>
                <w:rFonts w:ascii="宋体" w:hAnsi="宋体" w:eastAsia="宋体" w:cs="宋体"/>
                <w:color w:val="auto"/>
                <w:sz w:val="24"/>
                <w:szCs w:val="24"/>
              </w:rPr>
            </w:pPr>
          </w:p>
        </w:tc>
      </w:tr>
    </w:tbl>
    <w:p w14:paraId="4DAEF5D7">
      <w:pPr>
        <w:pStyle w:val="2"/>
        <w:spacing w:line="360" w:lineRule="auto"/>
      </w:pPr>
    </w:p>
    <w:p w14:paraId="67897453">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0F07A08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42BAA8EC">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C861616">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5A36FB6D">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EDF9FDA">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47CE64B">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14:paraId="60637C5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1E685871">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738D5B0">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1D0B48CF">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95A690A">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14:paraId="1EDA4F55">
            <w:pPr>
              <w:spacing w:line="360" w:lineRule="auto"/>
              <w:ind w:firstLine="480" w:firstLineChars="200"/>
              <w:rPr>
                <w:rFonts w:hint="eastAsia"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7</w:t>
            </w:r>
            <w:r>
              <w:rPr>
                <w:rFonts w:hint="eastAsia" w:ascii="宋体" w:hAnsi="宋体"/>
                <w:sz w:val="24"/>
              </w:rPr>
              <w:t>0%，评审过程中，不得去掉最后报价中的最高报价和最低报价。（保留到小数点后两位，第三位四舍五入。）</w:t>
            </w:r>
          </w:p>
          <w:p w14:paraId="33CD6702">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2D7638C">
            <w:pPr>
              <w:spacing w:line="360" w:lineRule="auto"/>
              <w:rPr>
                <w:rFonts w:ascii="仿宋_GB2312" w:hAnsi="宋体" w:eastAsia="仿宋_GB2312"/>
                <w:sz w:val="24"/>
                <w:szCs w:val="24"/>
              </w:rPr>
            </w:pPr>
          </w:p>
        </w:tc>
      </w:tr>
    </w:tbl>
    <w:p w14:paraId="1F36A094">
      <w:pPr>
        <w:spacing w:line="360" w:lineRule="auto"/>
        <w:rPr>
          <w:sz w:val="28"/>
          <w:szCs w:val="36"/>
        </w:rPr>
      </w:pPr>
    </w:p>
    <w:p w14:paraId="6AAF7351">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14:paraId="4A51B612">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14:paraId="52A4BCEB">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eastAsia="宋体" w:cs="宋体"/>
          <w:color w:val="auto"/>
          <w:sz w:val="24"/>
          <w:lang w:val="en-US" w:eastAsia="zh-CN"/>
        </w:rPr>
        <w:t>商务分+</w:t>
      </w:r>
      <w:r>
        <w:rPr>
          <w:rFonts w:hint="eastAsia" w:ascii="宋体" w:hAnsi="宋体"/>
          <w:color w:val="auto"/>
          <w:sz w:val="24"/>
          <w:lang w:val="en-US" w:eastAsia="zh-CN"/>
        </w:rPr>
        <w:t>技术</w:t>
      </w:r>
      <w:r>
        <w:rPr>
          <w:rFonts w:hint="eastAsia" w:ascii="宋体" w:hAnsi="宋体" w:eastAsia="宋体" w:cs="宋体"/>
          <w:color w:val="auto"/>
          <w:sz w:val="24"/>
        </w:rPr>
        <w:t>分+价格分）。</w:t>
      </w:r>
    </w:p>
    <w:p w14:paraId="78DFA24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7CDF9954">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1C17FF4D">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17F1A187">
      <w:pPr>
        <w:pStyle w:val="2"/>
        <w:spacing w:line="360" w:lineRule="auto"/>
        <w:ind w:left="0" w:leftChars="0" w:firstLine="0" w:firstLineChars="0"/>
        <w:rPr>
          <w:rFonts w:ascii="宋体" w:hAnsi="宋体" w:eastAsia="宋体" w:cs="宋体"/>
          <w:sz w:val="24"/>
          <w:szCs w:val="24"/>
        </w:rPr>
      </w:pPr>
    </w:p>
    <w:p w14:paraId="1F1C6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48464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48324C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1654CD3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68D6EA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0B6C4B93">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3EDB1C2C">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5C7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62626A48">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5D026A67">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5220110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237FCFE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7E92F34C">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23EE74B5">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5F10629A">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3776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400F35A6">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613F62F">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574077CC">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1FD627C8">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447F777E">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29D21F3C">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25AE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201D59B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4850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30BBE8A4">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6E2D78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53A6F92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412C1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5F65FD1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63351AB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73135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10B4A2A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0688A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48A2AF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210FF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9E31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06A66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09A0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078114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03A5245D">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278398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0B6A3D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F999D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42824E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3E9F25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6B589E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25B759A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07B89B8B">
      <w:pPr>
        <w:pStyle w:val="2"/>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14:paraId="0E741CB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2C050B1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54844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4C8FB6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121BBA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178B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5C634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5740DD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6B7477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527B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DC00C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579702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53523D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3544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D5EFE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7AF7A0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6338AB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6E7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065C3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4184C4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61B158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127B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631C80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9AB10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0E2402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8CB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297D97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254FB3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14:paraId="79F735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1BD858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62D46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50CA2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5ACBA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4CDEE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6D6D6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72564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2E622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4B0A6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272B1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67D11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5DD785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0EE67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2189A36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315A86C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5A1476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2A24A7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005370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116566A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1EE1F05C">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47B3FB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5A198DD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72253A4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65A673F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74FD7517">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2FCD3F1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56BD88A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573867C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0D7B908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6792824E">
      <w:pPr>
        <w:rPr>
          <w:rFonts w:hint="eastAsia" w:cs="Times New Roman" w:asciiTheme="minorEastAsia" w:hAnsiTheme="minorEastAsia" w:eastAsiaTheme="minorEastAsia"/>
          <w:b/>
          <w:color w:val="auto"/>
          <w:kern w:val="2"/>
          <w:sz w:val="32"/>
          <w:szCs w:val="32"/>
          <w:highlight w:val="none"/>
          <w:lang w:eastAsia="zh-CN"/>
        </w:rPr>
      </w:pPr>
    </w:p>
    <w:p w14:paraId="7D5BD1EB">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465F22CB">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3E13D17C">
      <w:pPr>
        <w:pStyle w:val="2"/>
        <w:rPr>
          <w:rFonts w:hint="eastAsia" w:cs="Times New Roman" w:asciiTheme="minorEastAsia" w:hAnsiTheme="minorEastAsia" w:eastAsiaTheme="minorEastAsia"/>
          <w:b/>
          <w:color w:val="auto"/>
          <w:kern w:val="2"/>
          <w:sz w:val="32"/>
          <w:szCs w:val="32"/>
          <w:highlight w:val="none"/>
          <w:lang w:eastAsia="zh-CN"/>
        </w:rPr>
      </w:pPr>
    </w:p>
    <w:p w14:paraId="72CEA3E5">
      <w:pPr>
        <w:pStyle w:val="2"/>
        <w:rPr>
          <w:rFonts w:hint="eastAsia" w:cs="Times New Roman" w:asciiTheme="minorEastAsia" w:hAnsiTheme="minorEastAsia" w:eastAsiaTheme="minorEastAsia"/>
          <w:b/>
          <w:color w:val="auto"/>
          <w:kern w:val="2"/>
          <w:sz w:val="32"/>
          <w:szCs w:val="32"/>
          <w:highlight w:val="none"/>
          <w:lang w:eastAsia="zh-CN"/>
        </w:rPr>
      </w:pPr>
    </w:p>
    <w:p w14:paraId="59AE8630">
      <w:pPr>
        <w:pStyle w:val="2"/>
        <w:rPr>
          <w:rFonts w:hint="eastAsia" w:cs="Times New Roman" w:asciiTheme="minorEastAsia" w:hAnsiTheme="minorEastAsia" w:eastAsiaTheme="minorEastAsia"/>
          <w:b/>
          <w:color w:val="auto"/>
          <w:kern w:val="2"/>
          <w:sz w:val="32"/>
          <w:szCs w:val="32"/>
          <w:highlight w:val="none"/>
          <w:lang w:eastAsia="zh-CN"/>
        </w:rPr>
      </w:pPr>
    </w:p>
    <w:p w14:paraId="79EDE625">
      <w:pPr>
        <w:pStyle w:val="2"/>
        <w:rPr>
          <w:rFonts w:hint="eastAsia" w:cs="Times New Roman" w:asciiTheme="minorEastAsia" w:hAnsiTheme="minorEastAsia" w:eastAsiaTheme="minorEastAsia"/>
          <w:b/>
          <w:color w:val="auto"/>
          <w:kern w:val="2"/>
          <w:sz w:val="32"/>
          <w:szCs w:val="32"/>
          <w:highlight w:val="none"/>
          <w:lang w:eastAsia="zh-CN"/>
        </w:rPr>
      </w:pPr>
    </w:p>
    <w:p w14:paraId="0500AF72">
      <w:pPr>
        <w:pStyle w:val="2"/>
        <w:rPr>
          <w:rFonts w:hint="eastAsia" w:cs="Times New Roman" w:asciiTheme="minorEastAsia" w:hAnsiTheme="minorEastAsia" w:eastAsiaTheme="minorEastAsia"/>
          <w:b/>
          <w:color w:val="auto"/>
          <w:kern w:val="2"/>
          <w:sz w:val="32"/>
          <w:szCs w:val="32"/>
          <w:highlight w:val="none"/>
          <w:lang w:eastAsia="zh-CN"/>
        </w:rPr>
      </w:pPr>
    </w:p>
    <w:p w14:paraId="1F15A780">
      <w:pPr>
        <w:pStyle w:val="2"/>
        <w:rPr>
          <w:rFonts w:hint="eastAsia" w:cs="Times New Roman" w:asciiTheme="minorEastAsia" w:hAnsiTheme="minorEastAsia" w:eastAsiaTheme="minorEastAsia"/>
          <w:b/>
          <w:color w:val="auto"/>
          <w:kern w:val="2"/>
          <w:sz w:val="32"/>
          <w:szCs w:val="32"/>
          <w:highlight w:val="none"/>
          <w:lang w:eastAsia="zh-CN"/>
        </w:rPr>
      </w:pPr>
    </w:p>
    <w:p w14:paraId="713D57A7">
      <w:pPr>
        <w:pStyle w:val="2"/>
        <w:rPr>
          <w:rFonts w:hint="eastAsia" w:cs="Times New Roman" w:asciiTheme="minorEastAsia" w:hAnsiTheme="minorEastAsia" w:eastAsiaTheme="minorEastAsia"/>
          <w:b/>
          <w:color w:val="auto"/>
          <w:kern w:val="2"/>
          <w:sz w:val="32"/>
          <w:szCs w:val="32"/>
          <w:highlight w:val="none"/>
          <w:lang w:eastAsia="zh-CN"/>
        </w:rPr>
      </w:pPr>
    </w:p>
    <w:p w14:paraId="436521E7">
      <w:pPr>
        <w:pStyle w:val="2"/>
        <w:rPr>
          <w:rFonts w:hint="eastAsia" w:cs="Times New Roman" w:asciiTheme="minorEastAsia" w:hAnsiTheme="minorEastAsia" w:eastAsiaTheme="minorEastAsia"/>
          <w:b/>
          <w:color w:val="auto"/>
          <w:kern w:val="2"/>
          <w:sz w:val="32"/>
          <w:szCs w:val="32"/>
          <w:highlight w:val="none"/>
          <w:lang w:eastAsia="zh-CN"/>
        </w:rPr>
      </w:pPr>
    </w:p>
    <w:p w14:paraId="1D5D430F">
      <w:pPr>
        <w:pStyle w:val="2"/>
        <w:rPr>
          <w:rFonts w:hint="eastAsia" w:cs="Times New Roman" w:asciiTheme="minorEastAsia" w:hAnsiTheme="minorEastAsia" w:eastAsiaTheme="minorEastAsia"/>
          <w:b/>
          <w:color w:val="auto"/>
          <w:kern w:val="2"/>
          <w:sz w:val="32"/>
          <w:szCs w:val="32"/>
          <w:highlight w:val="none"/>
          <w:lang w:eastAsia="zh-CN"/>
        </w:rPr>
      </w:pPr>
    </w:p>
    <w:p w14:paraId="3F194F24">
      <w:pPr>
        <w:pStyle w:val="2"/>
        <w:rPr>
          <w:rFonts w:hint="eastAsia" w:cs="Times New Roman" w:asciiTheme="minorEastAsia" w:hAnsiTheme="minorEastAsia" w:eastAsiaTheme="minorEastAsia"/>
          <w:b/>
          <w:color w:val="auto"/>
          <w:kern w:val="2"/>
          <w:sz w:val="32"/>
          <w:szCs w:val="32"/>
          <w:highlight w:val="none"/>
          <w:lang w:eastAsia="zh-CN"/>
        </w:rPr>
      </w:pPr>
    </w:p>
    <w:p w14:paraId="54141403">
      <w:pPr>
        <w:pStyle w:val="2"/>
        <w:rPr>
          <w:rFonts w:hint="eastAsia" w:cs="Times New Roman" w:asciiTheme="minorEastAsia" w:hAnsiTheme="minorEastAsia" w:eastAsiaTheme="minorEastAsia"/>
          <w:b/>
          <w:color w:val="auto"/>
          <w:kern w:val="2"/>
          <w:sz w:val="32"/>
          <w:szCs w:val="32"/>
          <w:highlight w:val="none"/>
          <w:lang w:eastAsia="zh-CN"/>
        </w:rPr>
      </w:pPr>
    </w:p>
    <w:p w14:paraId="0F9CA004">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4C27121C">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413C945B">
      <w:pPr>
        <w:pStyle w:val="2"/>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2445CB9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7D357477">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06924DCF">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3051CFF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7E74200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1CFDCFE8">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165B6630">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69B7B97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6CE59FF0">
      <w:pPr>
        <w:pStyle w:val="2"/>
        <w:rPr>
          <w:rFonts w:hint="eastAsia" w:ascii="宋体" w:hAnsi="宋体"/>
          <w:color w:val="auto"/>
          <w:szCs w:val="21"/>
          <w:highlight w:val="none"/>
          <w:lang w:val="en-US" w:eastAsia="zh-CN"/>
        </w:rPr>
      </w:pPr>
    </w:p>
    <w:p w14:paraId="250D06EB">
      <w:pPr>
        <w:pStyle w:val="2"/>
        <w:rPr>
          <w:rFonts w:hint="eastAsia" w:ascii="宋体" w:hAnsi="宋体"/>
          <w:color w:val="auto"/>
          <w:szCs w:val="21"/>
          <w:highlight w:val="none"/>
          <w:lang w:val="en-US" w:eastAsia="zh-CN"/>
        </w:rPr>
      </w:pPr>
    </w:p>
    <w:p w14:paraId="5B37152F">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4CB2EA05">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57D44F3F">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78C37F32">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5B007C9C">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2B1E1E91">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7200ADC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3F72A302">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5C5F5BD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1C34267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047B8FF8">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02C6FAAD">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0A6ACF15">
      <w:pPr>
        <w:pStyle w:val="21"/>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2A21AC2B">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0F6B045D">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4FD44CCB">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29D0ABB1">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1163A6E4">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54C40EEB">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5664BBF5">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46641744">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6A4BCBD3">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78F649C2">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1A81CFC4">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6CEAF219">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228D99DE">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47393DC6">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2BD6F338">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70519881">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21D1C900">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68EA6B7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1883A190">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10B3118E">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45CF4884">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34ADF90D">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31250077">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35E83834">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70DB5051">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1E640B76">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741D732">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3249CC7E">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6E8FB0AF">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0AEF60E0">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E8B5F75">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3FB5BB2B">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11AFDA4C">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6D0D078D">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345129ED">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22143317">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7A30B0A0">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713A85CD">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0C77467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67AE65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5F7747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5CF379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00C9B8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366AB2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17FE38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4FD3CE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4EA803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5A34C1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103E22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乙方名称：有限公司             乙方</w:t>
      </w:r>
      <w:r>
        <w:rPr>
          <w:rFonts w:hint="eastAsia" w:ascii="宋体" w:hAnsi="宋体" w:cs="宋体"/>
          <w:b/>
          <w:bCs/>
          <w:color w:val="auto"/>
          <w:sz w:val="21"/>
          <w:szCs w:val="21"/>
          <w:highlight w:val="none"/>
          <w:lang w:val="en-US" w:eastAsia="zh-CN"/>
        </w:rPr>
        <w:t xml:space="preserve">盖章： </w:t>
      </w:r>
    </w:p>
    <w:p w14:paraId="7BBA8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36A537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5DA620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538870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0C9DD1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63A129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4C2A94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251E9E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419F6F72">
      <w:pPr>
        <w:pStyle w:val="2"/>
        <w:rPr>
          <w:rFonts w:hint="eastAsia"/>
          <w:color w:val="auto"/>
          <w:sz w:val="21"/>
          <w:szCs w:val="21"/>
          <w:highlight w:val="none"/>
          <w:vertAlign w:val="baseline"/>
          <w:lang w:val="en-US" w:eastAsia="zh-CN"/>
        </w:rPr>
      </w:pPr>
    </w:p>
    <w:p w14:paraId="6FCA6C49">
      <w:pPr>
        <w:pStyle w:val="2"/>
        <w:rPr>
          <w:rFonts w:hint="eastAsia"/>
          <w:color w:val="auto"/>
          <w:sz w:val="21"/>
          <w:szCs w:val="21"/>
          <w:highlight w:val="none"/>
          <w:vertAlign w:val="baseline"/>
          <w:lang w:val="en-US" w:eastAsia="zh-CN"/>
        </w:rPr>
      </w:pPr>
    </w:p>
    <w:p w14:paraId="0D9F95AE">
      <w:pPr>
        <w:pStyle w:val="2"/>
        <w:rPr>
          <w:rFonts w:hint="eastAsia"/>
          <w:color w:val="auto"/>
          <w:sz w:val="21"/>
          <w:szCs w:val="21"/>
          <w:highlight w:val="none"/>
          <w:vertAlign w:val="baseline"/>
          <w:lang w:val="en-US" w:eastAsia="zh-CN"/>
        </w:rPr>
      </w:pPr>
    </w:p>
    <w:p w14:paraId="10164FA9">
      <w:pPr>
        <w:pStyle w:val="2"/>
        <w:rPr>
          <w:rFonts w:hint="eastAsia"/>
          <w:color w:val="auto"/>
          <w:sz w:val="21"/>
          <w:szCs w:val="21"/>
          <w:highlight w:val="none"/>
          <w:vertAlign w:val="baseline"/>
          <w:lang w:val="en-US" w:eastAsia="zh-CN"/>
        </w:rPr>
      </w:pPr>
    </w:p>
    <w:p w14:paraId="08F04116">
      <w:pPr>
        <w:pStyle w:val="2"/>
        <w:rPr>
          <w:rFonts w:hint="eastAsia"/>
          <w:color w:val="auto"/>
          <w:sz w:val="21"/>
          <w:szCs w:val="21"/>
          <w:highlight w:val="none"/>
          <w:vertAlign w:val="baseline"/>
          <w:lang w:val="en-US" w:eastAsia="zh-CN"/>
        </w:rPr>
      </w:pPr>
    </w:p>
    <w:p w14:paraId="275E682B">
      <w:pPr>
        <w:pStyle w:val="2"/>
        <w:rPr>
          <w:rFonts w:hint="eastAsia"/>
          <w:color w:val="auto"/>
          <w:sz w:val="21"/>
          <w:szCs w:val="21"/>
          <w:highlight w:val="none"/>
          <w:vertAlign w:val="baseline"/>
          <w:lang w:val="en-US" w:eastAsia="zh-CN"/>
        </w:rPr>
      </w:pPr>
    </w:p>
    <w:p w14:paraId="44AEE0F8">
      <w:pPr>
        <w:pStyle w:val="2"/>
        <w:rPr>
          <w:rFonts w:hint="eastAsia"/>
          <w:color w:val="auto"/>
          <w:sz w:val="21"/>
          <w:szCs w:val="21"/>
          <w:highlight w:val="none"/>
          <w:vertAlign w:val="baseline"/>
          <w:lang w:val="en-US" w:eastAsia="zh-CN"/>
        </w:rPr>
      </w:pPr>
    </w:p>
    <w:p w14:paraId="48E76305">
      <w:pPr>
        <w:pStyle w:val="2"/>
        <w:rPr>
          <w:rFonts w:hint="eastAsia"/>
          <w:color w:val="auto"/>
          <w:sz w:val="21"/>
          <w:szCs w:val="21"/>
          <w:highlight w:val="none"/>
          <w:vertAlign w:val="baseline"/>
          <w:lang w:val="en-US" w:eastAsia="zh-CN"/>
        </w:rPr>
      </w:pPr>
    </w:p>
    <w:p w14:paraId="595CAF09">
      <w:pPr>
        <w:pStyle w:val="2"/>
        <w:rPr>
          <w:rFonts w:hint="eastAsia"/>
          <w:color w:val="auto"/>
          <w:sz w:val="21"/>
          <w:szCs w:val="21"/>
          <w:highlight w:val="none"/>
          <w:vertAlign w:val="baseline"/>
          <w:lang w:val="en-US" w:eastAsia="zh-CN"/>
        </w:rPr>
      </w:pPr>
    </w:p>
    <w:p w14:paraId="6C8527DF">
      <w:pPr>
        <w:pStyle w:val="2"/>
        <w:rPr>
          <w:rFonts w:hint="eastAsia"/>
          <w:color w:val="auto"/>
          <w:sz w:val="21"/>
          <w:szCs w:val="21"/>
          <w:highlight w:val="none"/>
          <w:vertAlign w:val="baseline"/>
          <w:lang w:val="en-US" w:eastAsia="zh-CN"/>
        </w:rPr>
      </w:pPr>
    </w:p>
    <w:p w14:paraId="1936F007">
      <w:pPr>
        <w:pStyle w:val="2"/>
        <w:rPr>
          <w:rFonts w:hint="eastAsia"/>
          <w:color w:val="auto"/>
          <w:sz w:val="21"/>
          <w:szCs w:val="21"/>
          <w:highlight w:val="none"/>
          <w:vertAlign w:val="baseline"/>
          <w:lang w:val="en-US" w:eastAsia="zh-CN"/>
        </w:rPr>
      </w:pPr>
    </w:p>
    <w:p w14:paraId="4AA47CCD">
      <w:pPr>
        <w:pStyle w:val="2"/>
        <w:rPr>
          <w:rFonts w:hint="eastAsia"/>
          <w:color w:val="auto"/>
          <w:sz w:val="21"/>
          <w:szCs w:val="21"/>
          <w:highlight w:val="none"/>
          <w:vertAlign w:val="baseline"/>
          <w:lang w:val="en-US" w:eastAsia="zh-CN"/>
        </w:rPr>
      </w:pPr>
    </w:p>
    <w:p w14:paraId="752BAA96">
      <w:pPr>
        <w:pStyle w:val="2"/>
        <w:rPr>
          <w:rFonts w:hint="eastAsia"/>
          <w:color w:val="auto"/>
          <w:sz w:val="21"/>
          <w:szCs w:val="21"/>
          <w:highlight w:val="none"/>
          <w:vertAlign w:val="baseline"/>
          <w:lang w:val="en-US" w:eastAsia="zh-CN"/>
        </w:rPr>
      </w:pPr>
    </w:p>
    <w:p w14:paraId="2B3FA34F">
      <w:pPr>
        <w:pStyle w:val="2"/>
        <w:rPr>
          <w:rFonts w:hint="eastAsia"/>
          <w:color w:val="auto"/>
          <w:sz w:val="21"/>
          <w:szCs w:val="21"/>
          <w:highlight w:val="none"/>
          <w:vertAlign w:val="baseline"/>
          <w:lang w:val="en-US" w:eastAsia="zh-CN"/>
        </w:rPr>
      </w:pPr>
    </w:p>
    <w:p w14:paraId="7D11CA74">
      <w:pPr>
        <w:pStyle w:val="2"/>
        <w:rPr>
          <w:rFonts w:hint="eastAsia"/>
          <w:color w:val="auto"/>
          <w:sz w:val="21"/>
          <w:szCs w:val="21"/>
          <w:highlight w:val="none"/>
          <w:vertAlign w:val="baseline"/>
          <w:lang w:val="en-US" w:eastAsia="zh-CN"/>
        </w:rPr>
      </w:pPr>
    </w:p>
    <w:p w14:paraId="06438A77">
      <w:pPr>
        <w:pStyle w:val="2"/>
        <w:rPr>
          <w:rFonts w:hint="eastAsia"/>
          <w:color w:val="auto"/>
          <w:sz w:val="21"/>
          <w:szCs w:val="21"/>
          <w:highlight w:val="none"/>
          <w:vertAlign w:val="baseline"/>
          <w:lang w:val="en-US" w:eastAsia="zh-CN"/>
        </w:rPr>
      </w:pPr>
    </w:p>
    <w:p w14:paraId="570E543D">
      <w:pPr>
        <w:pStyle w:val="2"/>
        <w:rPr>
          <w:rFonts w:hint="eastAsia"/>
          <w:color w:val="auto"/>
          <w:sz w:val="21"/>
          <w:szCs w:val="21"/>
          <w:highlight w:val="none"/>
          <w:vertAlign w:val="baseline"/>
          <w:lang w:val="en-US" w:eastAsia="zh-CN"/>
        </w:rPr>
      </w:pPr>
    </w:p>
    <w:p w14:paraId="3D5E87D6">
      <w:pPr>
        <w:pStyle w:val="2"/>
        <w:rPr>
          <w:rFonts w:hint="eastAsia"/>
          <w:color w:val="auto"/>
          <w:sz w:val="21"/>
          <w:szCs w:val="21"/>
          <w:highlight w:val="none"/>
          <w:vertAlign w:val="baseline"/>
          <w:lang w:val="en-US" w:eastAsia="zh-CN"/>
        </w:rPr>
      </w:pPr>
    </w:p>
    <w:p w14:paraId="0726D555">
      <w:pPr>
        <w:pStyle w:val="2"/>
        <w:rPr>
          <w:rFonts w:hint="eastAsia"/>
          <w:color w:val="auto"/>
          <w:sz w:val="21"/>
          <w:szCs w:val="21"/>
          <w:highlight w:val="none"/>
          <w:vertAlign w:val="baseline"/>
          <w:lang w:val="en-US" w:eastAsia="zh-CN"/>
        </w:rPr>
      </w:pPr>
    </w:p>
    <w:p w14:paraId="51485E76">
      <w:pPr>
        <w:pStyle w:val="2"/>
        <w:rPr>
          <w:rFonts w:hint="eastAsia"/>
          <w:color w:val="auto"/>
          <w:sz w:val="21"/>
          <w:szCs w:val="21"/>
          <w:highlight w:val="none"/>
          <w:vertAlign w:val="baseline"/>
          <w:lang w:val="en-US" w:eastAsia="zh-CN"/>
        </w:rPr>
      </w:pPr>
    </w:p>
    <w:p w14:paraId="215F5671">
      <w:pPr>
        <w:rPr>
          <w:rFonts w:hint="eastAsia" w:ascii="黑体"/>
          <w:b/>
          <w:color w:val="auto"/>
          <w:sz w:val="21"/>
          <w:szCs w:val="28"/>
          <w:highlight w:val="none"/>
          <w:lang w:eastAsia="zh-CN"/>
        </w:rPr>
      </w:pPr>
    </w:p>
    <w:p w14:paraId="44E06AEA">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7F16BFB1">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2F8423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081CD58C">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5C05F147">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6FF7FAD4">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35EC5AC5">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60054F5D">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098B6076">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4A8D3AC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77F4E21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5E05315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56283B6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7C877DE7">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5ABFBAE7">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3742A657">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6B10F02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47966E9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1E4C235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39282248">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5DB1FE34">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54EB53D8">
      <w:pPr>
        <w:pStyle w:val="2"/>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CB9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CF0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EF7F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D6EF7F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4BBE">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09630">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72B09630">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5984">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ED8F">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3BBF">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6737">
    <w:pPr>
      <w:spacing w:before="224" w:line="185" w:lineRule="auto"/>
      <w:rPr>
        <w:rFonts w:ascii="宋体" w:hAnsi="宋体" w:eastAsia="宋体" w:cs="宋体"/>
        <w:sz w:val="28"/>
        <w:szCs w:val="28"/>
      </w:rPr>
    </w:pPr>
    <w:bookmarkStart w:id="6" w:name="_bookmark18"/>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num>
  <w:num w:numId="4">
    <w:abstractNumId w:val="0"/>
  </w:num>
  <w:num w:numId="5">
    <w:abstractNumId w:val="1"/>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8E31B8A"/>
    <w:rsid w:val="0B923CFA"/>
    <w:rsid w:val="0BCD088E"/>
    <w:rsid w:val="0DB61B71"/>
    <w:rsid w:val="0F707EAE"/>
    <w:rsid w:val="0F821347"/>
    <w:rsid w:val="0F935D46"/>
    <w:rsid w:val="10400AA6"/>
    <w:rsid w:val="119D5615"/>
    <w:rsid w:val="11C46BCB"/>
    <w:rsid w:val="11F63442"/>
    <w:rsid w:val="1441006B"/>
    <w:rsid w:val="14A910E0"/>
    <w:rsid w:val="162714E3"/>
    <w:rsid w:val="165D18B7"/>
    <w:rsid w:val="169561AB"/>
    <w:rsid w:val="17F463E4"/>
    <w:rsid w:val="17F906B8"/>
    <w:rsid w:val="185365BF"/>
    <w:rsid w:val="189240B8"/>
    <w:rsid w:val="19416EE3"/>
    <w:rsid w:val="199155F1"/>
    <w:rsid w:val="19F83B84"/>
    <w:rsid w:val="1A2B2E16"/>
    <w:rsid w:val="1A3441CE"/>
    <w:rsid w:val="1CA420EE"/>
    <w:rsid w:val="1D294680"/>
    <w:rsid w:val="1D406077"/>
    <w:rsid w:val="1DB76376"/>
    <w:rsid w:val="1F9C01BD"/>
    <w:rsid w:val="209854B7"/>
    <w:rsid w:val="21091236"/>
    <w:rsid w:val="22C96EF1"/>
    <w:rsid w:val="22EB3E7F"/>
    <w:rsid w:val="22F1792F"/>
    <w:rsid w:val="24151D08"/>
    <w:rsid w:val="2483647E"/>
    <w:rsid w:val="262056BE"/>
    <w:rsid w:val="267628DB"/>
    <w:rsid w:val="26CB4A58"/>
    <w:rsid w:val="27230389"/>
    <w:rsid w:val="28677A51"/>
    <w:rsid w:val="28872C4F"/>
    <w:rsid w:val="29211B9F"/>
    <w:rsid w:val="295E6B72"/>
    <w:rsid w:val="29864257"/>
    <w:rsid w:val="29DE5491"/>
    <w:rsid w:val="2CD14227"/>
    <w:rsid w:val="2D42232F"/>
    <w:rsid w:val="2D5D45BA"/>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B774573"/>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5">
    <w:name w:val="heading 3"/>
    <w:basedOn w:val="1"/>
    <w:next w:val="1"/>
    <w:qFormat/>
    <w:uiPriority w:val="0"/>
    <w:pPr>
      <w:keepNext/>
      <w:keepLines/>
      <w:spacing w:before="260" w:after="260" w:line="416" w:lineRule="auto"/>
      <w:jc w:val="center"/>
      <w:outlineLvl w:val="2"/>
    </w:pPr>
    <w:rPr>
      <w:bCs/>
      <w:sz w:val="28"/>
      <w:szCs w:val="32"/>
    </w:rPr>
  </w:style>
  <w:style w:type="paragraph" w:styleId="6">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7">
    <w:name w:val="Normal Indent"/>
    <w:basedOn w:val="1"/>
    <w:qFormat/>
    <w:uiPriority w:val="0"/>
    <w:pPr>
      <w:ind w:firstLine="420" w:firstLineChars="200"/>
    </w:pPr>
    <w:rPr>
      <w:rFonts w:ascii="Times New Roman" w:hAnsi="Times New Roman"/>
      <w:sz w:val="20"/>
      <w:szCs w:val="20"/>
    </w:rPr>
  </w:style>
  <w:style w:type="paragraph" w:styleId="8">
    <w:name w:val="Salutation"/>
    <w:basedOn w:val="1"/>
    <w:next w:val="1"/>
    <w:qFormat/>
    <w:uiPriority w:val="0"/>
    <w:rPr>
      <w:rFonts w:ascii="仿宋_GB2312;仿宋" w:hAnsi="仿宋_GB2312;仿宋" w:eastAsia="仿宋_GB2312;仿宋" w:cs="宋体;SimSun"/>
      <w:sz w:val="24"/>
      <w:lang w:val="zh-CN"/>
    </w:rPr>
  </w:style>
  <w:style w:type="paragraph" w:styleId="9">
    <w:name w:val="Body Text"/>
    <w:basedOn w:val="1"/>
    <w:qFormat/>
    <w:uiPriority w:val="1"/>
    <w:rPr>
      <w:rFonts w:ascii="宋体" w:hAnsi="宋体" w:eastAsia="宋体" w:cs="宋体"/>
      <w:sz w:val="24"/>
      <w:szCs w:val="24"/>
      <w:lang w:val="zh-CN" w:bidi="zh-CN"/>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footer"/>
    <w:basedOn w:val="1"/>
    <w:qFormat/>
    <w:uiPriority w:val="0"/>
    <w:pPr>
      <w:tabs>
        <w:tab w:val="center" w:pos="4153"/>
        <w:tab w:val="right" w:pos="8306"/>
      </w:tabs>
    </w:pPr>
    <w:rPr>
      <w:sz w:val="18"/>
    </w:rPr>
  </w:style>
  <w:style w:type="paragraph" w:styleId="12">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3">
    <w:name w:val="toc 1"/>
    <w:basedOn w:val="1"/>
    <w:next w:val="1"/>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6"/>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6"/>
    <w:qFormat/>
    <w:uiPriority w:val="0"/>
    <w:rPr>
      <w:rFonts w:hint="eastAsia" w:ascii="宋体" w:hAnsi="宋体" w:eastAsia="宋体" w:cs="宋体"/>
      <w:b/>
      <w:bCs/>
      <w:color w:val="000000"/>
      <w:sz w:val="20"/>
      <w:szCs w:val="20"/>
      <w:u w:val="none"/>
    </w:rPr>
  </w:style>
  <w:style w:type="character" w:customStyle="1" w:styleId="23">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12714</Words>
  <Characters>13241</Characters>
  <Lines>44</Lines>
  <Paragraphs>12</Paragraphs>
  <TotalTime>12</TotalTime>
  <ScaleCrop>false</ScaleCrop>
  <LinksUpToDate>false</LinksUpToDate>
  <CharactersWithSpaces>13810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李东</cp:lastModifiedBy>
  <cp:lastPrinted>2024-05-29T00:12:00Z</cp:lastPrinted>
  <dcterms:modified xsi:type="dcterms:W3CDTF">2024-07-03T09:43:45Z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2B4D6A6734604EB79F53F38C5E32E19D_13</vt:lpwstr>
  </property>
</Properties>
</file>