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B7078D">
      <w:pPr>
        <w:spacing w:line="360" w:lineRule="auto"/>
        <w:rPr>
          <w:rFonts w:ascii="黑体"/>
        </w:rPr>
      </w:pPr>
    </w:p>
    <w:p w14:paraId="45A5DE90">
      <w:pPr>
        <w:spacing w:before="92" w:line="360" w:lineRule="auto"/>
        <w:ind w:firstLine="4480" w:firstLineChars="1600"/>
        <w:rPr>
          <w:rFonts w:hint="default" w:ascii="黑体" w:eastAsia="宋体"/>
          <w:lang w:val="en-US" w:eastAsia="zh-CN"/>
        </w:rPr>
      </w:pPr>
      <w:r>
        <w:rPr>
          <w:rFonts w:ascii="宋体" w:hAnsi="宋体" w:eastAsia="宋体" w:cs="宋体"/>
          <w:sz w:val="28"/>
          <w:szCs w:val="28"/>
          <w14:textOutline w14:w="5092" w14:cap="flat" w14:cmpd="sng" w14:algn="ctr">
            <w14:solidFill>
              <w14:srgbClr w14:val="000000"/>
            </w14:solidFill>
            <w14:prstDash w14:val="solid"/>
            <w14:miter w14:val="0"/>
          </w14:textOutline>
        </w:rPr>
        <w:t>招标文件编号</w:t>
      </w:r>
      <w:r>
        <w:rPr>
          <w:rFonts w:ascii="宋体" w:hAnsi="宋体" w:eastAsia="宋体" w:cs="宋体"/>
          <w:sz w:val="28"/>
          <w:szCs w:val="28"/>
        </w:rPr>
        <w:t>：</w:t>
      </w:r>
      <w:r>
        <w:rPr>
          <w:rFonts w:hint="eastAsia" w:ascii="宋体" w:hAnsi="宋体" w:eastAsia="宋体" w:cs="宋体"/>
          <w:sz w:val="28"/>
          <w:szCs w:val="28"/>
          <w:highlight w:val="none"/>
          <w:lang w:val="en-US" w:eastAsia="zh-CN"/>
        </w:rPr>
        <w:t>HXZB2024070401</w:t>
      </w:r>
    </w:p>
    <w:p w14:paraId="41E72874">
      <w:pPr>
        <w:spacing w:line="360" w:lineRule="auto"/>
        <w:rPr>
          <w:rFonts w:ascii="黑体"/>
        </w:rPr>
      </w:pPr>
    </w:p>
    <w:p w14:paraId="7AA03A48">
      <w:pPr>
        <w:spacing w:line="360" w:lineRule="auto"/>
        <w:rPr>
          <w:rFonts w:ascii="黑体"/>
        </w:rPr>
      </w:pPr>
    </w:p>
    <w:p w14:paraId="1B4D8795">
      <w:pPr>
        <w:spacing w:line="360" w:lineRule="auto"/>
        <w:rPr>
          <w:rFonts w:ascii="黑体"/>
        </w:rPr>
      </w:pPr>
    </w:p>
    <w:p w14:paraId="0760DE28">
      <w:pPr>
        <w:spacing w:line="360" w:lineRule="auto"/>
        <w:rPr>
          <w:rFonts w:ascii="黑体"/>
        </w:rPr>
      </w:pPr>
    </w:p>
    <w:p w14:paraId="1413C0E9">
      <w:pPr>
        <w:tabs>
          <w:tab w:val="left" w:pos="5882"/>
        </w:tabs>
        <w:spacing w:before="169" w:line="360" w:lineRule="auto"/>
        <w:jc w:val="center"/>
        <w:rPr>
          <w:rFonts w:ascii="宋体" w:hAnsi="宋体" w:eastAsia="宋体" w:cs="宋体"/>
          <w:sz w:val="52"/>
          <w:szCs w:val="52"/>
        </w:rPr>
      </w:pPr>
      <w:r>
        <w:rPr>
          <w:rFonts w:hint="eastAsia" w:ascii="黑体" w:hAnsi="黑体" w:eastAsia="黑体" w:cs="黑体"/>
          <w:sz w:val="52"/>
          <w:szCs w:val="52"/>
          <w:u w:val="single"/>
          <w:lang w:val="en-US" w:eastAsia="zh-CN"/>
        </w:rPr>
        <w:t>车床光机发那科系统成套电气</w:t>
      </w:r>
      <w:r>
        <w:rPr>
          <w:rFonts w:ascii="宋体" w:hAnsi="宋体" w:eastAsia="宋体" w:cs="宋体"/>
          <w:sz w:val="52"/>
          <w:szCs w:val="52"/>
        </w:rPr>
        <w:t>采购项目</w:t>
      </w:r>
    </w:p>
    <w:p w14:paraId="75957694">
      <w:pPr>
        <w:spacing w:line="360" w:lineRule="auto"/>
        <w:rPr>
          <w:rFonts w:ascii="黑体"/>
        </w:rPr>
      </w:pPr>
    </w:p>
    <w:p w14:paraId="5ED5E6E4">
      <w:pPr>
        <w:spacing w:line="360" w:lineRule="auto"/>
        <w:rPr>
          <w:rFonts w:ascii="黑体"/>
        </w:rPr>
      </w:pPr>
    </w:p>
    <w:p w14:paraId="1718CA0A">
      <w:pPr>
        <w:spacing w:line="360" w:lineRule="auto"/>
        <w:rPr>
          <w:rFonts w:ascii="黑体"/>
        </w:rPr>
      </w:pPr>
    </w:p>
    <w:p w14:paraId="3D9500B6">
      <w:pPr>
        <w:spacing w:line="360" w:lineRule="auto"/>
        <w:rPr>
          <w:rFonts w:ascii="黑体"/>
        </w:rPr>
      </w:pPr>
    </w:p>
    <w:p w14:paraId="0F10C496">
      <w:pPr>
        <w:spacing w:line="360" w:lineRule="auto"/>
        <w:rPr>
          <w:rFonts w:ascii="黑体"/>
        </w:rPr>
      </w:pPr>
    </w:p>
    <w:p w14:paraId="6AE95BF1">
      <w:pPr>
        <w:spacing w:line="360" w:lineRule="auto"/>
        <w:rPr>
          <w:rFonts w:ascii="黑体"/>
        </w:rPr>
      </w:pPr>
    </w:p>
    <w:p w14:paraId="6F563A4C">
      <w:pPr>
        <w:spacing w:line="360" w:lineRule="auto"/>
        <w:rPr>
          <w:rFonts w:ascii="黑体"/>
        </w:rPr>
      </w:pPr>
    </w:p>
    <w:p w14:paraId="4F97FD6B">
      <w:pPr>
        <w:spacing w:before="274" w:line="360" w:lineRule="auto"/>
        <w:jc w:val="center"/>
        <w:outlineLvl w:val="0"/>
        <w:rPr>
          <w:rFonts w:ascii="宋体" w:hAnsi="宋体" w:eastAsia="宋体" w:cs="宋体"/>
          <w:sz w:val="84"/>
          <w:szCs w:val="84"/>
        </w:rPr>
      </w:pPr>
      <w:bookmarkStart w:id="0" w:name="_Toc7596"/>
      <w:bookmarkStart w:id="1" w:name="_Toc4814"/>
      <w:bookmarkStart w:id="2" w:name="_Toc3319"/>
      <w:r>
        <w:rPr>
          <w:rFonts w:ascii="宋体" w:hAnsi="宋体" w:eastAsia="宋体" w:cs="宋体"/>
          <w:sz w:val="84"/>
          <w:szCs w:val="84"/>
          <w14:textOutline w14:w="15240" w14:cap="flat" w14:cmpd="sng" w14:algn="ctr">
            <w14:solidFill>
              <w14:srgbClr w14:val="000000"/>
            </w14:solidFill>
            <w14:prstDash w14:val="solid"/>
            <w14:miter w14:val="0"/>
          </w14:textOutline>
        </w:rPr>
        <w:t>招标文件</w:t>
      </w:r>
      <w:bookmarkEnd w:id="0"/>
      <w:bookmarkEnd w:id="1"/>
      <w:bookmarkEnd w:id="2"/>
    </w:p>
    <w:p w14:paraId="340CB41A">
      <w:pPr>
        <w:spacing w:line="360" w:lineRule="auto"/>
        <w:rPr>
          <w:rFonts w:ascii="黑体"/>
        </w:rPr>
      </w:pPr>
    </w:p>
    <w:p w14:paraId="77C8FC99">
      <w:pPr>
        <w:spacing w:line="360" w:lineRule="auto"/>
        <w:rPr>
          <w:rFonts w:ascii="黑体"/>
        </w:rPr>
      </w:pPr>
    </w:p>
    <w:p w14:paraId="47B37351">
      <w:pPr>
        <w:spacing w:line="360" w:lineRule="auto"/>
        <w:rPr>
          <w:rFonts w:ascii="黑体"/>
        </w:rPr>
      </w:pPr>
    </w:p>
    <w:p w14:paraId="35A95526">
      <w:pPr>
        <w:spacing w:line="360" w:lineRule="auto"/>
        <w:rPr>
          <w:rFonts w:ascii="黑体"/>
        </w:rPr>
      </w:pPr>
    </w:p>
    <w:p w14:paraId="33EF20F6">
      <w:pPr>
        <w:spacing w:before="104" w:line="360" w:lineRule="auto"/>
        <w:rPr>
          <w:rFonts w:ascii="仿宋" w:hAnsi="仿宋" w:eastAsia="仿宋" w:cs="仿宋"/>
          <w:sz w:val="32"/>
          <w:szCs w:val="32"/>
        </w:rPr>
      </w:pPr>
    </w:p>
    <w:p w14:paraId="14AEB3A9">
      <w:pPr>
        <w:spacing w:before="104" w:line="360" w:lineRule="auto"/>
        <w:jc w:val="center"/>
        <w:rPr>
          <w:rFonts w:ascii="仿宋" w:hAnsi="仿宋" w:eastAsia="仿宋" w:cs="仿宋"/>
          <w:sz w:val="32"/>
          <w:szCs w:val="32"/>
        </w:rPr>
      </w:pPr>
      <w:r>
        <w:rPr>
          <w:rFonts w:ascii="仿宋" w:hAnsi="仿宋" w:eastAsia="仿宋" w:cs="仿宋"/>
          <w:sz w:val="32"/>
          <w:szCs w:val="32"/>
        </w:rPr>
        <w:t>招标人：</w:t>
      </w:r>
      <w:r>
        <w:rPr>
          <w:rFonts w:hint="eastAsia" w:ascii="仿宋" w:hAnsi="仿宋" w:eastAsia="仿宋" w:cs="仿宋"/>
          <w:sz w:val="32"/>
          <w:szCs w:val="32"/>
        </w:rPr>
        <w:t>中国机械总院集团海西（福建）分院有限公司</w:t>
      </w:r>
    </w:p>
    <w:p w14:paraId="6DA75D95">
      <w:pPr>
        <w:spacing w:line="360" w:lineRule="auto"/>
        <w:rPr>
          <w:rFonts w:ascii="黑体"/>
        </w:rPr>
      </w:pPr>
    </w:p>
    <w:p w14:paraId="78946816">
      <w:pPr>
        <w:spacing w:before="104" w:line="360" w:lineRule="auto"/>
        <w:jc w:val="center"/>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ascii="仿宋" w:hAnsi="仿宋" w:eastAsia="仿宋" w:cs="仿宋"/>
          <w:sz w:val="32"/>
          <w:szCs w:val="32"/>
        </w:rPr>
        <w:t>年</w:t>
      </w:r>
      <w:r>
        <w:rPr>
          <w:rFonts w:hint="eastAsia" w:ascii="仿宋" w:hAnsi="仿宋" w:eastAsia="仿宋" w:cs="仿宋"/>
          <w:sz w:val="32"/>
          <w:szCs w:val="32"/>
          <w:lang w:val="en-US" w:eastAsia="zh-CN"/>
        </w:rPr>
        <w:t>07</w:t>
      </w:r>
      <w:r>
        <w:rPr>
          <w:rFonts w:ascii="仿宋" w:hAnsi="仿宋" w:eastAsia="仿宋" w:cs="仿宋"/>
          <w:sz w:val="32"/>
          <w:szCs w:val="32"/>
        </w:rPr>
        <w:t>月</w:t>
      </w:r>
      <w:r>
        <w:rPr>
          <w:rFonts w:hint="eastAsia" w:ascii="仿宋" w:hAnsi="仿宋" w:eastAsia="仿宋" w:cs="仿宋"/>
          <w:sz w:val="32"/>
          <w:szCs w:val="32"/>
          <w:lang w:val="en-US" w:eastAsia="zh-CN"/>
        </w:rPr>
        <w:t>04</w:t>
      </w:r>
      <w:r>
        <w:rPr>
          <w:rFonts w:ascii="仿宋" w:hAnsi="仿宋" w:eastAsia="仿宋" w:cs="仿宋"/>
          <w:sz w:val="32"/>
          <w:szCs w:val="32"/>
        </w:rPr>
        <w:t>日</w:t>
      </w:r>
    </w:p>
    <w:p w14:paraId="6477ED14">
      <w:pPr>
        <w:spacing w:line="360" w:lineRule="auto"/>
        <w:rPr>
          <w:rFonts w:ascii="仿宋" w:hAnsi="仿宋" w:eastAsia="仿宋" w:cs="仿宋"/>
          <w:sz w:val="32"/>
          <w:szCs w:val="32"/>
        </w:rPr>
      </w:pPr>
      <w:r>
        <w:rPr>
          <w:rFonts w:ascii="仿宋" w:hAnsi="仿宋" w:eastAsia="仿宋" w:cs="仿宋"/>
          <w:sz w:val="32"/>
          <w:szCs w:val="32"/>
        </w:rPr>
        <w:br w:type="page"/>
      </w:r>
    </w:p>
    <w:p w14:paraId="69BA2381">
      <w:pPr>
        <w:pStyle w:val="17"/>
        <w:spacing w:line="360" w:lineRule="auto"/>
      </w:pPr>
    </w:p>
    <w:p w14:paraId="7B042C00">
      <w:pPr>
        <w:spacing w:line="360" w:lineRule="auto"/>
        <w:sectPr>
          <w:headerReference r:id="rId3" w:type="default"/>
          <w:pgSz w:w="11907" w:h="16839"/>
          <w:pgMar w:top="1432" w:right="1389" w:bottom="1201" w:left="1389" w:header="852" w:footer="1021" w:gutter="0"/>
          <w:cols w:space="720" w:num="1"/>
        </w:sectPr>
      </w:pPr>
    </w:p>
    <w:sdt>
      <w:sdtPr>
        <w:rPr>
          <w:rFonts w:ascii="宋体" w:hAnsi="宋体" w:eastAsia="宋体"/>
        </w:rPr>
        <w:id w:val="323009654"/>
        <w15:color w:val="DBDBDB"/>
        <w:docPartObj>
          <w:docPartGallery w:val="Table of Contents"/>
          <w:docPartUnique/>
        </w:docPartObj>
      </w:sdtPr>
      <w:sdtEndPr>
        <w:rPr>
          <w:rFonts w:ascii="宋体" w:hAnsi="宋体" w:eastAsia="宋体" w:cs="宋体"/>
          <w:sz w:val="56"/>
          <w:szCs w:val="180"/>
          <w14:textOutline w14:w="6527" w14:cap="flat" w14:cmpd="sng" w14:algn="ctr">
            <w14:solidFill>
              <w14:srgbClr w14:val="000000"/>
            </w14:solidFill>
            <w14:prstDash w14:val="solid"/>
            <w14:miter w14:val="0"/>
          </w14:textOutline>
        </w:rPr>
      </w:sdtEndPr>
      <w:sdtContent>
        <w:p w14:paraId="7FDB1AA4">
          <w:pPr>
            <w:spacing w:line="360" w:lineRule="auto"/>
            <w:jc w:val="center"/>
            <w:rPr>
              <w:b/>
              <w:bCs/>
              <w:sz w:val="48"/>
              <w:szCs w:val="48"/>
            </w:rPr>
          </w:pPr>
          <w:r>
            <w:rPr>
              <w:rFonts w:ascii="宋体" w:hAnsi="宋体" w:eastAsia="宋体"/>
              <w:b/>
              <w:bCs/>
              <w:sz w:val="48"/>
              <w:szCs w:val="48"/>
            </w:rPr>
            <w:t>目录</w:t>
          </w:r>
        </w:p>
        <w:p w14:paraId="615B682A">
          <w:pPr>
            <w:pStyle w:val="12"/>
            <w:tabs>
              <w:tab w:val="right" w:leader="dot" w:pos="9129"/>
            </w:tabs>
            <w:spacing w:line="360" w:lineRule="auto"/>
            <w:rPr>
              <w:sz w:val="36"/>
              <w:szCs w:val="36"/>
            </w:rPr>
          </w:pPr>
          <w:r>
            <w:rPr>
              <w:rFonts w:ascii="宋体" w:hAnsi="宋体" w:eastAsia="宋体" w:cs="宋体"/>
              <w:sz w:val="180"/>
              <w:szCs w:val="180"/>
              <w14:textOutline w14:w="6527" w14:cap="flat" w14:cmpd="sng" w14:algn="ctr">
                <w14:solidFill>
                  <w14:srgbClr w14:val="000000"/>
                </w14:solidFill>
                <w14:prstDash w14:val="solid"/>
                <w14:miter w14:val="0"/>
              </w14:textOutline>
            </w:rPr>
            <w:fldChar w:fldCharType="begin"/>
          </w:r>
          <w:r>
            <w:rPr>
              <w:rFonts w:ascii="宋体" w:hAnsi="宋体" w:eastAsia="宋体" w:cs="宋体"/>
              <w:sz w:val="180"/>
              <w:szCs w:val="180"/>
              <w14:textOutline w14:w="6527" w14:cap="flat" w14:cmpd="sng" w14:algn="ctr">
                <w14:solidFill>
                  <w14:srgbClr w14:val="000000"/>
                </w14:solidFill>
                <w14:prstDash w14:val="solid"/>
                <w14:miter w14:val="0"/>
              </w14:textOutline>
            </w:rPr>
            <w:instrText xml:space="preserve">TOC \o "1-1" \h \u </w:instrText>
          </w:r>
          <w:r>
            <w:rPr>
              <w:rFonts w:ascii="宋体" w:hAnsi="宋体" w:eastAsia="宋体" w:cs="宋体"/>
              <w:sz w:val="180"/>
              <w:szCs w:val="180"/>
              <w14:textOutline w14:w="6527" w14:cap="flat" w14:cmpd="sng" w14:algn="ctr">
                <w14:solidFill>
                  <w14:srgbClr w14:val="000000"/>
                </w14:solidFill>
                <w14:prstDash w14:val="solid"/>
                <w14:miter w14:val="0"/>
              </w14:textOutline>
            </w:rPr>
            <w:fldChar w:fldCharType="separate"/>
          </w:r>
        </w:p>
        <w:p w14:paraId="5B3F5807">
          <w:pPr>
            <w:spacing w:line="360" w:lineRule="auto"/>
            <w:jc w:val="center"/>
            <w:rPr>
              <w:rFonts w:ascii="宋体" w:hAnsi="宋体" w:eastAsia="宋体" w:cs="宋体"/>
              <w:sz w:val="36"/>
              <w:szCs w:val="180"/>
              <w14:textOutline w14:w="6527" w14:cap="flat" w14:cmpd="sng" w14:algn="ctr">
                <w14:solidFill>
                  <w14:srgbClr w14:val="000000"/>
                </w14:solidFill>
                <w14:prstDash w14:val="solid"/>
                <w14:miter w14:val="0"/>
              </w14:textOutline>
            </w:rPr>
          </w:pPr>
          <w:r>
            <w:rPr>
              <w:rFonts w:ascii="宋体" w:hAnsi="宋体" w:eastAsia="宋体" w:cs="宋体"/>
              <w:sz w:val="36"/>
              <w:szCs w:val="180"/>
              <w14:textOutline w14:w="6527" w14:cap="flat" w14:cmpd="sng" w14:algn="ctr">
                <w14:solidFill>
                  <w14:srgbClr w14:val="000000"/>
                </w14:solidFill>
                <w14:prstDash w14:val="solid"/>
                <w14:miter w14:val="0"/>
              </w14:textOutline>
            </w:rPr>
            <w:fldChar w:fldCharType="end"/>
          </w:r>
        </w:p>
        <w:sdt>
          <w:sdtPr>
            <w:rPr>
              <w:rFonts w:eastAsia="宋体"/>
            </w:rPr>
            <w:id w:val="147466991"/>
            <w15:color w:val="DBDBDB"/>
            <w:docPartObj>
              <w:docPartGallery w:val="Table of Contents"/>
              <w:docPartUnique/>
            </w:docPartObj>
          </w:sdtPr>
          <w:sdtEndPr>
            <w:rPr>
              <w:rFonts w:ascii="宋体" w:hAnsi="宋体" w:eastAsia="宋体" w:cs="宋体"/>
              <w:sz w:val="32"/>
              <w:szCs w:val="160"/>
              <w14:textOutline w14:w="6527" w14:cap="flat" w14:cmpd="sng" w14:algn="ctr">
                <w14:solidFill>
                  <w14:srgbClr w14:val="000000"/>
                </w14:solidFill>
                <w14:prstDash w14:val="solid"/>
                <w14:miter w14:val="0"/>
              </w14:textOutline>
            </w:rPr>
          </w:sdtEndPr>
          <w:sdtContent>
            <w:p w14:paraId="798B7980">
              <w:pPr>
                <w:spacing w:line="360" w:lineRule="auto"/>
                <w:jc w:val="center"/>
                <w:rPr>
                  <w:sz w:val="48"/>
                  <w:szCs w:val="48"/>
                </w:rPr>
              </w:pPr>
            </w:p>
            <w:p w14:paraId="354ED2C1">
              <w:pPr>
                <w:pStyle w:val="12"/>
                <w:tabs>
                  <w:tab w:val="right" w:leader="dot" w:pos="9129"/>
                </w:tabs>
                <w:spacing w:line="360" w:lineRule="auto"/>
                <w:rPr>
                  <w:sz w:val="32"/>
                  <w:szCs w:val="32"/>
                </w:rPr>
              </w:pPr>
              <w:r>
                <w:rPr>
                  <w:sz w:val="32"/>
                  <w:szCs w:val="32"/>
                </w:rPr>
                <w:fldChar w:fldCharType="begin"/>
              </w:r>
              <w:r>
                <w:rPr>
                  <w:sz w:val="32"/>
                  <w:szCs w:val="32"/>
                </w:rPr>
                <w:instrText xml:space="preserve">TOC \o "1-1" \h \u </w:instrText>
              </w:r>
              <w:r>
                <w:rPr>
                  <w:sz w:val="32"/>
                  <w:szCs w:val="32"/>
                </w:rPr>
                <w:fldChar w:fldCharType="separate"/>
              </w:r>
              <w:r>
                <w:fldChar w:fldCharType="begin"/>
              </w:r>
              <w:r>
                <w:instrText xml:space="preserve"> HYPERLINK \l "_Toc9866" </w:instrText>
              </w:r>
              <w:r>
                <w:fldChar w:fldCharType="separate"/>
              </w:r>
              <w:r>
                <w:rPr>
                  <w:sz w:val="32"/>
                  <w:szCs w:val="32"/>
                </w:rPr>
                <w:t>一、投标邀请书</w:t>
              </w:r>
              <w:r>
                <w:rPr>
                  <w:sz w:val="32"/>
                  <w:szCs w:val="32"/>
                </w:rPr>
                <w:tab/>
              </w:r>
              <w:r>
                <w:rPr>
                  <w:rFonts w:hint="eastAsia" w:eastAsia="宋体"/>
                  <w:sz w:val="32"/>
                  <w:szCs w:val="32"/>
                </w:rPr>
                <w:t>3</w:t>
              </w:r>
              <w:r>
                <w:rPr>
                  <w:rFonts w:hint="eastAsia" w:eastAsia="宋体"/>
                  <w:sz w:val="32"/>
                  <w:szCs w:val="32"/>
                </w:rPr>
                <w:fldChar w:fldCharType="end"/>
              </w:r>
            </w:p>
            <w:p w14:paraId="1CE4C1EE">
              <w:pPr>
                <w:pStyle w:val="12"/>
                <w:tabs>
                  <w:tab w:val="right" w:leader="dot" w:pos="9129"/>
                </w:tabs>
                <w:spacing w:line="360" w:lineRule="auto"/>
                <w:rPr>
                  <w:sz w:val="32"/>
                  <w:szCs w:val="32"/>
                </w:rPr>
              </w:pPr>
              <w:r>
                <w:fldChar w:fldCharType="begin"/>
              </w:r>
              <w:r>
                <w:instrText xml:space="preserve"> HYPERLINK \l "_Toc23575" </w:instrText>
              </w:r>
              <w:r>
                <w:fldChar w:fldCharType="separate"/>
              </w:r>
              <w:r>
                <w:rPr>
                  <w:sz w:val="32"/>
                  <w:szCs w:val="32"/>
                </w:rPr>
                <w:t>附件：技术</w:t>
              </w:r>
              <w:r>
                <w:rPr>
                  <w:rFonts w:hint="eastAsia" w:ascii="宋体" w:hAnsi="宋体" w:eastAsia="宋体" w:cs="宋体"/>
                  <w:sz w:val="32"/>
                  <w:szCs w:val="32"/>
                </w:rPr>
                <w:t>要求</w:t>
              </w:r>
              <w:r>
                <w:rPr>
                  <w:sz w:val="32"/>
                  <w:szCs w:val="32"/>
                </w:rPr>
                <w:tab/>
              </w:r>
              <w:r>
                <w:rPr>
                  <w:rFonts w:hint="eastAsia" w:eastAsia="宋体"/>
                  <w:sz w:val="32"/>
                  <w:szCs w:val="32"/>
                </w:rPr>
                <w:t>5</w:t>
              </w:r>
              <w:r>
                <w:rPr>
                  <w:rFonts w:hint="eastAsia" w:eastAsia="宋体"/>
                  <w:sz w:val="32"/>
                  <w:szCs w:val="32"/>
                </w:rPr>
                <w:fldChar w:fldCharType="end"/>
              </w:r>
            </w:p>
            <w:p w14:paraId="19B56F0B">
              <w:pPr>
                <w:pStyle w:val="12"/>
                <w:tabs>
                  <w:tab w:val="right" w:leader="dot" w:pos="9129"/>
                </w:tabs>
                <w:spacing w:line="360" w:lineRule="auto"/>
                <w:rPr>
                  <w:sz w:val="32"/>
                  <w:szCs w:val="32"/>
                </w:rPr>
              </w:pPr>
              <w:r>
                <w:fldChar w:fldCharType="begin"/>
              </w:r>
              <w:r>
                <w:instrText xml:space="preserve"> HYPERLINK \l "_Toc14127" </w:instrText>
              </w:r>
              <w:r>
                <w:fldChar w:fldCharType="separate"/>
              </w:r>
              <w:r>
                <w:rPr>
                  <w:sz w:val="32"/>
                  <w:szCs w:val="32"/>
                </w:rPr>
                <w:t>附件：</w:t>
              </w:r>
              <w:r>
                <w:rPr>
                  <w:rFonts w:hint="eastAsia" w:ascii="宋体" w:hAnsi="宋体" w:eastAsia="宋体" w:cs="宋体"/>
                  <w:sz w:val="32"/>
                  <w:szCs w:val="32"/>
                </w:rPr>
                <w:t>商务</w:t>
              </w:r>
              <w:r>
                <w:rPr>
                  <w:sz w:val="32"/>
                  <w:szCs w:val="32"/>
                </w:rPr>
                <w:t>要求</w:t>
              </w:r>
              <w:r>
                <w:rPr>
                  <w:sz w:val="32"/>
                  <w:szCs w:val="32"/>
                </w:rPr>
                <w:tab/>
              </w:r>
              <w:r>
                <w:rPr>
                  <w:rFonts w:hint="eastAsia" w:eastAsia="宋体"/>
                  <w:sz w:val="32"/>
                  <w:szCs w:val="32"/>
                </w:rPr>
                <w:t>8</w:t>
              </w:r>
              <w:r>
                <w:rPr>
                  <w:rFonts w:hint="eastAsia" w:eastAsia="宋体"/>
                  <w:sz w:val="32"/>
                  <w:szCs w:val="32"/>
                </w:rPr>
                <w:fldChar w:fldCharType="end"/>
              </w:r>
            </w:p>
            <w:p w14:paraId="4D2B269E">
              <w:pPr>
                <w:pStyle w:val="12"/>
                <w:tabs>
                  <w:tab w:val="right" w:leader="dot" w:pos="9129"/>
                </w:tabs>
                <w:spacing w:line="360" w:lineRule="auto"/>
                <w:rPr>
                  <w:rFonts w:eastAsia="宋体"/>
                  <w:sz w:val="32"/>
                  <w:szCs w:val="32"/>
                </w:rPr>
              </w:pPr>
              <w:r>
                <w:fldChar w:fldCharType="begin"/>
              </w:r>
              <w:r>
                <w:instrText xml:space="preserve"> HYPERLINK \l "_Toc28318" </w:instrText>
              </w:r>
              <w:r>
                <w:fldChar w:fldCharType="separate"/>
              </w:r>
              <w:r>
                <w:rPr>
                  <w:sz w:val="32"/>
                  <w:szCs w:val="32"/>
                </w:rPr>
                <w:t>二、投标人须知</w:t>
              </w:r>
              <w:r>
                <w:rPr>
                  <w:sz w:val="32"/>
                  <w:szCs w:val="32"/>
                </w:rPr>
                <w:tab/>
              </w:r>
              <w:r>
                <w:rPr>
                  <w:rFonts w:hint="eastAsia" w:eastAsia="宋体"/>
                  <w:sz w:val="32"/>
                  <w:szCs w:val="32"/>
                </w:rPr>
                <w:t>1</w:t>
              </w:r>
              <w:r>
                <w:rPr>
                  <w:rFonts w:hint="eastAsia" w:eastAsia="宋体"/>
                  <w:sz w:val="32"/>
                  <w:szCs w:val="32"/>
                </w:rPr>
                <w:fldChar w:fldCharType="end"/>
              </w:r>
              <w:r>
                <w:rPr>
                  <w:rFonts w:hint="eastAsia" w:eastAsia="宋体"/>
                  <w:sz w:val="32"/>
                  <w:szCs w:val="32"/>
                </w:rPr>
                <w:t>0</w:t>
              </w:r>
            </w:p>
            <w:p w14:paraId="0EC7E637">
              <w:pPr>
                <w:widowControl w:val="0"/>
                <w:kinsoku/>
                <w:autoSpaceDE/>
                <w:autoSpaceDN/>
                <w:adjustRightInd/>
                <w:snapToGrid/>
                <w:spacing w:line="360" w:lineRule="auto"/>
                <w:jc w:val="both"/>
                <w:textAlignment w:val="auto"/>
                <w:rPr>
                  <w:rFonts w:hint="eastAsia" w:eastAsia="宋体"/>
                  <w:sz w:val="32"/>
                  <w:szCs w:val="32"/>
                  <w:lang w:eastAsia="zh-CN"/>
                </w:rPr>
              </w:pPr>
              <w:r>
                <w:rPr>
                  <w:sz w:val="32"/>
                  <w:szCs w:val="32"/>
                </w:rPr>
                <w:fldChar w:fldCharType="end"/>
              </w:r>
              <w:r>
                <w:rPr>
                  <w:rFonts w:hint="eastAsia"/>
                  <w:sz w:val="32"/>
                  <w:szCs w:val="32"/>
                </w:rPr>
                <w:t>三、设备综合评标评分标准.........................................................1</w:t>
              </w:r>
              <w:r>
                <w:rPr>
                  <w:rFonts w:hint="eastAsia" w:eastAsia="宋体"/>
                  <w:sz w:val="32"/>
                  <w:szCs w:val="32"/>
                  <w:lang w:val="en-US" w:eastAsia="zh-CN"/>
                </w:rPr>
                <w:t>3</w:t>
              </w:r>
            </w:p>
            <w:p w14:paraId="48FB9F2D">
              <w:pPr>
                <w:pStyle w:val="17"/>
                <w:ind w:left="0" w:leftChars="0" w:firstLine="0" w:firstLineChars="0"/>
                <w:rPr>
                  <w:rFonts w:hint="default" w:ascii="Arial" w:hAnsi="Arial" w:eastAsia="宋体" w:cs="Arial"/>
                  <w:snapToGrid w:val="0"/>
                  <w:color w:val="000000"/>
                  <w:sz w:val="32"/>
                  <w:szCs w:val="32"/>
                  <w:lang w:val="en-US" w:eastAsia="zh-CN" w:bidi="ar-SA"/>
                </w:rPr>
              </w:pPr>
              <w:r>
                <w:rPr>
                  <w:rFonts w:hint="eastAsia" w:eastAsia="宋体"/>
                  <w:sz w:val="32"/>
                  <w:szCs w:val="32"/>
                  <w:lang w:val="en-US" w:eastAsia="zh-CN"/>
                </w:rPr>
                <w:t>四、</w:t>
              </w:r>
              <w:r>
                <w:rPr>
                  <w:rFonts w:hint="eastAsia" w:ascii="Arial" w:hAnsi="Arial" w:eastAsia="Arial" w:cs="Arial"/>
                  <w:snapToGrid w:val="0"/>
                  <w:color w:val="000000"/>
                  <w:sz w:val="32"/>
                  <w:szCs w:val="32"/>
                  <w:lang w:val="en-US" w:eastAsia="zh-CN" w:bidi="ar-SA"/>
                </w:rPr>
                <w:t>合同（参考文本）</w:t>
              </w:r>
              <w:r>
                <w:rPr>
                  <w:rFonts w:hint="eastAsia"/>
                  <w:sz w:val="32"/>
                  <w:szCs w:val="32"/>
                </w:rPr>
                <w:t>...............................................................</w:t>
              </w:r>
              <w:r>
                <w:rPr>
                  <w:rFonts w:hint="eastAsia" w:eastAsia="宋体"/>
                  <w:sz w:val="32"/>
                  <w:szCs w:val="32"/>
                  <w:lang w:val="en-US" w:eastAsia="zh-CN"/>
                </w:rPr>
                <w:t>15</w:t>
              </w:r>
            </w:p>
            <w:p w14:paraId="6BA4CB73">
              <w:pPr>
                <w:pStyle w:val="12"/>
                <w:tabs>
                  <w:tab w:val="right" w:leader="dot" w:pos="9129"/>
                </w:tabs>
                <w:spacing w:line="360" w:lineRule="auto"/>
                <w:rPr>
                  <w:rFonts w:ascii="宋体" w:hAnsi="宋体" w:eastAsia="宋体" w:cs="宋体"/>
                  <w:sz w:val="32"/>
                  <w:szCs w:val="160"/>
                  <w14:textOutline w14:w="6527" w14:cap="flat" w14:cmpd="sng" w14:algn="ctr">
                    <w14:solidFill>
                      <w14:srgbClr w14:val="000000"/>
                    </w14:solidFill>
                    <w14:prstDash w14:val="solid"/>
                    <w14:miter w14:val="0"/>
                  </w14:textOutline>
                </w:rPr>
              </w:pPr>
            </w:p>
          </w:sdtContent>
        </w:sdt>
        <w:p w14:paraId="15499392">
          <w:pPr>
            <w:spacing w:before="153" w:line="360" w:lineRule="auto"/>
            <w:rPr>
              <w:rFonts w:ascii="宋体" w:hAnsi="宋体" w:eastAsia="宋体" w:cs="宋体"/>
              <w:sz w:val="180"/>
              <w:szCs w:val="180"/>
              <w14:textOutline w14:w="6527" w14:cap="flat" w14:cmpd="sng" w14:algn="ctr">
                <w14:solidFill>
                  <w14:srgbClr w14:val="000000"/>
                </w14:solidFill>
                <w14:prstDash w14:val="solid"/>
                <w14:miter w14:val="0"/>
              </w14:textOutline>
            </w:rPr>
            <w:sectPr>
              <w:headerReference r:id="rId4" w:type="default"/>
              <w:footerReference r:id="rId5" w:type="default"/>
              <w:type w:val="continuous"/>
              <w:pgSz w:w="11907" w:h="16839"/>
              <w:pgMar w:top="1432" w:right="1389" w:bottom="1201" w:left="1389" w:header="567" w:footer="1021" w:gutter="0"/>
              <w:cols w:equalWidth="0" w:num="1">
                <w:col w:w="9128"/>
              </w:cols>
            </w:sectPr>
          </w:pPr>
        </w:p>
      </w:sdtContent>
    </w:sdt>
    <w:p w14:paraId="709FC675">
      <w:pPr>
        <w:spacing w:before="240" w:beforeLines="100" w:line="360" w:lineRule="auto"/>
        <w:jc w:val="both"/>
        <w:outlineLvl w:val="0"/>
        <w:rPr>
          <w:rFonts w:ascii="宋体" w:hAnsi="宋体" w:eastAsia="宋体" w:cs="宋体"/>
          <w:b/>
          <w:sz w:val="36"/>
          <w:szCs w:val="36"/>
          <w14:textOutline w14:w="6527" w14:cap="flat" w14:cmpd="sng" w14:algn="ctr">
            <w14:solidFill>
              <w14:srgbClr w14:val="000000"/>
            </w14:solidFill>
            <w14:prstDash w14:val="solid"/>
            <w14:miter w14:val="0"/>
          </w14:textOutline>
        </w:rPr>
      </w:pPr>
      <w:bookmarkStart w:id="3" w:name="_Toc27877"/>
      <w:r>
        <w:rPr>
          <w:rFonts w:hint="eastAsia" w:ascii="宋体" w:hAnsi="宋体" w:eastAsia="宋体" w:cs="宋体"/>
          <w:b/>
          <w:sz w:val="36"/>
          <w:szCs w:val="36"/>
          <w14:textOutline w14:w="6527" w14:cap="flat" w14:cmpd="sng" w14:algn="ctr">
            <w14:solidFill>
              <w14:srgbClr w14:val="000000"/>
            </w14:solidFill>
            <w14:prstDash w14:val="solid"/>
            <w14:miter w14:val="0"/>
          </w14:textOutline>
        </w:rPr>
        <w:t>一、投标邀请书</w:t>
      </w:r>
      <w:bookmarkEnd w:id="3"/>
    </w:p>
    <w:p w14:paraId="2E5BB183">
      <w:pPr>
        <w:pStyle w:val="17"/>
        <w:spacing w:line="360" w:lineRule="auto"/>
        <w:rPr>
          <w:rFonts w:hint="eastAsia" w:eastAsia="宋体"/>
          <w:lang w:eastAsia="zh-CN"/>
        </w:rPr>
      </w:pPr>
      <w:r>
        <w:rPr>
          <w:rFonts w:hint="eastAsia" w:ascii="宋体" w:hAnsi="宋体" w:eastAsia="宋体" w:cs="宋体"/>
          <w:spacing w:val="0"/>
          <w:sz w:val="24"/>
          <w:szCs w:val="24"/>
        </w:rPr>
        <w:t> 招标人</w:t>
      </w:r>
      <w:r>
        <w:rPr>
          <w:rFonts w:hint="eastAsia" w:ascii="宋体" w:hAnsi="宋体" w:eastAsia="宋体" w:cs="宋体"/>
          <w:spacing w:val="0"/>
          <w:sz w:val="24"/>
          <w:szCs w:val="24"/>
          <w:u w:val="single"/>
          <w:lang w:val="en-US" w:eastAsia="zh-CN"/>
        </w:rPr>
        <w:t>中国机械总院集团海西（福建）分院有限公司</w:t>
      </w:r>
      <w:r>
        <w:rPr>
          <w:rFonts w:hint="eastAsia" w:ascii="宋体" w:hAnsi="宋体" w:eastAsia="宋体" w:cs="宋体"/>
          <w:spacing w:val="0"/>
          <w:sz w:val="24"/>
          <w:szCs w:val="24"/>
        </w:rPr>
        <w:t>已根据采购相关法律法规，经相应程序确定采用</w:t>
      </w:r>
      <w:r>
        <w:rPr>
          <w:rFonts w:hint="eastAsia" w:ascii="宋体" w:hAnsi="宋体" w:eastAsia="宋体" w:cs="宋体"/>
          <w:spacing w:val="0"/>
          <w:sz w:val="24"/>
          <w:szCs w:val="24"/>
          <w:u w:val="single"/>
        </w:rPr>
        <w:t> </w:t>
      </w:r>
      <w:r>
        <w:rPr>
          <w:rFonts w:hint="eastAsia" w:ascii="宋体" w:hAnsi="宋体" w:eastAsia="宋体" w:cs="宋体"/>
          <w:spacing w:val="0"/>
          <w:sz w:val="24"/>
          <w:szCs w:val="24"/>
          <w:u w:val="single"/>
          <w:lang w:val="en-US" w:eastAsia="zh-CN"/>
        </w:rPr>
        <w:t>邀请招标的</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方式组织</w:t>
      </w:r>
      <w:r>
        <w:rPr>
          <w:rFonts w:hint="eastAsia" w:ascii="宋体" w:hAnsi="宋体" w:eastAsia="宋体" w:cs="宋体"/>
          <w:spacing w:val="0"/>
          <w:sz w:val="24"/>
          <w:szCs w:val="24"/>
          <w:u w:val="single"/>
          <w:lang w:val="en-US" w:eastAsia="zh-CN"/>
        </w:rPr>
        <w:t>车床</w:t>
      </w:r>
      <w:r>
        <w:rPr>
          <w:rFonts w:hint="eastAsia" w:ascii="宋体" w:hAnsi="宋体" w:eastAsia="宋体" w:cs="宋体"/>
          <w:spacing w:val="0"/>
          <w:sz w:val="24"/>
          <w:szCs w:val="24"/>
          <w:u w:val="single" w:color="auto"/>
          <w:lang w:val="en-US" w:eastAsia="zh-CN"/>
        </w:rPr>
        <w:t>光机发那科系统成套电器采购</w:t>
      </w:r>
      <w:r>
        <w:rPr>
          <w:rFonts w:hint="eastAsia" w:ascii="宋体" w:hAnsi="宋体" w:eastAsia="宋体" w:cs="宋体"/>
          <w:spacing w:val="0"/>
          <w:sz w:val="24"/>
          <w:szCs w:val="24"/>
        </w:rPr>
        <w:t>项目，现欢迎国内合格的供应商前来参加</w:t>
      </w:r>
      <w:r>
        <w:rPr>
          <w:rFonts w:hint="eastAsia" w:ascii="宋体" w:hAnsi="宋体" w:eastAsia="宋体" w:cs="宋体"/>
          <w:spacing w:val="0"/>
          <w:sz w:val="24"/>
          <w:szCs w:val="24"/>
          <w:lang w:eastAsia="zh-CN"/>
        </w:rPr>
        <w:t>。</w:t>
      </w:r>
    </w:p>
    <w:p w14:paraId="26200739">
      <w:pPr>
        <w:spacing w:before="161" w:line="360" w:lineRule="auto"/>
        <w:ind w:firstLine="480" w:firstLineChars="200"/>
        <w:rPr>
          <w:rFonts w:ascii="宋体" w:hAnsi="宋体" w:eastAsia="宋体" w:cs="宋体"/>
          <w:sz w:val="24"/>
          <w:szCs w:val="24"/>
        </w:rPr>
      </w:pPr>
      <w:r>
        <w:rPr>
          <w:rFonts w:hint="eastAsia" w:ascii="宋体" w:hAnsi="宋体" w:eastAsia="宋体" w:cs="宋体"/>
          <w:sz w:val="24"/>
          <w:szCs w:val="24"/>
        </w:rPr>
        <w:t>1、招标内容、数量及型号规格（见下表）</w:t>
      </w:r>
    </w:p>
    <w:tbl>
      <w:tblPr>
        <w:tblStyle w:val="18"/>
        <w:tblW w:w="931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4"/>
        <w:gridCol w:w="3740"/>
        <w:gridCol w:w="1225"/>
        <w:gridCol w:w="808"/>
        <w:gridCol w:w="1412"/>
        <w:gridCol w:w="1107"/>
      </w:tblGrid>
      <w:tr w14:paraId="68601D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jc w:val="center"/>
        </w:trPr>
        <w:tc>
          <w:tcPr>
            <w:tcW w:w="1024" w:type="dxa"/>
            <w:vAlign w:val="center"/>
          </w:tcPr>
          <w:p w14:paraId="62ED2126">
            <w:pPr>
              <w:spacing w:line="240" w:lineRule="auto"/>
              <w:jc w:val="center"/>
              <w:rPr>
                <w:rFonts w:ascii="宋体" w:hAnsi="宋体" w:eastAsia="宋体" w:cs="宋体"/>
                <w:sz w:val="24"/>
                <w:szCs w:val="24"/>
              </w:rPr>
            </w:pPr>
            <w:r>
              <w:rPr>
                <w:rFonts w:hint="eastAsia" w:ascii="宋体" w:hAnsi="宋体" w:eastAsia="宋体" w:cs="宋体"/>
                <w:sz w:val="24"/>
                <w:szCs w:val="24"/>
              </w:rPr>
              <w:t>序号</w:t>
            </w:r>
          </w:p>
        </w:tc>
        <w:tc>
          <w:tcPr>
            <w:tcW w:w="3740" w:type="dxa"/>
            <w:vAlign w:val="center"/>
          </w:tcPr>
          <w:p w14:paraId="283FA9DA">
            <w:pPr>
              <w:spacing w:line="240" w:lineRule="auto"/>
              <w:jc w:val="center"/>
              <w:rPr>
                <w:rFonts w:ascii="宋体" w:hAnsi="宋体" w:eastAsia="宋体" w:cs="宋体"/>
                <w:sz w:val="24"/>
                <w:szCs w:val="24"/>
              </w:rPr>
            </w:pPr>
            <w:r>
              <w:rPr>
                <w:rFonts w:hint="eastAsia" w:ascii="宋体" w:hAnsi="宋体" w:eastAsia="宋体" w:cs="宋体"/>
                <w:sz w:val="24"/>
                <w:szCs w:val="24"/>
                <w:lang w:val="en-US" w:eastAsia="zh-CN"/>
              </w:rPr>
              <w:t>设备</w:t>
            </w:r>
            <w:r>
              <w:rPr>
                <w:rFonts w:hint="eastAsia" w:ascii="宋体" w:hAnsi="宋体" w:eastAsia="宋体" w:cs="宋体"/>
                <w:sz w:val="24"/>
                <w:szCs w:val="24"/>
              </w:rPr>
              <w:t>名称</w:t>
            </w:r>
          </w:p>
        </w:tc>
        <w:tc>
          <w:tcPr>
            <w:tcW w:w="1225" w:type="dxa"/>
            <w:vAlign w:val="center"/>
          </w:tcPr>
          <w:p w14:paraId="00B5EDD7">
            <w:pPr>
              <w:spacing w:line="240" w:lineRule="auto"/>
              <w:jc w:val="center"/>
              <w:rPr>
                <w:rFonts w:ascii="宋体" w:hAnsi="宋体" w:eastAsia="宋体" w:cs="宋体"/>
                <w:sz w:val="24"/>
                <w:szCs w:val="24"/>
              </w:rPr>
            </w:pPr>
            <w:r>
              <w:rPr>
                <w:rFonts w:hint="eastAsia" w:ascii="宋体" w:hAnsi="宋体" w:eastAsia="宋体" w:cs="宋体"/>
                <w:sz w:val="24"/>
                <w:szCs w:val="24"/>
              </w:rPr>
              <w:t>数量</w:t>
            </w:r>
          </w:p>
        </w:tc>
        <w:tc>
          <w:tcPr>
            <w:tcW w:w="808" w:type="dxa"/>
            <w:vAlign w:val="center"/>
          </w:tcPr>
          <w:p w14:paraId="40F6B82E">
            <w:pPr>
              <w:spacing w:line="240" w:lineRule="auto"/>
              <w:jc w:val="center"/>
              <w:rPr>
                <w:rFonts w:ascii="宋体" w:hAnsi="宋体" w:eastAsia="宋体" w:cs="宋体"/>
                <w:sz w:val="24"/>
                <w:szCs w:val="24"/>
              </w:rPr>
            </w:pPr>
            <w:r>
              <w:rPr>
                <w:rFonts w:hint="eastAsia" w:ascii="宋体" w:hAnsi="宋体" w:eastAsia="宋体" w:cs="宋体"/>
                <w:sz w:val="24"/>
                <w:szCs w:val="24"/>
              </w:rPr>
              <w:t>单位</w:t>
            </w:r>
          </w:p>
        </w:tc>
        <w:tc>
          <w:tcPr>
            <w:tcW w:w="1412" w:type="dxa"/>
            <w:vAlign w:val="center"/>
          </w:tcPr>
          <w:p w14:paraId="193A254D">
            <w:pPr>
              <w:spacing w:line="240" w:lineRule="auto"/>
              <w:jc w:val="center"/>
              <w:rPr>
                <w:rFonts w:ascii="宋体" w:hAnsi="宋体" w:eastAsia="宋体" w:cs="宋体"/>
                <w:sz w:val="24"/>
                <w:szCs w:val="24"/>
              </w:rPr>
            </w:pPr>
            <w:r>
              <w:rPr>
                <w:rFonts w:hint="eastAsia" w:ascii="宋体" w:hAnsi="宋体" w:eastAsia="宋体" w:cs="宋体"/>
                <w:sz w:val="24"/>
                <w:szCs w:val="24"/>
              </w:rPr>
              <w:t>交货期</w:t>
            </w:r>
          </w:p>
        </w:tc>
        <w:tc>
          <w:tcPr>
            <w:tcW w:w="1107" w:type="dxa"/>
            <w:vAlign w:val="center"/>
          </w:tcPr>
          <w:p w14:paraId="43E55082">
            <w:pPr>
              <w:spacing w:line="240" w:lineRule="auto"/>
              <w:jc w:val="center"/>
              <w:rPr>
                <w:rFonts w:ascii="宋体" w:hAnsi="宋体" w:eastAsia="宋体" w:cs="宋体"/>
                <w:sz w:val="24"/>
                <w:szCs w:val="24"/>
              </w:rPr>
            </w:pPr>
            <w:r>
              <w:rPr>
                <w:rFonts w:hint="eastAsia" w:ascii="宋体" w:hAnsi="宋体" w:eastAsia="宋体" w:cs="宋体"/>
                <w:sz w:val="24"/>
                <w:szCs w:val="24"/>
              </w:rPr>
              <w:t>质量及其他要求</w:t>
            </w:r>
          </w:p>
        </w:tc>
      </w:tr>
      <w:tr w14:paraId="2EE69F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jc w:val="center"/>
        </w:trPr>
        <w:tc>
          <w:tcPr>
            <w:tcW w:w="1024" w:type="dxa"/>
            <w:vAlign w:val="center"/>
          </w:tcPr>
          <w:p w14:paraId="77D3776D">
            <w:pPr>
              <w:spacing w:line="360" w:lineRule="auto"/>
              <w:jc w:val="center"/>
              <w:rPr>
                <w:rFonts w:ascii="宋体" w:hAnsi="宋体" w:eastAsia="宋体" w:cs="宋体"/>
                <w:sz w:val="24"/>
                <w:szCs w:val="24"/>
              </w:rPr>
            </w:pPr>
            <w:r>
              <w:rPr>
                <w:rFonts w:hint="eastAsia" w:ascii="宋体" w:hAnsi="宋体" w:eastAsia="宋体" w:cs="宋体"/>
                <w:sz w:val="24"/>
                <w:szCs w:val="24"/>
              </w:rPr>
              <w:t>1</w:t>
            </w:r>
          </w:p>
        </w:tc>
        <w:tc>
          <w:tcPr>
            <w:tcW w:w="3740" w:type="dxa"/>
            <w:vAlign w:val="center"/>
          </w:tcPr>
          <w:p w14:paraId="2B86305A">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61125*3000车床光机</w:t>
            </w:r>
          </w:p>
        </w:tc>
        <w:tc>
          <w:tcPr>
            <w:tcW w:w="1225" w:type="dxa"/>
            <w:vAlign w:val="center"/>
          </w:tcPr>
          <w:p w14:paraId="64E7E0F7">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808" w:type="dxa"/>
            <w:vAlign w:val="center"/>
          </w:tcPr>
          <w:p w14:paraId="415E1BFA">
            <w:pPr>
              <w:spacing w:line="360" w:lineRule="auto"/>
              <w:jc w:val="center"/>
              <w:rPr>
                <w:rFonts w:ascii="宋体" w:hAnsi="宋体" w:eastAsia="宋体" w:cs="宋体"/>
                <w:sz w:val="24"/>
                <w:szCs w:val="24"/>
              </w:rPr>
            </w:pPr>
            <w:r>
              <w:rPr>
                <w:rFonts w:hint="eastAsia" w:ascii="宋体" w:hAnsi="宋体" w:eastAsia="宋体" w:cs="宋体"/>
                <w:sz w:val="24"/>
                <w:szCs w:val="24"/>
              </w:rPr>
              <w:t>台</w:t>
            </w:r>
          </w:p>
        </w:tc>
        <w:tc>
          <w:tcPr>
            <w:tcW w:w="1412" w:type="dxa"/>
            <w:vAlign w:val="center"/>
          </w:tcPr>
          <w:p w14:paraId="1A681006">
            <w:pPr>
              <w:spacing w:line="360" w:lineRule="auto"/>
              <w:jc w:val="center"/>
              <w:rPr>
                <w:rFonts w:hint="default" w:ascii="宋体" w:hAnsi="宋体" w:eastAsia="宋体" w:cs="宋体"/>
                <w:sz w:val="24"/>
                <w:szCs w:val="24"/>
                <w:lang w:val="en-US"/>
              </w:rPr>
            </w:pPr>
            <w:r>
              <w:rPr>
                <w:rFonts w:hint="eastAsia" w:ascii="宋体" w:hAnsi="宋体" w:eastAsia="宋体" w:cs="宋体"/>
                <w:sz w:val="24"/>
                <w:szCs w:val="24"/>
                <w:lang w:val="en-US" w:eastAsia="zh-CN"/>
              </w:rPr>
              <w:t>45天</w:t>
            </w:r>
          </w:p>
        </w:tc>
        <w:tc>
          <w:tcPr>
            <w:tcW w:w="1107" w:type="dxa"/>
            <w:vMerge w:val="restart"/>
            <w:tcBorders>
              <w:bottom w:val="nil"/>
            </w:tcBorders>
            <w:vAlign w:val="center"/>
          </w:tcPr>
          <w:p w14:paraId="16FB0765">
            <w:pPr>
              <w:spacing w:line="360" w:lineRule="auto"/>
              <w:jc w:val="center"/>
              <w:rPr>
                <w:rFonts w:ascii="宋体" w:hAnsi="宋体" w:eastAsia="宋体" w:cs="宋体"/>
                <w:sz w:val="24"/>
                <w:szCs w:val="24"/>
              </w:rPr>
            </w:pPr>
            <w:r>
              <w:rPr>
                <w:rFonts w:hint="eastAsia" w:ascii="宋体" w:hAnsi="宋体" w:eastAsia="宋体" w:cs="宋体"/>
                <w:sz w:val="24"/>
                <w:szCs w:val="24"/>
              </w:rPr>
              <w:t>详见附件</w:t>
            </w:r>
          </w:p>
        </w:tc>
      </w:tr>
      <w:tr w14:paraId="17F37A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jc w:val="center"/>
        </w:trPr>
        <w:tc>
          <w:tcPr>
            <w:tcW w:w="1024" w:type="dxa"/>
            <w:vAlign w:val="center"/>
          </w:tcPr>
          <w:p w14:paraId="37D35F7F">
            <w:pPr>
              <w:spacing w:line="360" w:lineRule="auto"/>
              <w:jc w:val="center"/>
              <w:rPr>
                <w:rFonts w:ascii="宋体" w:hAnsi="宋体" w:eastAsia="宋体" w:cs="宋体"/>
                <w:sz w:val="24"/>
                <w:szCs w:val="24"/>
              </w:rPr>
            </w:pPr>
            <w:r>
              <w:rPr>
                <w:rFonts w:hint="eastAsia" w:ascii="宋体" w:hAnsi="宋体" w:eastAsia="宋体" w:cs="宋体"/>
                <w:sz w:val="24"/>
                <w:szCs w:val="24"/>
              </w:rPr>
              <w:t>2</w:t>
            </w:r>
          </w:p>
        </w:tc>
        <w:tc>
          <w:tcPr>
            <w:tcW w:w="3740" w:type="dxa"/>
            <w:vAlign w:val="center"/>
          </w:tcPr>
          <w:p w14:paraId="68B2B6EF">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FANUC0i-TF 5包系统及配套电气</w:t>
            </w:r>
          </w:p>
        </w:tc>
        <w:tc>
          <w:tcPr>
            <w:tcW w:w="1225" w:type="dxa"/>
            <w:vAlign w:val="center"/>
          </w:tcPr>
          <w:p w14:paraId="33E0EA79">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808" w:type="dxa"/>
            <w:vAlign w:val="center"/>
          </w:tcPr>
          <w:p w14:paraId="249FEE32">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套</w:t>
            </w:r>
          </w:p>
        </w:tc>
        <w:tc>
          <w:tcPr>
            <w:tcW w:w="1412" w:type="dxa"/>
            <w:vAlign w:val="center"/>
          </w:tcPr>
          <w:p w14:paraId="0F98FDCA">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45天</w:t>
            </w:r>
          </w:p>
        </w:tc>
        <w:tc>
          <w:tcPr>
            <w:tcW w:w="1107" w:type="dxa"/>
            <w:vMerge w:val="continue"/>
            <w:tcBorders>
              <w:top w:val="nil"/>
              <w:bottom w:val="nil"/>
            </w:tcBorders>
            <w:vAlign w:val="center"/>
          </w:tcPr>
          <w:p w14:paraId="07ADA516">
            <w:pPr>
              <w:spacing w:line="360" w:lineRule="auto"/>
              <w:jc w:val="center"/>
              <w:rPr>
                <w:rFonts w:ascii="宋体" w:hAnsi="宋体" w:eastAsia="宋体" w:cs="宋体"/>
                <w:sz w:val="24"/>
                <w:szCs w:val="24"/>
              </w:rPr>
            </w:pPr>
          </w:p>
        </w:tc>
      </w:tr>
      <w:tr w14:paraId="7675EE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1024" w:type="dxa"/>
            <w:vAlign w:val="center"/>
          </w:tcPr>
          <w:p w14:paraId="3D84BAA3">
            <w:pPr>
              <w:spacing w:line="360" w:lineRule="auto"/>
              <w:jc w:val="center"/>
              <w:rPr>
                <w:rFonts w:ascii="宋体" w:hAnsi="宋体" w:eastAsia="宋体" w:cs="宋体"/>
                <w:sz w:val="24"/>
                <w:szCs w:val="24"/>
              </w:rPr>
            </w:pPr>
            <w:r>
              <w:rPr>
                <w:rFonts w:hint="eastAsia" w:ascii="宋体" w:hAnsi="宋体" w:eastAsia="宋体" w:cs="宋体"/>
                <w:sz w:val="24"/>
                <w:szCs w:val="24"/>
              </w:rPr>
              <w:t>3</w:t>
            </w:r>
          </w:p>
        </w:tc>
        <w:tc>
          <w:tcPr>
            <w:tcW w:w="3740" w:type="dxa"/>
            <w:vAlign w:val="center"/>
          </w:tcPr>
          <w:p w14:paraId="4245B28B">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以下空白</w:t>
            </w:r>
            <w:r>
              <w:rPr>
                <w:rFonts w:hint="eastAsia" w:ascii="宋体" w:hAnsi="宋体" w:eastAsia="宋体" w:cs="宋体"/>
                <w:sz w:val="24"/>
                <w:szCs w:val="24"/>
                <w:lang w:eastAsia="zh-CN"/>
              </w:rPr>
              <w:t>）</w:t>
            </w:r>
          </w:p>
        </w:tc>
        <w:tc>
          <w:tcPr>
            <w:tcW w:w="1225" w:type="dxa"/>
            <w:vAlign w:val="center"/>
          </w:tcPr>
          <w:p w14:paraId="508AA0C6">
            <w:pPr>
              <w:spacing w:line="360" w:lineRule="auto"/>
              <w:jc w:val="center"/>
              <w:rPr>
                <w:rFonts w:ascii="宋体" w:hAnsi="宋体" w:eastAsia="宋体" w:cs="宋体"/>
                <w:sz w:val="24"/>
                <w:szCs w:val="24"/>
              </w:rPr>
            </w:pPr>
          </w:p>
        </w:tc>
        <w:tc>
          <w:tcPr>
            <w:tcW w:w="808" w:type="dxa"/>
            <w:vAlign w:val="center"/>
          </w:tcPr>
          <w:p w14:paraId="46093623">
            <w:pPr>
              <w:spacing w:line="360" w:lineRule="auto"/>
              <w:jc w:val="center"/>
              <w:rPr>
                <w:rFonts w:ascii="宋体" w:hAnsi="宋体" w:eastAsia="宋体" w:cs="宋体"/>
                <w:sz w:val="24"/>
                <w:szCs w:val="24"/>
              </w:rPr>
            </w:pPr>
          </w:p>
        </w:tc>
        <w:tc>
          <w:tcPr>
            <w:tcW w:w="1412" w:type="dxa"/>
            <w:vAlign w:val="center"/>
          </w:tcPr>
          <w:p w14:paraId="3A6E93DF">
            <w:pPr>
              <w:spacing w:line="360" w:lineRule="auto"/>
              <w:jc w:val="center"/>
              <w:rPr>
                <w:rFonts w:ascii="宋体" w:hAnsi="宋体" w:eastAsia="宋体" w:cs="宋体"/>
                <w:sz w:val="24"/>
                <w:szCs w:val="24"/>
              </w:rPr>
            </w:pPr>
          </w:p>
        </w:tc>
        <w:tc>
          <w:tcPr>
            <w:tcW w:w="1107" w:type="dxa"/>
            <w:vMerge w:val="continue"/>
            <w:tcBorders>
              <w:top w:val="nil"/>
            </w:tcBorders>
            <w:vAlign w:val="center"/>
          </w:tcPr>
          <w:p w14:paraId="48FC9524">
            <w:pPr>
              <w:spacing w:line="360" w:lineRule="auto"/>
              <w:jc w:val="center"/>
              <w:rPr>
                <w:rFonts w:ascii="宋体" w:hAnsi="宋体" w:eastAsia="宋体" w:cs="宋体"/>
                <w:sz w:val="24"/>
                <w:szCs w:val="24"/>
              </w:rPr>
            </w:pPr>
          </w:p>
        </w:tc>
      </w:tr>
    </w:tbl>
    <w:p w14:paraId="5F35D8F4">
      <w:pPr>
        <w:pStyle w:val="17"/>
        <w:rPr>
          <w:rFonts w:ascii="宋体" w:hAnsi="宋体" w:eastAsia="宋体" w:cs="宋体"/>
          <w:sz w:val="24"/>
          <w:szCs w:val="24"/>
        </w:rPr>
      </w:pPr>
      <w:r>
        <w:rPr>
          <w:rFonts w:hint="eastAsia" w:ascii="宋体" w:hAnsi="宋体" w:eastAsia="宋体" w:cs="宋体"/>
          <w:snapToGrid w:val="0"/>
          <w:color w:val="000000"/>
          <w:sz w:val="24"/>
          <w:szCs w:val="24"/>
          <w:lang w:val="en-US" w:eastAsia="zh-CN" w:bidi="ar-SA"/>
        </w:rPr>
        <w:t>(具体相关信息如技术参数、规格、质量标准、包装、运输费等要求请与我单位相关人员联系，联系人:王海傲 联系电话:18822400028 )</w:t>
      </w:r>
    </w:p>
    <w:p w14:paraId="3BB105CB">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rPr>
        <w:t>2、交货地点：中</w:t>
      </w:r>
      <w:r>
        <w:rPr>
          <w:rFonts w:hint="eastAsia" w:ascii="宋体" w:hAnsi="宋体" w:eastAsia="宋体" w:cs="宋体"/>
          <w:sz w:val="24"/>
          <w:szCs w:val="24"/>
          <w:highlight w:val="none"/>
        </w:rPr>
        <w:t>国机械总院集团海西（福建）分院有限公司指定地点。</w:t>
      </w:r>
    </w:p>
    <w:p w14:paraId="11925CDA">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3、投标截止时间：202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07</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07日</w:t>
      </w:r>
      <w:r>
        <w:rPr>
          <w:rFonts w:hint="eastAsia" w:ascii="宋体" w:hAnsi="宋体" w:eastAsia="宋体" w:cs="宋体"/>
          <w:sz w:val="24"/>
          <w:szCs w:val="24"/>
          <w:highlight w:val="none"/>
        </w:rPr>
        <w:t>。</w:t>
      </w:r>
    </w:p>
    <w:p w14:paraId="64351A48">
      <w:pPr>
        <w:tabs>
          <w:tab w:val="left" w:pos="1446"/>
        </w:tabs>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4、投标文件的递交：拟参加本次投标的单位请于投标截止时间之前，将密封并加盖公章的文件袋，用特快专递方式邮寄到我单位（投标文件正本一份，副本四份），原则上不接受当面递送。我们将在投标截止时间后，组织开标</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开标时间</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202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07</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08</w:t>
      </w:r>
      <w:bookmarkStart w:id="8" w:name="_GoBack"/>
      <w:bookmarkEnd w:id="8"/>
      <w:r>
        <w:rPr>
          <w:rFonts w:hint="eastAsia" w:ascii="宋体" w:hAnsi="宋体" w:eastAsia="宋体" w:cs="宋体"/>
          <w:sz w:val="24"/>
          <w:szCs w:val="24"/>
          <w:highlight w:val="none"/>
          <w:lang w:val="en-US" w:eastAsia="zh-CN"/>
        </w:rPr>
        <w:t>日</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开标地点：中国机械总院泉州创新中心会议室。</w:t>
      </w:r>
    </w:p>
    <w:p w14:paraId="68704397">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5、相关要求：</w:t>
      </w:r>
    </w:p>
    <w:p w14:paraId="107A4333">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投标报价单需按照我公司提供的样表填写，特殊情况可稍作调整，内容必须填写完整、真实和准确。除投标报价表外，不得对文件格式和内容进行修改，如发现投标文件未按我公司提供的招标文件格式填写，将视为废标。</w:t>
      </w:r>
    </w:p>
    <w:p w14:paraId="70205E76">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密封文件袋上必须标注项目名称和投标单位名称,并注明“正式开标前，不得开启”字样。</w:t>
      </w:r>
    </w:p>
    <w:p w14:paraId="339AA711">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投标人投标时应提供加盖单位公章的项目技术方案、供货业绩及营业执照副本、资质证书、安全生产许可证等证书复印件。</w:t>
      </w:r>
    </w:p>
    <w:p w14:paraId="0551D429">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6、凡对本次招标的有关事项需要咨询或有异议时，请在202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07</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05</w:t>
      </w:r>
      <w:r>
        <w:rPr>
          <w:rFonts w:hint="eastAsia" w:ascii="宋体" w:hAnsi="宋体" w:eastAsia="宋体" w:cs="宋体"/>
          <w:sz w:val="24"/>
          <w:szCs w:val="24"/>
          <w:highlight w:val="none"/>
        </w:rPr>
        <w:t>日前与相关负责人联系。关于评标结果，我们将会在评标结束之后第一时间告知。</w:t>
      </w:r>
    </w:p>
    <w:p w14:paraId="2B8F25C3">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7、联系方式：</w:t>
      </w:r>
    </w:p>
    <w:p w14:paraId="13283021">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招标人：中国机械总院集团海西（福建）分院有限公司</w:t>
      </w:r>
    </w:p>
    <w:p w14:paraId="18FE66AA">
      <w:pPr>
        <w:tabs>
          <w:tab w:val="left" w:pos="1446"/>
        </w:tabs>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lang w:val="en-US" w:eastAsia="zh-CN"/>
        </w:rPr>
        <w:t>李浩东</w:t>
      </w:r>
    </w:p>
    <w:p w14:paraId="4B6E4B10">
      <w:pPr>
        <w:tabs>
          <w:tab w:val="left" w:pos="1446"/>
        </w:tabs>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lang w:val="en-US" w:eastAsia="zh-CN"/>
        </w:rPr>
        <w:t>18707194032</w:t>
      </w:r>
    </w:p>
    <w:p w14:paraId="470E1E34">
      <w:pPr>
        <w:tabs>
          <w:tab w:val="left" w:pos="1446"/>
        </w:tabs>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纪检监督电话：0598</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8050668</w:t>
      </w:r>
    </w:p>
    <w:p w14:paraId="20DBC011">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地址：福建省三明市沙县区金沙园开发区创新东路413号</w:t>
      </w:r>
    </w:p>
    <w:p w14:paraId="0089F87A">
      <w:pPr>
        <w:pStyle w:val="17"/>
        <w:spacing w:line="360" w:lineRule="auto"/>
        <w:ind w:firstLine="480"/>
        <w:rPr>
          <w:sz w:val="24"/>
          <w:szCs w:val="24"/>
          <w:highlight w:val="none"/>
        </w:rPr>
      </w:pPr>
    </w:p>
    <w:p w14:paraId="29E03223">
      <w:pPr>
        <w:widowControl w:val="0"/>
        <w:kinsoku/>
        <w:adjustRightInd/>
        <w:snapToGrid/>
        <w:spacing w:line="360" w:lineRule="auto"/>
        <w:ind w:firstLine="468" w:firstLineChars="200"/>
        <w:textAlignment w:val="auto"/>
        <w:rPr>
          <w:rFonts w:eastAsia="宋体"/>
          <w:spacing w:val="-3"/>
          <w:sz w:val="24"/>
          <w:szCs w:val="24"/>
        </w:rPr>
      </w:pPr>
      <w:r>
        <w:rPr>
          <w:spacing w:val="-3"/>
          <w:sz w:val="24"/>
          <w:szCs w:val="24"/>
        </w:rPr>
        <w:t>附件：</w:t>
      </w:r>
      <w:r>
        <w:rPr>
          <w:rFonts w:hint="eastAsia" w:eastAsia="宋体"/>
          <w:spacing w:val="-3"/>
          <w:sz w:val="24"/>
          <w:szCs w:val="24"/>
        </w:rPr>
        <w:t>《</w:t>
      </w:r>
      <w:r>
        <w:rPr>
          <w:spacing w:val="-3"/>
          <w:sz w:val="24"/>
          <w:szCs w:val="24"/>
        </w:rPr>
        <w:t>技术</w:t>
      </w:r>
      <w:r>
        <w:rPr>
          <w:rFonts w:hint="eastAsia" w:eastAsia="宋体"/>
          <w:spacing w:val="-3"/>
          <w:sz w:val="24"/>
          <w:szCs w:val="24"/>
          <w:lang w:val="en-US" w:eastAsia="zh-CN"/>
        </w:rPr>
        <w:t>要求</w:t>
      </w:r>
      <w:r>
        <w:rPr>
          <w:rFonts w:hint="eastAsia" w:eastAsia="宋体"/>
          <w:spacing w:val="-3"/>
          <w:sz w:val="24"/>
          <w:szCs w:val="24"/>
        </w:rPr>
        <w:t>》</w:t>
      </w:r>
    </w:p>
    <w:p w14:paraId="2CFF2B90">
      <w:pPr>
        <w:pStyle w:val="17"/>
        <w:spacing w:line="360" w:lineRule="auto"/>
        <w:ind w:firstLine="1170" w:firstLineChars="500"/>
        <w:rPr>
          <w:rFonts w:eastAsia="宋体"/>
        </w:rPr>
      </w:pPr>
      <w:r>
        <w:rPr>
          <w:rFonts w:hint="eastAsia" w:eastAsia="宋体"/>
          <w:spacing w:val="-3"/>
          <w:sz w:val="24"/>
          <w:szCs w:val="24"/>
        </w:rPr>
        <w:t>《</w:t>
      </w:r>
      <w:r>
        <w:rPr>
          <w:rFonts w:hint="eastAsia" w:eastAsia="宋体"/>
          <w:spacing w:val="-3"/>
          <w:sz w:val="24"/>
          <w:szCs w:val="24"/>
          <w:lang w:val="en-US" w:eastAsia="zh-CN"/>
        </w:rPr>
        <w:t>商务</w:t>
      </w:r>
      <w:r>
        <w:rPr>
          <w:rFonts w:hint="eastAsia" w:eastAsia="宋体"/>
          <w:spacing w:val="-3"/>
          <w:sz w:val="24"/>
          <w:szCs w:val="24"/>
        </w:rPr>
        <w:t>要求》</w:t>
      </w:r>
    </w:p>
    <w:p w14:paraId="3F663BE8">
      <w:pPr>
        <w:tabs>
          <w:tab w:val="left" w:pos="1446"/>
        </w:tabs>
        <w:spacing w:line="360" w:lineRule="auto"/>
        <w:ind w:left="112" w:right="26" w:firstLine="490"/>
        <w:jc w:val="right"/>
        <w:rPr>
          <w:rFonts w:ascii="宋体" w:hAnsi="宋体" w:eastAsia="宋体" w:cs="宋体"/>
          <w:sz w:val="24"/>
          <w:szCs w:val="24"/>
        </w:rPr>
      </w:pPr>
    </w:p>
    <w:p w14:paraId="4F3B0D30">
      <w:pPr>
        <w:tabs>
          <w:tab w:val="left" w:pos="1446"/>
        </w:tabs>
        <w:spacing w:line="360" w:lineRule="auto"/>
        <w:ind w:left="112" w:right="26" w:firstLine="490"/>
        <w:jc w:val="right"/>
        <w:rPr>
          <w:rFonts w:hint="eastAsia" w:ascii="宋体" w:hAnsi="宋体" w:eastAsia="宋体" w:cs="宋体"/>
          <w:sz w:val="24"/>
          <w:szCs w:val="24"/>
          <w:lang w:eastAsia="zh-CN"/>
        </w:rPr>
      </w:pPr>
      <w:r>
        <w:rPr>
          <w:rFonts w:hint="eastAsia" w:ascii="宋体" w:hAnsi="宋体" w:eastAsia="宋体" w:cs="宋体"/>
          <w:sz w:val="24"/>
          <w:szCs w:val="24"/>
        </w:rPr>
        <w:t>中国机械总院集团海西（福建）分院有限公司</w:t>
      </w:r>
    </w:p>
    <w:p w14:paraId="7D68B87B">
      <w:pPr>
        <w:tabs>
          <w:tab w:val="left" w:pos="1446"/>
        </w:tabs>
        <w:spacing w:line="360" w:lineRule="auto"/>
        <w:ind w:left="112" w:right="26" w:firstLine="5349" w:firstLineChars="2229"/>
        <w:rPr>
          <w:rFonts w:ascii="宋体" w:hAnsi="宋体" w:eastAsia="宋体" w:cs="宋体"/>
          <w:sz w:val="24"/>
          <w:szCs w:val="24"/>
          <w:highlight w:val="none"/>
        </w:rPr>
      </w:pPr>
      <w:r>
        <w:rPr>
          <w:rFonts w:hint="eastAsia" w:ascii="宋体" w:hAnsi="宋体" w:eastAsia="宋体" w:cs="宋体"/>
          <w:sz w:val="24"/>
          <w:szCs w:val="24"/>
          <w:highlight w:val="none"/>
        </w:rPr>
        <w:t>招标委员会办公室</w:t>
      </w:r>
    </w:p>
    <w:p w14:paraId="7D4ECD1D">
      <w:pPr>
        <w:tabs>
          <w:tab w:val="left" w:pos="1446"/>
        </w:tabs>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202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07</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04</w:t>
      </w:r>
      <w:r>
        <w:rPr>
          <w:rFonts w:hint="eastAsia" w:ascii="宋体" w:hAnsi="宋体" w:eastAsia="宋体" w:cs="宋体"/>
          <w:sz w:val="24"/>
          <w:szCs w:val="24"/>
          <w:highlight w:val="none"/>
        </w:rPr>
        <w:t>日</w:t>
      </w:r>
    </w:p>
    <w:p w14:paraId="774616AD">
      <w:pPr>
        <w:spacing w:before="79" w:line="360" w:lineRule="auto"/>
        <w:jc w:val="center"/>
        <w:rPr>
          <w:b/>
          <w:kern w:val="24"/>
          <w:sz w:val="24"/>
          <w:szCs w:val="24"/>
        </w:rPr>
      </w:pPr>
    </w:p>
    <w:p w14:paraId="78BA89C3">
      <w:pPr>
        <w:spacing w:before="79" w:line="360" w:lineRule="auto"/>
        <w:jc w:val="center"/>
        <w:rPr>
          <w:b/>
          <w:kern w:val="24"/>
          <w:sz w:val="24"/>
          <w:szCs w:val="24"/>
        </w:rPr>
      </w:pPr>
    </w:p>
    <w:p w14:paraId="27A4CF5E">
      <w:pPr>
        <w:spacing w:line="360" w:lineRule="auto"/>
        <w:rPr>
          <w:rFonts w:ascii="宋体" w:hAnsi="宋体" w:eastAsia="宋体" w:cs="宋体"/>
          <w:b/>
          <w:sz w:val="36"/>
          <w:szCs w:val="36"/>
          <w14:textOutline w14:w="6527" w14:cap="flat" w14:cmpd="sng" w14:algn="ctr">
            <w14:solidFill>
              <w14:srgbClr w14:val="000000"/>
            </w14:solidFill>
            <w14:prstDash w14:val="solid"/>
            <w14:miter w14:val="0"/>
          </w14:textOutline>
        </w:rPr>
      </w:pPr>
      <w:r>
        <w:rPr>
          <w:rFonts w:hint="eastAsia" w:ascii="宋体" w:hAnsi="宋体" w:eastAsia="宋体" w:cs="宋体"/>
          <w:b/>
          <w:sz w:val="24"/>
          <w:szCs w:val="24"/>
          <w14:textOutline w14:w="6527" w14:cap="flat" w14:cmpd="sng" w14:algn="ctr">
            <w14:solidFill>
              <w14:srgbClr w14:val="000000"/>
            </w14:solidFill>
            <w14:prstDash w14:val="solid"/>
            <w14:miter w14:val="0"/>
          </w14:textOutline>
        </w:rPr>
        <w:br w:type="page"/>
      </w:r>
    </w:p>
    <w:p w14:paraId="463B92BB">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outlineLvl w:val="0"/>
        <w:rPr>
          <w:rFonts w:hint="eastAsia" w:ascii="宋体" w:hAnsi="宋体" w:eastAsia="宋体" w:cs="宋体"/>
          <w:b/>
          <w:sz w:val="36"/>
          <w:szCs w:val="36"/>
          <w14:textOutline w14:w="6527" w14:cap="flat" w14:cmpd="sng" w14:algn="ctr">
            <w14:solidFill>
              <w14:srgbClr w14:val="000000"/>
            </w14:solidFill>
            <w14:prstDash w14:val="solid"/>
            <w14:miter w14:val="0"/>
          </w14:textOutline>
        </w:rPr>
      </w:pPr>
      <w:r>
        <w:rPr>
          <w:rFonts w:hint="eastAsia" w:ascii="宋体" w:hAnsi="宋体" w:eastAsia="宋体" w:cs="宋体"/>
          <w:b/>
          <w:sz w:val="36"/>
          <w:szCs w:val="36"/>
          <w14:textOutline w14:w="6527" w14:cap="flat" w14:cmpd="sng" w14:algn="ctr">
            <w14:solidFill>
              <w14:srgbClr w14:val="000000"/>
            </w14:solidFill>
            <w14:prstDash w14:val="solid"/>
            <w14:miter w14:val="0"/>
          </w14:textOutline>
        </w:rPr>
        <w:t>附件：技术要求</w:t>
      </w:r>
    </w:p>
    <w:p w14:paraId="78A3C2CD">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outlineLvl w:val="0"/>
        <w:rPr>
          <w:rFonts w:hint="eastAsia" w:asciiTheme="minorEastAsia" w:hAnsiTheme="minorEastAsia" w:eastAsiaTheme="minorEastAsia"/>
          <w:b/>
          <w:bCs w:val="0"/>
          <w:sz w:val="28"/>
          <w:lang w:val="en-US" w:eastAsia="zh-CN"/>
        </w:rPr>
      </w:pPr>
      <w:r>
        <w:rPr>
          <w:rFonts w:hint="eastAsia" w:asciiTheme="minorEastAsia" w:hAnsiTheme="minorEastAsia" w:eastAsiaTheme="minorEastAsia"/>
          <w:b/>
          <w:bCs w:val="0"/>
          <w:sz w:val="28"/>
          <w:lang w:val="en-US" w:eastAsia="zh-CN"/>
        </w:rPr>
        <w:t>一、61125*3000光机部分</w:t>
      </w:r>
    </w:p>
    <w:p w14:paraId="7D74FA62">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outlineLvl w:val="0"/>
        <w:rPr>
          <w:rFonts w:hint="default" w:asciiTheme="minorEastAsia" w:hAnsiTheme="minorEastAsia" w:eastAsiaTheme="minorEastAsia"/>
          <w:b w:val="0"/>
          <w:bCs/>
          <w:sz w:val="21"/>
          <w:szCs w:val="21"/>
          <w:lang w:val="en-US" w:eastAsia="zh-CN"/>
        </w:rPr>
      </w:pPr>
      <w:r>
        <w:rPr>
          <w:rFonts w:hint="eastAsia" w:asciiTheme="minorEastAsia" w:hAnsiTheme="minorEastAsia" w:eastAsiaTheme="minorEastAsia"/>
          <w:b/>
          <w:bCs w:val="0"/>
          <w:sz w:val="28"/>
          <w:lang w:val="en-US" w:eastAsia="zh-CN"/>
        </w:rPr>
        <w:t xml:space="preserve"> </w:t>
      </w:r>
      <w:r>
        <w:rPr>
          <w:rFonts w:hint="eastAsia" w:asciiTheme="minorEastAsia" w:hAnsiTheme="minorEastAsia" w:eastAsiaTheme="minorEastAsia"/>
          <w:b/>
          <w:bCs w:val="0"/>
          <w:sz w:val="21"/>
          <w:szCs w:val="21"/>
          <w:lang w:val="en-US" w:eastAsia="zh-CN"/>
        </w:rPr>
        <w:t>1、主要规格</w:t>
      </w:r>
    </w:p>
    <w:tbl>
      <w:tblPr>
        <w:tblStyle w:val="13"/>
        <w:tblW w:w="9590" w:type="dxa"/>
        <w:jc w:val="cente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87"/>
        <w:gridCol w:w="1071"/>
        <w:gridCol w:w="2123"/>
        <w:gridCol w:w="1134"/>
        <w:gridCol w:w="3123"/>
        <w:gridCol w:w="1052"/>
      </w:tblGrid>
      <w:tr w14:paraId="3D63EA7D">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cantSplit/>
          <w:trHeight w:val="397" w:hRule="atLeast"/>
          <w:tblHeader/>
          <w:jc w:val="center"/>
        </w:trPr>
        <w:tc>
          <w:tcPr>
            <w:tcW w:w="4281" w:type="dxa"/>
            <w:gridSpan w:val="3"/>
            <w:vAlign w:val="center"/>
          </w:tcPr>
          <w:p w14:paraId="531569BC">
            <w:pPr>
              <w:spacing w:line="380" w:lineRule="exact"/>
              <w:jc w:val="center"/>
              <w:rPr>
                <w:rFonts w:asciiTheme="minorEastAsia" w:hAnsiTheme="minorEastAsia" w:eastAsiaTheme="minorEastAsia"/>
                <w:b/>
              </w:rPr>
            </w:pPr>
            <w:bookmarkStart w:id="4" w:name="_Toc32918531"/>
            <w:bookmarkEnd w:id="4"/>
            <w:r>
              <w:rPr>
                <w:rFonts w:asciiTheme="minorEastAsia" w:hAnsiTheme="minorEastAsia" w:eastAsiaTheme="minorEastAsia"/>
                <w:b/>
              </w:rPr>
              <w:t>项目</w:t>
            </w:r>
          </w:p>
        </w:tc>
        <w:tc>
          <w:tcPr>
            <w:tcW w:w="1134" w:type="dxa"/>
            <w:vAlign w:val="center"/>
          </w:tcPr>
          <w:p w14:paraId="1F1F2610">
            <w:pPr>
              <w:spacing w:line="380" w:lineRule="exact"/>
              <w:jc w:val="center"/>
              <w:rPr>
                <w:rFonts w:asciiTheme="minorEastAsia" w:hAnsiTheme="minorEastAsia" w:eastAsiaTheme="minorEastAsia"/>
                <w:b/>
              </w:rPr>
            </w:pPr>
            <w:r>
              <w:rPr>
                <w:rFonts w:asciiTheme="minorEastAsia" w:hAnsiTheme="minorEastAsia" w:eastAsiaTheme="minorEastAsia"/>
                <w:b/>
              </w:rPr>
              <w:t>单位</w:t>
            </w:r>
          </w:p>
        </w:tc>
        <w:tc>
          <w:tcPr>
            <w:tcW w:w="3123" w:type="dxa"/>
            <w:vAlign w:val="center"/>
          </w:tcPr>
          <w:p w14:paraId="75C71AFE">
            <w:pPr>
              <w:spacing w:line="380" w:lineRule="exact"/>
              <w:jc w:val="center"/>
              <w:rPr>
                <w:rFonts w:asciiTheme="minorEastAsia" w:hAnsiTheme="minorEastAsia" w:eastAsiaTheme="minorEastAsia"/>
                <w:b/>
              </w:rPr>
            </w:pPr>
            <w:r>
              <w:rPr>
                <w:rFonts w:asciiTheme="minorEastAsia" w:hAnsiTheme="minorEastAsia" w:eastAsiaTheme="minorEastAsia"/>
                <w:b/>
              </w:rPr>
              <w:t>规格</w:t>
            </w:r>
          </w:p>
        </w:tc>
        <w:tc>
          <w:tcPr>
            <w:tcW w:w="1052" w:type="dxa"/>
            <w:vAlign w:val="center"/>
          </w:tcPr>
          <w:p w14:paraId="726E292C">
            <w:pPr>
              <w:spacing w:line="380" w:lineRule="exact"/>
              <w:jc w:val="center"/>
              <w:rPr>
                <w:rFonts w:asciiTheme="minorEastAsia" w:hAnsiTheme="minorEastAsia" w:eastAsiaTheme="minorEastAsia"/>
                <w:b/>
              </w:rPr>
            </w:pPr>
            <w:r>
              <w:rPr>
                <w:rFonts w:asciiTheme="minorEastAsia" w:hAnsiTheme="minorEastAsia" w:eastAsiaTheme="minorEastAsia"/>
                <w:b/>
              </w:rPr>
              <w:t>备注</w:t>
            </w:r>
          </w:p>
        </w:tc>
      </w:tr>
      <w:tr w14:paraId="54B92497">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1087" w:type="dxa"/>
            <w:vMerge w:val="restart"/>
            <w:vAlign w:val="center"/>
          </w:tcPr>
          <w:p w14:paraId="46DC74E2">
            <w:pPr>
              <w:spacing w:line="380" w:lineRule="exact"/>
              <w:jc w:val="center"/>
              <w:rPr>
                <w:rFonts w:asciiTheme="minorEastAsia" w:hAnsiTheme="minorEastAsia" w:eastAsiaTheme="minorEastAsia"/>
              </w:rPr>
            </w:pPr>
            <w:r>
              <w:rPr>
                <w:rFonts w:asciiTheme="minorEastAsia" w:hAnsiTheme="minorEastAsia" w:eastAsiaTheme="minorEastAsia"/>
              </w:rPr>
              <w:t>加工范围</w:t>
            </w:r>
          </w:p>
        </w:tc>
        <w:tc>
          <w:tcPr>
            <w:tcW w:w="3194" w:type="dxa"/>
            <w:gridSpan w:val="2"/>
            <w:vAlign w:val="center"/>
          </w:tcPr>
          <w:p w14:paraId="32E480AC">
            <w:pPr>
              <w:spacing w:line="380" w:lineRule="exact"/>
              <w:jc w:val="center"/>
              <w:rPr>
                <w:rFonts w:hint="default" w:eastAsia="微软雅黑" w:asciiTheme="minorEastAsia" w:hAnsiTheme="minorEastAsia"/>
                <w:lang w:val="en-US" w:eastAsia="zh-CN"/>
              </w:rPr>
            </w:pPr>
            <w:r>
              <w:rPr>
                <w:rStyle w:val="23"/>
                <w:rFonts w:hint="eastAsia" w:ascii="微软雅黑" w:hAnsi="微软雅黑" w:eastAsia="微软雅黑" w:cs="微软雅黑"/>
                <w:snapToGrid w:val="0"/>
                <w:color w:val="000000"/>
                <w:sz w:val="22"/>
                <w:szCs w:val="22"/>
                <w:lang w:val="en-US" w:eastAsia="zh-CN" w:bidi="ar"/>
              </w:rPr>
              <w:t>★</w:t>
            </w:r>
            <w:r>
              <w:rPr>
                <w:rFonts w:hint="eastAsia" w:asciiTheme="minorEastAsia" w:hAnsiTheme="minorEastAsia" w:eastAsiaTheme="minorEastAsia"/>
                <w:lang w:val="en-US" w:eastAsia="zh-CN"/>
              </w:rPr>
              <w:t>床身上最大回转直径</w:t>
            </w:r>
          </w:p>
        </w:tc>
        <w:tc>
          <w:tcPr>
            <w:tcW w:w="1134" w:type="dxa"/>
            <w:vAlign w:val="center"/>
          </w:tcPr>
          <w:p w14:paraId="78FCCC68">
            <w:pPr>
              <w:spacing w:line="380" w:lineRule="exact"/>
              <w:jc w:val="center"/>
              <w:rPr>
                <w:rFonts w:asciiTheme="minorEastAsia" w:hAnsiTheme="minorEastAsia" w:eastAsiaTheme="minorEastAsia"/>
              </w:rPr>
            </w:pPr>
            <w:r>
              <w:rPr>
                <w:rFonts w:asciiTheme="minorEastAsia" w:hAnsiTheme="minorEastAsia" w:eastAsiaTheme="minorEastAsia"/>
              </w:rPr>
              <w:t>mm</w:t>
            </w:r>
          </w:p>
        </w:tc>
        <w:tc>
          <w:tcPr>
            <w:tcW w:w="3123" w:type="dxa"/>
            <w:vAlign w:val="center"/>
          </w:tcPr>
          <w:p w14:paraId="641B06FB">
            <w:pPr>
              <w:pStyle w:val="5"/>
              <w:spacing w:line="380" w:lineRule="exact"/>
              <w:rPr>
                <w:rFonts w:hint="default"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1250</w:t>
            </w:r>
          </w:p>
        </w:tc>
        <w:tc>
          <w:tcPr>
            <w:tcW w:w="1052" w:type="dxa"/>
            <w:vAlign w:val="center"/>
          </w:tcPr>
          <w:p w14:paraId="26AE9193">
            <w:pPr>
              <w:spacing w:line="380" w:lineRule="exact"/>
              <w:jc w:val="center"/>
              <w:rPr>
                <w:rFonts w:asciiTheme="minorEastAsia" w:hAnsiTheme="minorEastAsia" w:eastAsiaTheme="minorEastAsia"/>
              </w:rPr>
            </w:pPr>
          </w:p>
        </w:tc>
      </w:tr>
      <w:tr w14:paraId="19BFEBE4">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1087" w:type="dxa"/>
            <w:vMerge w:val="continue"/>
            <w:vAlign w:val="center"/>
          </w:tcPr>
          <w:p w14:paraId="79DFDEDA">
            <w:pPr>
              <w:spacing w:line="380" w:lineRule="exact"/>
              <w:jc w:val="center"/>
              <w:rPr>
                <w:rFonts w:asciiTheme="minorEastAsia" w:hAnsiTheme="minorEastAsia" w:eastAsiaTheme="minorEastAsia"/>
              </w:rPr>
            </w:pPr>
          </w:p>
        </w:tc>
        <w:tc>
          <w:tcPr>
            <w:tcW w:w="3194" w:type="dxa"/>
            <w:gridSpan w:val="2"/>
            <w:vAlign w:val="center"/>
          </w:tcPr>
          <w:p w14:paraId="00689652">
            <w:pPr>
              <w:spacing w:line="380" w:lineRule="exact"/>
              <w:jc w:val="center"/>
              <w:rPr>
                <w:rFonts w:hint="default" w:asciiTheme="minorEastAsia" w:hAnsiTheme="minorEastAsia" w:eastAsiaTheme="minorEastAsia"/>
                <w:lang w:val="en-US" w:eastAsia="zh-CN"/>
              </w:rPr>
            </w:pPr>
            <w:r>
              <w:rPr>
                <w:rStyle w:val="23"/>
                <w:rFonts w:hint="eastAsia" w:ascii="微软雅黑" w:hAnsi="微软雅黑" w:eastAsia="微软雅黑" w:cs="微软雅黑"/>
                <w:snapToGrid w:val="0"/>
                <w:color w:val="000000"/>
                <w:sz w:val="22"/>
                <w:szCs w:val="22"/>
                <w:lang w:val="en-US" w:eastAsia="zh-CN" w:bidi="ar"/>
              </w:rPr>
              <w:t>★</w:t>
            </w:r>
            <w:r>
              <w:rPr>
                <w:rFonts w:hint="eastAsia" w:asciiTheme="minorEastAsia" w:hAnsiTheme="minorEastAsia" w:eastAsiaTheme="minorEastAsia"/>
                <w:lang w:val="en-US" w:eastAsia="zh-CN"/>
              </w:rPr>
              <w:t>刀架上最大回转直径</w:t>
            </w:r>
          </w:p>
        </w:tc>
        <w:tc>
          <w:tcPr>
            <w:tcW w:w="1134" w:type="dxa"/>
            <w:vAlign w:val="center"/>
          </w:tcPr>
          <w:p w14:paraId="38A4C2E9">
            <w:pPr>
              <w:spacing w:line="380" w:lineRule="exact"/>
              <w:jc w:val="center"/>
              <w:rPr>
                <w:rFonts w:asciiTheme="minorEastAsia" w:hAnsiTheme="minorEastAsia" w:eastAsiaTheme="minorEastAsia"/>
              </w:rPr>
            </w:pPr>
            <w:r>
              <w:rPr>
                <w:rFonts w:asciiTheme="minorEastAsia" w:hAnsiTheme="minorEastAsia" w:eastAsiaTheme="minorEastAsia"/>
              </w:rPr>
              <w:t>mm</w:t>
            </w:r>
          </w:p>
        </w:tc>
        <w:tc>
          <w:tcPr>
            <w:tcW w:w="3123" w:type="dxa"/>
            <w:vAlign w:val="center"/>
          </w:tcPr>
          <w:p w14:paraId="10E4805B">
            <w:pPr>
              <w:pStyle w:val="5"/>
              <w:spacing w:line="380" w:lineRule="exact"/>
              <w:rPr>
                <w:rFonts w:asciiTheme="minorEastAsia" w:hAnsiTheme="minorEastAsia" w:eastAsiaTheme="minorEastAsia"/>
                <w:color w:val="auto"/>
                <w:sz w:val="24"/>
              </w:rPr>
            </w:pPr>
            <w:r>
              <w:rPr>
                <w:rFonts w:hint="eastAsia" w:asciiTheme="minorEastAsia" w:hAnsiTheme="minorEastAsia" w:eastAsiaTheme="minorEastAsia"/>
                <w:color w:val="auto"/>
                <w:sz w:val="24"/>
                <w:lang w:val="en-US" w:eastAsia="zh-CN"/>
              </w:rPr>
              <w:t>88</w:t>
            </w:r>
            <w:r>
              <w:rPr>
                <w:rFonts w:asciiTheme="minorEastAsia" w:hAnsiTheme="minorEastAsia" w:eastAsiaTheme="minorEastAsia"/>
                <w:color w:val="auto"/>
                <w:sz w:val="24"/>
              </w:rPr>
              <w:t>0</w:t>
            </w:r>
          </w:p>
        </w:tc>
        <w:tc>
          <w:tcPr>
            <w:tcW w:w="1052" w:type="dxa"/>
            <w:vAlign w:val="center"/>
          </w:tcPr>
          <w:p w14:paraId="387377BE">
            <w:pPr>
              <w:spacing w:line="380" w:lineRule="exact"/>
              <w:jc w:val="center"/>
              <w:rPr>
                <w:rFonts w:asciiTheme="minorEastAsia" w:hAnsiTheme="minorEastAsia" w:eastAsiaTheme="minorEastAsia"/>
              </w:rPr>
            </w:pPr>
          </w:p>
        </w:tc>
      </w:tr>
      <w:tr w14:paraId="27363EDF">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1087" w:type="dxa"/>
            <w:vMerge w:val="continue"/>
            <w:vAlign w:val="center"/>
          </w:tcPr>
          <w:p w14:paraId="3D20D1C0">
            <w:pPr>
              <w:spacing w:line="380" w:lineRule="exact"/>
              <w:jc w:val="center"/>
              <w:rPr>
                <w:rFonts w:asciiTheme="minorEastAsia" w:hAnsiTheme="minorEastAsia" w:eastAsiaTheme="minorEastAsia"/>
              </w:rPr>
            </w:pPr>
          </w:p>
        </w:tc>
        <w:tc>
          <w:tcPr>
            <w:tcW w:w="3194" w:type="dxa"/>
            <w:gridSpan w:val="2"/>
            <w:vAlign w:val="center"/>
          </w:tcPr>
          <w:p w14:paraId="60A7F10C">
            <w:pPr>
              <w:spacing w:line="380" w:lineRule="exact"/>
              <w:jc w:val="center"/>
              <w:rPr>
                <w:rFonts w:hint="default" w:asciiTheme="minorEastAsia" w:hAnsiTheme="minorEastAsia" w:eastAsiaTheme="minorEastAsia"/>
                <w:lang w:val="en-US" w:eastAsia="zh-CN"/>
              </w:rPr>
            </w:pPr>
            <w:r>
              <w:rPr>
                <w:rStyle w:val="23"/>
                <w:rFonts w:hint="eastAsia" w:ascii="微软雅黑" w:hAnsi="微软雅黑" w:eastAsia="微软雅黑" w:cs="微软雅黑"/>
                <w:snapToGrid w:val="0"/>
                <w:color w:val="000000"/>
                <w:sz w:val="22"/>
                <w:szCs w:val="22"/>
                <w:lang w:val="en-US" w:eastAsia="zh-CN" w:bidi="ar"/>
              </w:rPr>
              <w:t>★</w:t>
            </w:r>
            <w:r>
              <w:rPr>
                <w:rFonts w:hint="eastAsia" w:asciiTheme="minorEastAsia" w:hAnsiTheme="minorEastAsia" w:eastAsiaTheme="minorEastAsia"/>
                <w:lang w:val="en-US" w:eastAsia="zh-CN"/>
              </w:rPr>
              <w:t>两顶尖间距离</w:t>
            </w:r>
          </w:p>
        </w:tc>
        <w:tc>
          <w:tcPr>
            <w:tcW w:w="1134" w:type="dxa"/>
            <w:vAlign w:val="center"/>
          </w:tcPr>
          <w:p w14:paraId="1435CC44">
            <w:pPr>
              <w:spacing w:line="380" w:lineRule="exact"/>
              <w:jc w:val="center"/>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mm</w:t>
            </w:r>
          </w:p>
        </w:tc>
        <w:tc>
          <w:tcPr>
            <w:tcW w:w="3123" w:type="dxa"/>
            <w:vAlign w:val="center"/>
          </w:tcPr>
          <w:p w14:paraId="46F2AEA1">
            <w:pPr>
              <w:pStyle w:val="5"/>
              <w:spacing w:line="380" w:lineRule="exact"/>
              <w:rPr>
                <w:rFonts w:asciiTheme="minorEastAsia" w:hAnsiTheme="minorEastAsia" w:eastAsiaTheme="minorEastAsia"/>
                <w:color w:val="auto"/>
                <w:sz w:val="24"/>
              </w:rPr>
            </w:pPr>
            <w:r>
              <w:rPr>
                <w:rFonts w:hint="eastAsia" w:asciiTheme="minorEastAsia" w:hAnsiTheme="minorEastAsia" w:eastAsiaTheme="minorEastAsia"/>
                <w:color w:val="auto"/>
                <w:sz w:val="24"/>
                <w:lang w:val="en-US" w:eastAsia="zh-CN"/>
              </w:rPr>
              <w:t>3</w:t>
            </w:r>
            <w:r>
              <w:rPr>
                <w:rFonts w:asciiTheme="minorEastAsia" w:hAnsiTheme="minorEastAsia" w:eastAsiaTheme="minorEastAsia"/>
                <w:color w:val="auto"/>
                <w:sz w:val="24"/>
              </w:rPr>
              <w:t>000</w:t>
            </w:r>
          </w:p>
        </w:tc>
        <w:tc>
          <w:tcPr>
            <w:tcW w:w="1052" w:type="dxa"/>
            <w:vAlign w:val="center"/>
          </w:tcPr>
          <w:p w14:paraId="3F7B141D">
            <w:pPr>
              <w:spacing w:line="380" w:lineRule="exact"/>
              <w:jc w:val="center"/>
              <w:rPr>
                <w:rFonts w:asciiTheme="minorEastAsia" w:hAnsiTheme="minorEastAsia" w:eastAsiaTheme="minorEastAsia"/>
              </w:rPr>
            </w:pPr>
          </w:p>
        </w:tc>
      </w:tr>
      <w:tr w14:paraId="7E15A805">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1087" w:type="dxa"/>
            <w:vMerge w:val="continue"/>
            <w:vAlign w:val="center"/>
          </w:tcPr>
          <w:p w14:paraId="6119DE89">
            <w:pPr>
              <w:spacing w:line="380" w:lineRule="exact"/>
              <w:jc w:val="center"/>
              <w:rPr>
                <w:rFonts w:asciiTheme="minorEastAsia" w:hAnsiTheme="minorEastAsia" w:eastAsiaTheme="minorEastAsia"/>
              </w:rPr>
            </w:pPr>
          </w:p>
        </w:tc>
        <w:tc>
          <w:tcPr>
            <w:tcW w:w="3194" w:type="dxa"/>
            <w:gridSpan w:val="2"/>
            <w:vAlign w:val="center"/>
          </w:tcPr>
          <w:p w14:paraId="136E22DC">
            <w:pPr>
              <w:spacing w:line="380" w:lineRule="exact"/>
              <w:jc w:val="center"/>
              <w:rPr>
                <w:rFonts w:hint="default" w:asciiTheme="minorEastAsia" w:hAnsiTheme="minorEastAsia" w:eastAsiaTheme="minorEastAsia"/>
                <w:lang w:val="en-US" w:eastAsia="zh-CN"/>
              </w:rPr>
            </w:pPr>
            <w:r>
              <w:rPr>
                <w:rStyle w:val="23"/>
                <w:rFonts w:hint="eastAsia" w:ascii="微软雅黑" w:hAnsi="微软雅黑" w:eastAsia="微软雅黑" w:cs="微软雅黑"/>
                <w:snapToGrid w:val="0"/>
                <w:color w:val="000000"/>
                <w:sz w:val="22"/>
                <w:szCs w:val="22"/>
                <w:lang w:val="en-US" w:eastAsia="zh-CN" w:bidi="ar"/>
              </w:rPr>
              <w:t>★</w:t>
            </w:r>
            <w:r>
              <w:rPr>
                <w:rFonts w:hint="eastAsia" w:asciiTheme="minorEastAsia" w:hAnsiTheme="minorEastAsia" w:eastAsiaTheme="minorEastAsia"/>
                <w:lang w:val="en-US" w:eastAsia="zh-CN"/>
              </w:rPr>
              <w:t>最大车削长度</w:t>
            </w:r>
          </w:p>
        </w:tc>
        <w:tc>
          <w:tcPr>
            <w:tcW w:w="1134" w:type="dxa"/>
            <w:vAlign w:val="center"/>
          </w:tcPr>
          <w:p w14:paraId="074EC615">
            <w:pPr>
              <w:spacing w:line="380" w:lineRule="exact"/>
              <w:jc w:val="center"/>
              <w:rPr>
                <w:rFonts w:asciiTheme="minorEastAsia" w:hAnsiTheme="minorEastAsia" w:eastAsiaTheme="minorEastAsia"/>
              </w:rPr>
            </w:pPr>
            <w:r>
              <w:rPr>
                <w:rFonts w:asciiTheme="minorEastAsia" w:hAnsiTheme="minorEastAsia" w:eastAsiaTheme="minorEastAsia"/>
              </w:rPr>
              <w:t>mm</w:t>
            </w:r>
          </w:p>
        </w:tc>
        <w:tc>
          <w:tcPr>
            <w:tcW w:w="3123" w:type="dxa"/>
            <w:vAlign w:val="center"/>
          </w:tcPr>
          <w:p w14:paraId="74090699">
            <w:pPr>
              <w:pStyle w:val="5"/>
              <w:spacing w:line="380" w:lineRule="exact"/>
              <w:rPr>
                <w:rFonts w:hint="default"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2800</w:t>
            </w:r>
          </w:p>
        </w:tc>
        <w:tc>
          <w:tcPr>
            <w:tcW w:w="1052" w:type="dxa"/>
            <w:vAlign w:val="center"/>
          </w:tcPr>
          <w:p w14:paraId="071FAC20">
            <w:pPr>
              <w:spacing w:line="380" w:lineRule="exact"/>
              <w:jc w:val="center"/>
              <w:rPr>
                <w:rFonts w:asciiTheme="minorEastAsia" w:hAnsiTheme="minorEastAsia" w:eastAsiaTheme="minorEastAsia"/>
              </w:rPr>
            </w:pPr>
          </w:p>
        </w:tc>
      </w:tr>
      <w:tr w14:paraId="059BBF70">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1087" w:type="dxa"/>
            <w:vMerge w:val="continue"/>
            <w:vAlign w:val="center"/>
          </w:tcPr>
          <w:p w14:paraId="588DEA8D">
            <w:pPr>
              <w:spacing w:line="380" w:lineRule="exact"/>
              <w:jc w:val="center"/>
              <w:rPr>
                <w:rFonts w:asciiTheme="minorEastAsia" w:hAnsiTheme="minorEastAsia" w:eastAsiaTheme="minorEastAsia"/>
              </w:rPr>
            </w:pPr>
          </w:p>
        </w:tc>
        <w:tc>
          <w:tcPr>
            <w:tcW w:w="3194" w:type="dxa"/>
            <w:gridSpan w:val="2"/>
            <w:vAlign w:val="center"/>
          </w:tcPr>
          <w:p w14:paraId="2DAE10ED">
            <w:pPr>
              <w:spacing w:line="380" w:lineRule="exact"/>
              <w:jc w:val="center"/>
              <w:rPr>
                <w:rFonts w:hint="default" w:asciiTheme="minorEastAsia" w:hAnsiTheme="minorEastAsia" w:eastAsiaTheme="minorEastAsia"/>
                <w:lang w:val="en-US"/>
              </w:rPr>
            </w:pPr>
            <w:r>
              <w:rPr>
                <w:rStyle w:val="23"/>
                <w:rFonts w:hint="eastAsia" w:ascii="微软雅黑" w:hAnsi="微软雅黑" w:eastAsia="微软雅黑" w:cs="微软雅黑"/>
                <w:snapToGrid w:val="0"/>
                <w:color w:val="000000"/>
                <w:sz w:val="22"/>
                <w:szCs w:val="22"/>
                <w:lang w:val="en-US" w:eastAsia="zh-CN" w:bidi="ar"/>
              </w:rPr>
              <w:t>床身导轨宽度</w:t>
            </w:r>
          </w:p>
        </w:tc>
        <w:tc>
          <w:tcPr>
            <w:tcW w:w="1134" w:type="dxa"/>
            <w:vAlign w:val="center"/>
          </w:tcPr>
          <w:p w14:paraId="29BB782B">
            <w:pPr>
              <w:spacing w:line="380" w:lineRule="exact"/>
              <w:jc w:val="center"/>
              <w:rPr>
                <w:rFonts w:asciiTheme="minorEastAsia" w:hAnsiTheme="minorEastAsia" w:eastAsiaTheme="minorEastAsia"/>
              </w:rPr>
            </w:pPr>
            <w:r>
              <w:rPr>
                <w:rFonts w:asciiTheme="minorEastAsia" w:hAnsiTheme="minorEastAsia" w:eastAsiaTheme="minorEastAsia"/>
              </w:rPr>
              <w:t>mm</w:t>
            </w:r>
          </w:p>
        </w:tc>
        <w:tc>
          <w:tcPr>
            <w:tcW w:w="3123" w:type="dxa"/>
            <w:vAlign w:val="bottom"/>
          </w:tcPr>
          <w:p w14:paraId="26FA42DF">
            <w:pPr>
              <w:pStyle w:val="5"/>
              <w:spacing w:line="380" w:lineRule="exact"/>
              <w:rPr>
                <w:rFonts w:hint="default"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755</w:t>
            </w:r>
          </w:p>
        </w:tc>
        <w:tc>
          <w:tcPr>
            <w:tcW w:w="1052" w:type="dxa"/>
            <w:vAlign w:val="center"/>
          </w:tcPr>
          <w:p w14:paraId="3E967FBC">
            <w:pPr>
              <w:spacing w:line="380" w:lineRule="exact"/>
              <w:jc w:val="center"/>
              <w:rPr>
                <w:rFonts w:asciiTheme="minorEastAsia" w:hAnsiTheme="minorEastAsia" w:eastAsiaTheme="minorEastAsia"/>
              </w:rPr>
            </w:pPr>
          </w:p>
        </w:tc>
      </w:tr>
      <w:tr w14:paraId="6AF2AAE9">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1087" w:type="dxa"/>
            <w:vMerge w:val="continue"/>
            <w:vAlign w:val="center"/>
          </w:tcPr>
          <w:p w14:paraId="307733EC">
            <w:pPr>
              <w:spacing w:line="380" w:lineRule="exact"/>
              <w:jc w:val="center"/>
              <w:rPr>
                <w:rFonts w:asciiTheme="minorEastAsia" w:hAnsiTheme="minorEastAsia" w:eastAsiaTheme="minorEastAsia"/>
              </w:rPr>
            </w:pPr>
          </w:p>
        </w:tc>
        <w:tc>
          <w:tcPr>
            <w:tcW w:w="3194" w:type="dxa"/>
            <w:gridSpan w:val="2"/>
            <w:vAlign w:val="center"/>
          </w:tcPr>
          <w:p w14:paraId="4E168A40">
            <w:pPr>
              <w:spacing w:line="380" w:lineRule="exact"/>
              <w:jc w:val="center"/>
              <w:rPr>
                <w:rFonts w:hint="default" w:asciiTheme="minorEastAsia" w:hAnsiTheme="minorEastAsia" w:eastAsiaTheme="minorEastAsia"/>
                <w:lang w:val="en-US"/>
              </w:rPr>
            </w:pPr>
            <w:r>
              <w:rPr>
                <w:rStyle w:val="23"/>
                <w:rFonts w:hint="eastAsia" w:ascii="微软雅黑" w:hAnsi="微软雅黑" w:eastAsia="微软雅黑" w:cs="微软雅黑"/>
                <w:snapToGrid w:val="0"/>
                <w:color w:val="000000"/>
                <w:sz w:val="22"/>
                <w:szCs w:val="22"/>
                <w:lang w:val="en-US" w:eastAsia="zh-CN" w:bidi="ar"/>
              </w:rPr>
              <w:t>★两顶尖最大承重</w:t>
            </w:r>
          </w:p>
        </w:tc>
        <w:tc>
          <w:tcPr>
            <w:tcW w:w="1134" w:type="dxa"/>
            <w:vAlign w:val="center"/>
          </w:tcPr>
          <w:p w14:paraId="334D7F26">
            <w:pPr>
              <w:spacing w:line="380" w:lineRule="exact"/>
              <w:jc w:val="center"/>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Kg</w:t>
            </w:r>
          </w:p>
        </w:tc>
        <w:tc>
          <w:tcPr>
            <w:tcW w:w="3123" w:type="dxa"/>
            <w:vAlign w:val="center"/>
          </w:tcPr>
          <w:p w14:paraId="13E22E70">
            <w:pPr>
              <w:pStyle w:val="5"/>
              <w:spacing w:line="380" w:lineRule="exact"/>
              <w:rPr>
                <w:rFonts w:asciiTheme="minorEastAsia" w:hAnsiTheme="minorEastAsia" w:eastAsiaTheme="minorEastAsia"/>
                <w:color w:val="auto"/>
                <w:sz w:val="24"/>
              </w:rPr>
            </w:pPr>
            <w:r>
              <w:rPr>
                <w:rFonts w:hint="eastAsia" w:asciiTheme="minorEastAsia" w:hAnsiTheme="minorEastAsia" w:eastAsiaTheme="minorEastAsia"/>
                <w:color w:val="auto"/>
                <w:sz w:val="24"/>
                <w:lang w:val="en-US" w:eastAsia="zh-CN"/>
              </w:rPr>
              <w:t>60</w:t>
            </w:r>
            <w:r>
              <w:rPr>
                <w:rFonts w:asciiTheme="minorEastAsia" w:hAnsiTheme="minorEastAsia" w:eastAsiaTheme="minorEastAsia"/>
                <w:color w:val="auto"/>
                <w:sz w:val="24"/>
              </w:rPr>
              <w:t>00</w:t>
            </w:r>
          </w:p>
        </w:tc>
        <w:tc>
          <w:tcPr>
            <w:tcW w:w="1052" w:type="dxa"/>
            <w:vAlign w:val="center"/>
          </w:tcPr>
          <w:p w14:paraId="4F923403">
            <w:pPr>
              <w:spacing w:line="380" w:lineRule="exact"/>
              <w:jc w:val="center"/>
              <w:rPr>
                <w:rFonts w:asciiTheme="minorEastAsia" w:hAnsiTheme="minorEastAsia" w:eastAsiaTheme="minorEastAsia"/>
              </w:rPr>
            </w:pPr>
          </w:p>
        </w:tc>
      </w:tr>
      <w:tr w14:paraId="55E3D6F4">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1087" w:type="dxa"/>
            <w:vMerge w:val="restart"/>
            <w:vAlign w:val="center"/>
          </w:tcPr>
          <w:p w14:paraId="43532490">
            <w:pPr>
              <w:spacing w:line="380" w:lineRule="exact"/>
              <w:jc w:val="center"/>
              <w:rPr>
                <w:rFonts w:asciiTheme="minorEastAsia" w:hAnsiTheme="minorEastAsia" w:eastAsiaTheme="minorEastAsia"/>
              </w:rPr>
            </w:pPr>
            <w:r>
              <w:rPr>
                <w:rFonts w:asciiTheme="minorEastAsia" w:hAnsiTheme="minorEastAsia" w:eastAsiaTheme="minorEastAsia"/>
              </w:rPr>
              <w:t>主  轴</w:t>
            </w:r>
          </w:p>
        </w:tc>
        <w:tc>
          <w:tcPr>
            <w:tcW w:w="3194" w:type="dxa"/>
            <w:gridSpan w:val="2"/>
            <w:vAlign w:val="center"/>
          </w:tcPr>
          <w:p w14:paraId="0C5781D2">
            <w:pPr>
              <w:spacing w:line="380" w:lineRule="exact"/>
              <w:jc w:val="center"/>
              <w:rPr>
                <w:rStyle w:val="23"/>
                <w:rFonts w:hint="default" w:ascii="微软雅黑" w:hAnsi="微软雅黑" w:eastAsia="微软雅黑" w:cs="微软雅黑"/>
                <w:snapToGrid w:val="0"/>
                <w:color w:val="000000"/>
                <w:sz w:val="22"/>
                <w:szCs w:val="22"/>
                <w:lang w:val="en-US" w:eastAsia="zh-CN" w:bidi="ar"/>
              </w:rPr>
            </w:pPr>
            <w:r>
              <w:rPr>
                <w:rStyle w:val="23"/>
                <w:rFonts w:hint="eastAsia" w:ascii="微软雅黑" w:hAnsi="微软雅黑" w:eastAsia="微软雅黑" w:cs="微软雅黑"/>
                <w:snapToGrid w:val="0"/>
                <w:color w:val="000000"/>
                <w:sz w:val="22"/>
                <w:szCs w:val="22"/>
                <w:lang w:val="en-US" w:eastAsia="zh-CN" w:bidi="ar"/>
              </w:rPr>
              <w:t>主轴功率</w:t>
            </w:r>
          </w:p>
        </w:tc>
        <w:tc>
          <w:tcPr>
            <w:tcW w:w="1134" w:type="dxa"/>
            <w:vAlign w:val="center"/>
          </w:tcPr>
          <w:p w14:paraId="0DEE9167">
            <w:pPr>
              <w:spacing w:line="380" w:lineRule="exact"/>
              <w:jc w:val="center"/>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Kw</w:t>
            </w:r>
          </w:p>
        </w:tc>
        <w:tc>
          <w:tcPr>
            <w:tcW w:w="3123" w:type="dxa"/>
            <w:vAlign w:val="center"/>
          </w:tcPr>
          <w:p w14:paraId="05C3A2F2">
            <w:pPr>
              <w:pStyle w:val="5"/>
              <w:spacing w:line="380" w:lineRule="exact"/>
              <w:rPr>
                <w:rFonts w:hint="default"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30</w:t>
            </w:r>
          </w:p>
        </w:tc>
        <w:tc>
          <w:tcPr>
            <w:tcW w:w="1052" w:type="dxa"/>
            <w:vAlign w:val="center"/>
          </w:tcPr>
          <w:p w14:paraId="01152F9F">
            <w:pPr>
              <w:spacing w:line="380" w:lineRule="exact"/>
              <w:jc w:val="center"/>
              <w:rPr>
                <w:rFonts w:asciiTheme="minorEastAsia" w:hAnsiTheme="minorEastAsia" w:eastAsiaTheme="minorEastAsia"/>
              </w:rPr>
            </w:pPr>
          </w:p>
        </w:tc>
      </w:tr>
      <w:tr w14:paraId="5AC35E57">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1087" w:type="dxa"/>
            <w:vMerge w:val="continue"/>
            <w:vAlign w:val="center"/>
          </w:tcPr>
          <w:p w14:paraId="3B79168A">
            <w:pPr>
              <w:spacing w:line="380" w:lineRule="exact"/>
              <w:jc w:val="center"/>
              <w:rPr>
                <w:rFonts w:asciiTheme="minorEastAsia" w:hAnsiTheme="minorEastAsia" w:eastAsiaTheme="minorEastAsia"/>
              </w:rPr>
            </w:pPr>
          </w:p>
        </w:tc>
        <w:tc>
          <w:tcPr>
            <w:tcW w:w="3194" w:type="dxa"/>
            <w:gridSpan w:val="2"/>
            <w:vAlign w:val="center"/>
          </w:tcPr>
          <w:p w14:paraId="00C8001E">
            <w:pPr>
              <w:pStyle w:val="5"/>
              <w:spacing w:line="380" w:lineRule="exact"/>
              <w:rPr>
                <w:rFonts w:hint="default"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主轴通孔直径</w:t>
            </w:r>
          </w:p>
        </w:tc>
        <w:tc>
          <w:tcPr>
            <w:tcW w:w="1134" w:type="dxa"/>
            <w:vAlign w:val="center"/>
          </w:tcPr>
          <w:p w14:paraId="639ED11A">
            <w:pPr>
              <w:pStyle w:val="5"/>
              <w:spacing w:line="380" w:lineRule="exact"/>
              <w:rPr>
                <w:rFonts w:hint="default"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mm</w:t>
            </w:r>
          </w:p>
        </w:tc>
        <w:tc>
          <w:tcPr>
            <w:tcW w:w="3123" w:type="dxa"/>
            <w:vAlign w:val="center"/>
          </w:tcPr>
          <w:p w14:paraId="4FD0A5D2">
            <w:pPr>
              <w:pStyle w:val="5"/>
              <w:spacing w:line="380" w:lineRule="exact"/>
              <w:rPr>
                <w:rFonts w:hint="default"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130</w:t>
            </w:r>
          </w:p>
        </w:tc>
        <w:tc>
          <w:tcPr>
            <w:tcW w:w="1052" w:type="dxa"/>
            <w:vAlign w:val="center"/>
          </w:tcPr>
          <w:p w14:paraId="4598001B">
            <w:pPr>
              <w:spacing w:line="380" w:lineRule="exact"/>
              <w:jc w:val="center"/>
              <w:rPr>
                <w:rFonts w:asciiTheme="minorEastAsia" w:hAnsiTheme="minorEastAsia" w:eastAsiaTheme="minorEastAsia"/>
              </w:rPr>
            </w:pPr>
          </w:p>
        </w:tc>
      </w:tr>
      <w:tr w14:paraId="35A3442A">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1087" w:type="dxa"/>
            <w:vMerge w:val="continue"/>
            <w:vAlign w:val="center"/>
          </w:tcPr>
          <w:p w14:paraId="48BF9F3B">
            <w:pPr>
              <w:spacing w:line="380" w:lineRule="exact"/>
              <w:jc w:val="center"/>
              <w:rPr>
                <w:rFonts w:asciiTheme="minorEastAsia" w:hAnsiTheme="minorEastAsia" w:eastAsiaTheme="minorEastAsia"/>
              </w:rPr>
            </w:pPr>
          </w:p>
        </w:tc>
        <w:tc>
          <w:tcPr>
            <w:tcW w:w="3194" w:type="dxa"/>
            <w:gridSpan w:val="2"/>
            <w:vAlign w:val="center"/>
          </w:tcPr>
          <w:p w14:paraId="5C1F4A1A">
            <w:pPr>
              <w:spacing w:line="380" w:lineRule="exact"/>
              <w:jc w:val="center"/>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主轴孔前端锥度</w:t>
            </w:r>
          </w:p>
        </w:tc>
        <w:tc>
          <w:tcPr>
            <w:tcW w:w="1134" w:type="dxa"/>
            <w:vAlign w:val="center"/>
          </w:tcPr>
          <w:p w14:paraId="2FD29169">
            <w:pPr>
              <w:spacing w:line="380" w:lineRule="exact"/>
              <w:jc w:val="center"/>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w:t>
            </w:r>
          </w:p>
        </w:tc>
        <w:tc>
          <w:tcPr>
            <w:tcW w:w="3123" w:type="dxa"/>
            <w:vAlign w:val="center"/>
          </w:tcPr>
          <w:p w14:paraId="60D49084">
            <w:pPr>
              <w:pStyle w:val="5"/>
              <w:spacing w:line="380" w:lineRule="exact"/>
              <w:rPr>
                <w:rFonts w:hint="default"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公制140</w:t>
            </w:r>
          </w:p>
        </w:tc>
        <w:tc>
          <w:tcPr>
            <w:tcW w:w="1052" w:type="dxa"/>
            <w:vAlign w:val="center"/>
          </w:tcPr>
          <w:p w14:paraId="3FE70D38">
            <w:pPr>
              <w:pStyle w:val="5"/>
              <w:spacing w:line="380" w:lineRule="exact"/>
              <w:rPr>
                <w:rFonts w:asciiTheme="minorEastAsia" w:hAnsiTheme="minorEastAsia" w:eastAsiaTheme="minorEastAsia"/>
                <w:color w:val="auto"/>
                <w:sz w:val="24"/>
              </w:rPr>
            </w:pPr>
          </w:p>
        </w:tc>
      </w:tr>
      <w:tr w14:paraId="24CB904E">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1087" w:type="dxa"/>
            <w:vMerge w:val="continue"/>
            <w:vAlign w:val="center"/>
          </w:tcPr>
          <w:p w14:paraId="2A8D3B59">
            <w:pPr>
              <w:spacing w:line="380" w:lineRule="exact"/>
              <w:jc w:val="center"/>
              <w:rPr>
                <w:rFonts w:asciiTheme="minorEastAsia" w:hAnsiTheme="minorEastAsia" w:eastAsiaTheme="minorEastAsia"/>
              </w:rPr>
            </w:pPr>
          </w:p>
        </w:tc>
        <w:tc>
          <w:tcPr>
            <w:tcW w:w="3194" w:type="dxa"/>
            <w:gridSpan w:val="2"/>
            <w:vAlign w:val="center"/>
          </w:tcPr>
          <w:p w14:paraId="62D900B8">
            <w:pPr>
              <w:spacing w:line="380" w:lineRule="exact"/>
              <w:jc w:val="center"/>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主轴顶尖锥度</w:t>
            </w:r>
          </w:p>
        </w:tc>
        <w:tc>
          <w:tcPr>
            <w:tcW w:w="1134" w:type="dxa"/>
            <w:vAlign w:val="center"/>
          </w:tcPr>
          <w:p w14:paraId="3D5AFF21">
            <w:pPr>
              <w:spacing w:line="380" w:lineRule="exact"/>
              <w:jc w:val="center"/>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w:t>
            </w:r>
          </w:p>
        </w:tc>
        <w:tc>
          <w:tcPr>
            <w:tcW w:w="3123" w:type="dxa"/>
            <w:vAlign w:val="center"/>
          </w:tcPr>
          <w:p w14:paraId="78BAD35B">
            <w:pPr>
              <w:pStyle w:val="5"/>
              <w:spacing w:line="380" w:lineRule="exact"/>
              <w:rPr>
                <w:rFonts w:hint="default"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莫氏6号</w:t>
            </w:r>
          </w:p>
        </w:tc>
        <w:tc>
          <w:tcPr>
            <w:tcW w:w="1052" w:type="dxa"/>
            <w:vAlign w:val="center"/>
          </w:tcPr>
          <w:p w14:paraId="59EF2666">
            <w:pPr>
              <w:pStyle w:val="5"/>
              <w:spacing w:line="380" w:lineRule="exact"/>
              <w:rPr>
                <w:rFonts w:asciiTheme="minorEastAsia" w:hAnsiTheme="minorEastAsia" w:eastAsiaTheme="minorEastAsia"/>
                <w:color w:val="auto"/>
                <w:sz w:val="24"/>
              </w:rPr>
            </w:pPr>
          </w:p>
        </w:tc>
      </w:tr>
      <w:tr w14:paraId="3DDE237E">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1087" w:type="dxa"/>
            <w:vMerge w:val="continue"/>
            <w:vAlign w:val="center"/>
          </w:tcPr>
          <w:p w14:paraId="4EEC28E8">
            <w:pPr>
              <w:spacing w:line="380" w:lineRule="exact"/>
              <w:jc w:val="center"/>
              <w:rPr>
                <w:rFonts w:asciiTheme="minorEastAsia" w:hAnsiTheme="minorEastAsia" w:eastAsiaTheme="minorEastAsia"/>
              </w:rPr>
            </w:pPr>
          </w:p>
        </w:tc>
        <w:tc>
          <w:tcPr>
            <w:tcW w:w="3194" w:type="dxa"/>
            <w:gridSpan w:val="2"/>
            <w:vAlign w:val="center"/>
          </w:tcPr>
          <w:p w14:paraId="180563C4">
            <w:pPr>
              <w:spacing w:line="380" w:lineRule="exact"/>
              <w:jc w:val="center"/>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主轴端部形式</w:t>
            </w:r>
          </w:p>
        </w:tc>
        <w:tc>
          <w:tcPr>
            <w:tcW w:w="1134" w:type="dxa"/>
            <w:vAlign w:val="center"/>
          </w:tcPr>
          <w:p w14:paraId="24D220E6">
            <w:pPr>
              <w:spacing w:line="380" w:lineRule="exact"/>
              <w:jc w:val="center"/>
              <w:rPr>
                <w:rFonts w:hint="eastAsia" w:asciiTheme="minorEastAsia" w:hAnsiTheme="minorEastAsia" w:eastAsiaTheme="minorEastAsia"/>
                <w:lang w:eastAsia="zh-CN"/>
              </w:rPr>
            </w:pPr>
            <w:r>
              <w:rPr>
                <w:rFonts w:hint="eastAsia" w:asciiTheme="minorEastAsia" w:hAnsiTheme="minorEastAsia" w:eastAsiaTheme="minorEastAsia"/>
                <w:lang w:val="en-US" w:eastAsia="zh-CN"/>
              </w:rPr>
              <w:t>/</w:t>
            </w:r>
          </w:p>
        </w:tc>
        <w:tc>
          <w:tcPr>
            <w:tcW w:w="3123" w:type="dxa"/>
            <w:vAlign w:val="center"/>
          </w:tcPr>
          <w:p w14:paraId="2B9F2293">
            <w:pPr>
              <w:pStyle w:val="5"/>
              <w:spacing w:line="380" w:lineRule="exact"/>
              <w:rPr>
                <w:rFonts w:asciiTheme="minorEastAsia" w:hAnsiTheme="minorEastAsia" w:eastAsiaTheme="minorEastAsia"/>
                <w:color w:val="auto"/>
                <w:sz w:val="24"/>
              </w:rPr>
            </w:pPr>
            <w:r>
              <w:rPr>
                <w:rFonts w:hint="eastAsia" w:ascii="宋体" w:hAnsi="宋体" w:eastAsia="宋体"/>
                <w:color w:val="000000" w:themeColor="text1"/>
                <w:sz w:val="21"/>
                <w:szCs w:val="21"/>
                <w14:textFill>
                  <w14:solidFill>
                    <w14:schemeClr w14:val="tx1"/>
                  </w14:solidFill>
                </w14:textFill>
              </w:rPr>
              <w:t>A2</w:t>
            </w:r>
            <w:r>
              <w:rPr>
                <w:rFonts w:ascii="宋体" w:hAnsi="宋体" w:eastAsia="宋体"/>
                <w:color w:val="000000" w:themeColor="text1"/>
                <w:sz w:val="21"/>
                <w:szCs w:val="21"/>
                <w14:textFill>
                  <w14:solidFill>
                    <w14:schemeClr w14:val="tx1"/>
                  </w14:solidFill>
                </w14:textFill>
              </w:rPr>
              <w:t>1</w:t>
            </w:r>
            <w:r>
              <w:rPr>
                <w:rFonts w:hint="eastAsia" w:ascii="宋体" w:hAnsi="宋体" w:eastAsia="宋体"/>
                <w:color w:val="000000" w:themeColor="text1"/>
                <w:sz w:val="21"/>
                <w:szCs w:val="21"/>
                <w14:textFill>
                  <w14:solidFill>
                    <w14:schemeClr w14:val="tx1"/>
                  </w14:solidFill>
                </w14:textFill>
              </w:rPr>
              <w:t>5号（</w:t>
            </w:r>
            <w:r>
              <w:rPr>
                <w:rFonts w:ascii="宋体" w:hAnsi="宋体" w:eastAsia="宋体"/>
                <w:color w:val="000000" w:themeColor="text1"/>
                <w:sz w:val="21"/>
                <w:szCs w:val="21"/>
                <w14:textFill>
                  <w14:solidFill>
                    <w14:schemeClr w14:val="tx1"/>
                  </w14:solidFill>
                </w14:textFill>
              </w:rPr>
              <w:t>1</w:t>
            </w:r>
            <w:r>
              <w:rPr>
                <w:rFonts w:hint="eastAsia" w:ascii="宋体" w:hAnsi="宋体" w:eastAsia="宋体"/>
                <w:color w:val="000000" w:themeColor="text1"/>
                <w:sz w:val="21"/>
                <w:szCs w:val="21"/>
                <w14:textFill>
                  <w14:solidFill>
                    <w14:schemeClr w14:val="tx1"/>
                  </w14:solidFill>
                </w14:textFill>
              </w:rPr>
              <w:t>:</w:t>
            </w:r>
            <w:r>
              <w:rPr>
                <w:rFonts w:ascii="宋体" w:hAnsi="宋体" w:eastAsia="宋体"/>
                <w:color w:val="000000" w:themeColor="text1"/>
                <w:sz w:val="21"/>
                <w:szCs w:val="21"/>
                <w14:textFill>
                  <w14:solidFill>
                    <w14:schemeClr w14:val="tx1"/>
                  </w14:solidFill>
                </w14:textFill>
              </w:rPr>
              <w:t>4</w:t>
            </w:r>
            <w:r>
              <w:rPr>
                <w:rFonts w:hint="eastAsia" w:ascii="宋体" w:hAnsi="宋体" w:eastAsia="宋体"/>
                <w:color w:val="000000" w:themeColor="text1"/>
                <w:sz w:val="21"/>
                <w:szCs w:val="21"/>
                <w14:textFill>
                  <w14:solidFill>
                    <w14:schemeClr w14:val="tx1"/>
                  </w14:solidFill>
                </w14:textFill>
              </w:rPr>
              <w:t>；φ285</w:t>
            </w:r>
            <w:r>
              <w:rPr>
                <w:rFonts w:ascii="宋体" w:hAnsi="宋体" w:eastAsia="宋体"/>
                <w:color w:val="000000" w:themeColor="text1"/>
                <w:sz w:val="21"/>
                <w:szCs w:val="21"/>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775</w:t>
            </w:r>
            <w:r>
              <w:rPr>
                <w:rFonts w:ascii="宋体" w:hAnsi="宋体" w:eastAsia="宋体"/>
                <w:color w:val="000000" w:themeColor="text1"/>
                <w:sz w:val="21"/>
                <w:szCs w:val="21"/>
                <w14:textFill>
                  <w14:solidFill>
                    <w14:schemeClr w14:val="tx1"/>
                  </w14:solidFill>
                </w14:textFill>
              </w:rPr>
              <w:t>mm</w:t>
            </w:r>
            <w:r>
              <w:rPr>
                <w:rFonts w:hint="eastAsia" w:ascii="宋体" w:hAnsi="宋体" w:eastAsia="宋体"/>
                <w:color w:val="000000" w:themeColor="text1"/>
                <w:sz w:val="21"/>
                <w:szCs w:val="21"/>
                <w14:textFill>
                  <w14:solidFill>
                    <w14:schemeClr w14:val="tx1"/>
                  </w14:solidFill>
                </w14:textFill>
              </w:rPr>
              <w:t>）</w:t>
            </w:r>
          </w:p>
        </w:tc>
        <w:tc>
          <w:tcPr>
            <w:tcW w:w="1052" w:type="dxa"/>
            <w:vAlign w:val="center"/>
          </w:tcPr>
          <w:p w14:paraId="6E7C7225">
            <w:pPr>
              <w:pStyle w:val="5"/>
              <w:spacing w:line="380" w:lineRule="exact"/>
              <w:rPr>
                <w:rFonts w:hint="eastAsia" w:asciiTheme="minorEastAsia" w:hAnsiTheme="minorEastAsia" w:eastAsiaTheme="minorEastAsia"/>
                <w:color w:val="auto"/>
                <w:sz w:val="24"/>
                <w:lang w:val="en-US" w:eastAsia="zh-CN"/>
              </w:rPr>
            </w:pPr>
          </w:p>
        </w:tc>
      </w:tr>
      <w:tr w14:paraId="69130292">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cantSplit/>
          <w:trHeight w:val="234" w:hRule="atLeast"/>
          <w:jc w:val="center"/>
        </w:trPr>
        <w:tc>
          <w:tcPr>
            <w:tcW w:w="1087" w:type="dxa"/>
            <w:vMerge w:val="continue"/>
            <w:vAlign w:val="center"/>
          </w:tcPr>
          <w:p w14:paraId="120FA1F4">
            <w:pPr>
              <w:spacing w:line="380" w:lineRule="exact"/>
              <w:jc w:val="center"/>
              <w:rPr>
                <w:rFonts w:asciiTheme="minorEastAsia" w:hAnsiTheme="minorEastAsia" w:eastAsiaTheme="minorEastAsia"/>
              </w:rPr>
            </w:pPr>
          </w:p>
        </w:tc>
        <w:tc>
          <w:tcPr>
            <w:tcW w:w="3194" w:type="dxa"/>
            <w:gridSpan w:val="2"/>
            <w:tcBorders>
              <w:bottom w:val="single" w:color="auto" w:sz="4" w:space="0"/>
            </w:tcBorders>
            <w:vAlign w:val="center"/>
          </w:tcPr>
          <w:p w14:paraId="15966C9E">
            <w:pPr>
              <w:spacing w:line="380" w:lineRule="exact"/>
              <w:jc w:val="center"/>
              <w:rPr>
                <w:rFonts w:hint="default" w:cs="Times New Roman" w:asciiTheme="minorEastAsia" w:hAnsiTheme="minorEastAsia" w:eastAsiaTheme="minorEastAsia"/>
                <w:kern w:val="2"/>
                <w:sz w:val="24"/>
                <w:szCs w:val="24"/>
                <w:lang w:val="en-US" w:eastAsia="zh-CN" w:bidi="ar-SA"/>
              </w:rPr>
            </w:pPr>
            <w:r>
              <w:rPr>
                <w:rFonts w:asciiTheme="minorEastAsia" w:hAnsiTheme="minorEastAsia" w:eastAsiaTheme="minorEastAsia"/>
              </w:rPr>
              <w:t>主轴</w:t>
            </w:r>
            <w:r>
              <w:rPr>
                <w:rFonts w:hint="eastAsia" w:asciiTheme="minorEastAsia" w:hAnsiTheme="minorEastAsia" w:eastAsiaTheme="minorEastAsia"/>
                <w:lang w:val="en-US" w:eastAsia="zh-CN"/>
              </w:rPr>
              <w:t>转速范围（四档无级）</w:t>
            </w:r>
          </w:p>
        </w:tc>
        <w:tc>
          <w:tcPr>
            <w:tcW w:w="1134" w:type="dxa"/>
            <w:tcBorders>
              <w:bottom w:val="single" w:color="auto" w:sz="4" w:space="0"/>
            </w:tcBorders>
            <w:vAlign w:val="center"/>
          </w:tcPr>
          <w:p w14:paraId="25D0733D">
            <w:pPr>
              <w:spacing w:line="380" w:lineRule="exact"/>
              <w:jc w:val="center"/>
              <w:rPr>
                <w:rFonts w:hint="default" w:cs="Times New Roman" w:asciiTheme="minorEastAsia" w:hAnsiTheme="minorEastAsia" w:eastAsiaTheme="minorEastAsia"/>
                <w:kern w:val="2"/>
                <w:sz w:val="24"/>
                <w:szCs w:val="24"/>
                <w:lang w:val="en-US" w:eastAsia="zh-CN" w:bidi="ar-SA"/>
              </w:rPr>
            </w:pPr>
            <w:r>
              <w:rPr>
                <w:rFonts w:hint="eastAsia" w:asciiTheme="minorEastAsia" w:hAnsiTheme="minorEastAsia" w:eastAsiaTheme="minorEastAsia"/>
                <w:lang w:val="en-US" w:eastAsia="zh-CN"/>
              </w:rPr>
              <w:t>r/min</w:t>
            </w:r>
          </w:p>
        </w:tc>
        <w:tc>
          <w:tcPr>
            <w:tcW w:w="3123" w:type="dxa"/>
            <w:tcBorders>
              <w:bottom w:val="single" w:color="auto" w:sz="4" w:space="0"/>
            </w:tcBorders>
            <w:vAlign w:val="center"/>
          </w:tcPr>
          <w:p w14:paraId="1624DAB1">
            <w:pPr>
              <w:pStyle w:val="5"/>
              <w:spacing w:line="380" w:lineRule="exact"/>
              <w:rPr>
                <w:rFonts w:hint="default" w:cs="Times New Roman" w:asciiTheme="minorEastAsia" w:hAnsiTheme="minorEastAsia" w:eastAsiaTheme="minorEastAsia"/>
                <w:color w:val="auto"/>
                <w:kern w:val="2"/>
                <w:sz w:val="24"/>
                <w:szCs w:val="24"/>
                <w:lang w:val="en-US" w:eastAsia="zh-CN" w:bidi="ar-SA"/>
              </w:rPr>
            </w:pPr>
            <w:r>
              <w:rPr>
                <w:rFonts w:hint="eastAsia" w:ascii="宋体" w:hAnsi="宋体" w:eastAsia="宋体"/>
                <w:color w:val="000000" w:themeColor="text1"/>
                <w:sz w:val="21"/>
                <w:szCs w:val="21"/>
                <w14:textFill>
                  <w14:solidFill>
                    <w14:schemeClr w14:val="tx1"/>
                  </w14:solidFill>
                </w14:textFill>
              </w:rPr>
              <w:t>3.15</w:t>
            </w:r>
            <w:r>
              <w:rPr>
                <w:rFonts w:ascii="宋体" w:hAnsi="宋体" w:eastAsia="宋体"/>
                <w:color w:val="000000" w:themeColor="text1"/>
                <w:sz w:val="21"/>
                <w:szCs w:val="21"/>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315</w:t>
            </w:r>
          </w:p>
        </w:tc>
        <w:tc>
          <w:tcPr>
            <w:tcW w:w="1052" w:type="dxa"/>
            <w:tcBorders>
              <w:bottom w:val="single" w:color="auto" w:sz="4" w:space="0"/>
            </w:tcBorders>
            <w:vAlign w:val="center"/>
          </w:tcPr>
          <w:p w14:paraId="2ABF1EAB">
            <w:pPr>
              <w:pStyle w:val="5"/>
              <w:spacing w:line="380" w:lineRule="exact"/>
              <w:rPr>
                <w:rFonts w:asciiTheme="minorEastAsia" w:hAnsiTheme="minorEastAsia" w:eastAsiaTheme="minorEastAsia"/>
                <w:color w:val="auto"/>
                <w:sz w:val="24"/>
              </w:rPr>
            </w:pPr>
          </w:p>
        </w:tc>
      </w:tr>
      <w:tr w14:paraId="7AE641F6">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cantSplit/>
          <w:trHeight w:val="234" w:hRule="atLeast"/>
          <w:jc w:val="center"/>
        </w:trPr>
        <w:tc>
          <w:tcPr>
            <w:tcW w:w="1087" w:type="dxa"/>
            <w:vMerge w:val="continue"/>
            <w:vAlign w:val="center"/>
          </w:tcPr>
          <w:p w14:paraId="51687474">
            <w:pPr>
              <w:spacing w:line="380" w:lineRule="exact"/>
              <w:jc w:val="center"/>
              <w:rPr>
                <w:rFonts w:asciiTheme="minorEastAsia" w:hAnsiTheme="minorEastAsia" w:eastAsiaTheme="minorEastAsia"/>
              </w:rPr>
            </w:pPr>
          </w:p>
        </w:tc>
        <w:tc>
          <w:tcPr>
            <w:tcW w:w="3194" w:type="dxa"/>
            <w:gridSpan w:val="2"/>
            <w:tcBorders>
              <w:bottom w:val="single" w:color="auto" w:sz="4" w:space="0"/>
            </w:tcBorders>
            <w:vAlign w:val="center"/>
          </w:tcPr>
          <w:p w14:paraId="67F5CA50">
            <w:pPr>
              <w:spacing w:line="380" w:lineRule="exact"/>
              <w:jc w:val="center"/>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四档无级变速</w:t>
            </w:r>
          </w:p>
        </w:tc>
        <w:tc>
          <w:tcPr>
            <w:tcW w:w="1134" w:type="dxa"/>
            <w:tcBorders>
              <w:bottom w:val="single" w:color="auto" w:sz="4" w:space="0"/>
            </w:tcBorders>
            <w:vAlign w:val="center"/>
          </w:tcPr>
          <w:p w14:paraId="0B773B8E">
            <w:pPr>
              <w:spacing w:line="380" w:lineRule="exact"/>
              <w:jc w:val="center"/>
              <w:rPr>
                <w:rFonts w:asciiTheme="minorEastAsia" w:hAnsiTheme="minorEastAsia" w:eastAsiaTheme="minorEastAsia"/>
              </w:rPr>
            </w:pPr>
            <w:r>
              <w:rPr>
                <w:rFonts w:hint="eastAsia" w:asciiTheme="minorEastAsia" w:hAnsiTheme="minorEastAsia" w:eastAsiaTheme="minorEastAsia"/>
                <w:lang w:val="en-US" w:eastAsia="zh-CN"/>
              </w:rPr>
              <w:t>r/min</w:t>
            </w:r>
          </w:p>
        </w:tc>
        <w:tc>
          <w:tcPr>
            <w:tcW w:w="3123" w:type="dxa"/>
            <w:tcBorders>
              <w:bottom w:val="single" w:color="auto" w:sz="4" w:space="0"/>
            </w:tcBorders>
            <w:vAlign w:val="center"/>
          </w:tcPr>
          <w:p w14:paraId="18E8C6FE">
            <w:pPr>
              <w:pStyle w:val="5"/>
              <w:spacing w:line="380" w:lineRule="exact"/>
              <w:rPr>
                <w:rFonts w:hint="default" w:eastAsia="宋体" w:cs="Times New Roman" w:asciiTheme="minorEastAsia" w:hAnsi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第一档：</w:t>
            </w:r>
            <w:r>
              <w:rPr>
                <w:rFonts w:hint="eastAsia" w:ascii="宋体" w:hAnsi="宋体" w:eastAsia="宋体"/>
                <w:color w:val="000000" w:themeColor="text1"/>
                <w:sz w:val="21"/>
                <w:szCs w:val="21"/>
                <w:lang w:val="en-US" w:eastAsia="zh-CN"/>
                <w14:textFill>
                  <w14:solidFill>
                    <w14:schemeClr w14:val="tx1"/>
                  </w14:solidFill>
                </w14:textFill>
              </w:rPr>
              <w:t>5</w:t>
            </w:r>
            <w:r>
              <w:rPr>
                <w:rFonts w:ascii="宋体" w:hAnsi="宋体" w:eastAsia="宋体"/>
                <w:color w:val="000000" w:themeColor="text1"/>
                <w:sz w:val="21"/>
                <w:szCs w:val="21"/>
                <w14:textFill>
                  <w14:solidFill>
                    <w14:schemeClr w14:val="tx1"/>
                  </w14:solidFill>
                </w14:textFill>
              </w:rPr>
              <w:t>～</w:t>
            </w:r>
            <w:r>
              <w:rPr>
                <w:rFonts w:hint="eastAsia" w:ascii="宋体" w:hAnsi="宋体" w:eastAsia="宋体"/>
                <w:color w:val="000000" w:themeColor="text1"/>
                <w:sz w:val="21"/>
                <w:szCs w:val="21"/>
                <w:lang w:val="en-US" w:eastAsia="zh-CN"/>
                <w14:textFill>
                  <w14:solidFill>
                    <w14:schemeClr w14:val="tx1"/>
                  </w14:solidFill>
                </w14:textFill>
              </w:rPr>
              <w:t>40/</w:t>
            </w:r>
            <w:r>
              <w:rPr>
                <w:rFonts w:hint="eastAsia" w:cs="Times New Roman" w:asciiTheme="minorEastAsia" w:hAnsiTheme="minorEastAsia" w:eastAsiaTheme="minorEastAsia"/>
                <w:color w:val="auto"/>
                <w:kern w:val="2"/>
                <w:sz w:val="24"/>
                <w:szCs w:val="24"/>
                <w:lang w:val="en-US" w:eastAsia="zh-CN" w:bidi="ar-SA"/>
              </w:rPr>
              <w:t>第二档：</w:t>
            </w:r>
            <w:r>
              <w:rPr>
                <w:rFonts w:hint="eastAsia" w:ascii="宋体" w:hAnsi="宋体" w:eastAsia="宋体"/>
                <w:color w:val="000000" w:themeColor="text1"/>
                <w:sz w:val="21"/>
                <w:szCs w:val="21"/>
                <w:lang w:val="en-US" w:eastAsia="zh-CN"/>
                <w14:textFill>
                  <w14:solidFill>
                    <w14:schemeClr w14:val="tx1"/>
                  </w14:solidFill>
                </w14:textFill>
              </w:rPr>
              <w:t>20</w:t>
            </w:r>
            <w:r>
              <w:rPr>
                <w:rFonts w:ascii="宋体" w:hAnsi="宋体" w:eastAsia="宋体"/>
                <w:color w:val="000000" w:themeColor="text1"/>
                <w:sz w:val="21"/>
                <w:szCs w:val="21"/>
                <w14:textFill>
                  <w14:solidFill>
                    <w14:schemeClr w14:val="tx1"/>
                  </w14:solidFill>
                </w14:textFill>
              </w:rPr>
              <w:t>～</w:t>
            </w:r>
            <w:r>
              <w:rPr>
                <w:rFonts w:hint="eastAsia" w:ascii="宋体" w:hAnsi="宋体" w:eastAsia="宋体"/>
                <w:color w:val="000000" w:themeColor="text1"/>
                <w:sz w:val="21"/>
                <w:szCs w:val="21"/>
                <w:lang w:val="en-US" w:eastAsia="zh-CN"/>
                <w14:textFill>
                  <w14:solidFill>
                    <w14:schemeClr w14:val="tx1"/>
                  </w14:solidFill>
                </w14:textFill>
              </w:rPr>
              <w:t>80/</w:t>
            </w:r>
            <w:r>
              <w:rPr>
                <w:rFonts w:hint="eastAsia" w:cs="Times New Roman" w:asciiTheme="minorEastAsia" w:hAnsiTheme="minorEastAsia" w:eastAsiaTheme="minorEastAsia"/>
                <w:color w:val="auto"/>
                <w:kern w:val="2"/>
                <w:sz w:val="24"/>
                <w:szCs w:val="24"/>
                <w:lang w:val="en-US" w:eastAsia="zh-CN" w:bidi="ar-SA"/>
              </w:rPr>
              <w:t>第三档：</w:t>
            </w:r>
            <w:r>
              <w:rPr>
                <w:rFonts w:hint="eastAsia" w:ascii="宋体" w:hAnsi="宋体" w:eastAsia="宋体"/>
                <w:color w:val="000000" w:themeColor="text1"/>
                <w:sz w:val="21"/>
                <w:szCs w:val="21"/>
                <w:lang w:val="en-US" w:eastAsia="zh-CN"/>
                <w14:textFill>
                  <w14:solidFill>
                    <w14:schemeClr w14:val="tx1"/>
                  </w14:solidFill>
                </w14:textFill>
              </w:rPr>
              <w:t>40</w:t>
            </w:r>
            <w:r>
              <w:rPr>
                <w:rFonts w:ascii="宋体" w:hAnsi="宋体" w:eastAsia="宋体"/>
                <w:color w:val="000000" w:themeColor="text1"/>
                <w:sz w:val="21"/>
                <w:szCs w:val="21"/>
                <w14:textFill>
                  <w14:solidFill>
                    <w14:schemeClr w14:val="tx1"/>
                  </w14:solidFill>
                </w14:textFill>
              </w:rPr>
              <w:t>～</w:t>
            </w:r>
            <w:r>
              <w:rPr>
                <w:rFonts w:hint="eastAsia" w:ascii="宋体" w:hAnsi="宋体" w:eastAsia="宋体"/>
                <w:color w:val="000000" w:themeColor="text1"/>
                <w:sz w:val="21"/>
                <w:szCs w:val="21"/>
                <w:lang w:val="en-US" w:eastAsia="zh-CN"/>
                <w14:textFill>
                  <w14:solidFill>
                    <w14:schemeClr w14:val="tx1"/>
                  </w14:solidFill>
                </w14:textFill>
              </w:rPr>
              <w:t>160/</w:t>
            </w:r>
            <w:r>
              <w:rPr>
                <w:rFonts w:hint="eastAsia" w:cs="Times New Roman" w:asciiTheme="minorEastAsia" w:hAnsiTheme="minorEastAsia" w:eastAsiaTheme="minorEastAsia"/>
                <w:color w:val="auto"/>
                <w:kern w:val="2"/>
                <w:sz w:val="24"/>
                <w:szCs w:val="24"/>
                <w:lang w:val="en-US" w:eastAsia="zh-CN" w:bidi="ar-SA"/>
              </w:rPr>
              <w:t>第四档：80</w:t>
            </w:r>
            <w:r>
              <w:rPr>
                <w:rFonts w:ascii="宋体" w:hAnsi="宋体" w:eastAsia="宋体"/>
                <w:color w:val="000000" w:themeColor="text1"/>
                <w:sz w:val="21"/>
                <w:szCs w:val="21"/>
                <w14:textFill>
                  <w14:solidFill>
                    <w14:schemeClr w14:val="tx1"/>
                  </w14:solidFill>
                </w14:textFill>
              </w:rPr>
              <w:t>～</w:t>
            </w:r>
            <w:r>
              <w:rPr>
                <w:rFonts w:hint="eastAsia" w:ascii="宋体" w:hAnsi="宋体" w:eastAsia="宋体"/>
                <w:color w:val="000000" w:themeColor="text1"/>
                <w:sz w:val="21"/>
                <w:szCs w:val="21"/>
                <w:lang w:val="en-US" w:eastAsia="zh-CN"/>
                <w14:textFill>
                  <w14:solidFill>
                    <w14:schemeClr w14:val="tx1"/>
                  </w14:solidFill>
                </w14:textFill>
              </w:rPr>
              <w:t>320</w:t>
            </w:r>
          </w:p>
        </w:tc>
        <w:tc>
          <w:tcPr>
            <w:tcW w:w="1052" w:type="dxa"/>
            <w:tcBorders>
              <w:bottom w:val="single" w:color="auto" w:sz="4" w:space="0"/>
            </w:tcBorders>
            <w:vAlign w:val="center"/>
          </w:tcPr>
          <w:p w14:paraId="03C7DC84">
            <w:pPr>
              <w:pStyle w:val="5"/>
              <w:spacing w:line="380" w:lineRule="exact"/>
              <w:rPr>
                <w:rFonts w:asciiTheme="minorEastAsia" w:hAnsiTheme="minorEastAsia" w:eastAsiaTheme="minorEastAsia"/>
                <w:color w:val="auto"/>
                <w:sz w:val="24"/>
              </w:rPr>
            </w:pPr>
          </w:p>
        </w:tc>
      </w:tr>
      <w:tr w14:paraId="003FB80D">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cantSplit/>
          <w:trHeight w:val="234" w:hRule="atLeast"/>
          <w:jc w:val="center"/>
        </w:trPr>
        <w:tc>
          <w:tcPr>
            <w:tcW w:w="1087" w:type="dxa"/>
            <w:vMerge w:val="restart"/>
            <w:vAlign w:val="center"/>
          </w:tcPr>
          <w:p w14:paraId="63214DC8">
            <w:pPr>
              <w:spacing w:line="380" w:lineRule="exact"/>
              <w:jc w:val="center"/>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进给轴</w:t>
            </w:r>
          </w:p>
        </w:tc>
        <w:tc>
          <w:tcPr>
            <w:tcW w:w="3194" w:type="dxa"/>
            <w:gridSpan w:val="2"/>
            <w:tcBorders>
              <w:bottom w:val="single" w:color="auto" w:sz="4" w:space="0"/>
            </w:tcBorders>
            <w:vAlign w:val="center"/>
          </w:tcPr>
          <w:p w14:paraId="27117921">
            <w:pPr>
              <w:spacing w:line="380" w:lineRule="exact"/>
              <w:jc w:val="center"/>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X轴伺服电机扭矩（FANUC）</w:t>
            </w:r>
          </w:p>
        </w:tc>
        <w:tc>
          <w:tcPr>
            <w:tcW w:w="1134" w:type="dxa"/>
            <w:tcBorders>
              <w:bottom w:val="single" w:color="auto" w:sz="4" w:space="0"/>
            </w:tcBorders>
            <w:vAlign w:val="center"/>
          </w:tcPr>
          <w:p w14:paraId="6A0B9946">
            <w:pPr>
              <w:spacing w:line="380" w:lineRule="exact"/>
              <w:jc w:val="center"/>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N.m</w:t>
            </w:r>
          </w:p>
        </w:tc>
        <w:tc>
          <w:tcPr>
            <w:tcW w:w="3123" w:type="dxa"/>
            <w:tcBorders>
              <w:bottom w:val="single" w:color="auto" w:sz="4" w:space="0"/>
            </w:tcBorders>
            <w:vAlign w:val="center"/>
          </w:tcPr>
          <w:p w14:paraId="13D1033D">
            <w:pPr>
              <w:pStyle w:val="5"/>
              <w:spacing w:line="380" w:lineRule="exact"/>
              <w:rPr>
                <w:rFonts w:hint="default"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20</w:t>
            </w:r>
          </w:p>
        </w:tc>
        <w:tc>
          <w:tcPr>
            <w:tcW w:w="1052" w:type="dxa"/>
            <w:tcBorders>
              <w:bottom w:val="single" w:color="auto" w:sz="4" w:space="0"/>
            </w:tcBorders>
            <w:vAlign w:val="center"/>
          </w:tcPr>
          <w:p w14:paraId="3B459DDD">
            <w:pPr>
              <w:pStyle w:val="5"/>
              <w:spacing w:line="380" w:lineRule="exact"/>
              <w:rPr>
                <w:rFonts w:asciiTheme="minorEastAsia" w:hAnsiTheme="minorEastAsia" w:eastAsiaTheme="minorEastAsia"/>
                <w:color w:val="auto"/>
                <w:sz w:val="24"/>
              </w:rPr>
            </w:pPr>
          </w:p>
        </w:tc>
      </w:tr>
      <w:tr w14:paraId="4BBAED6F">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cantSplit/>
          <w:trHeight w:val="234" w:hRule="atLeast"/>
          <w:jc w:val="center"/>
        </w:trPr>
        <w:tc>
          <w:tcPr>
            <w:tcW w:w="1087" w:type="dxa"/>
            <w:vMerge w:val="continue"/>
            <w:vAlign w:val="center"/>
          </w:tcPr>
          <w:p w14:paraId="3DD74BDE">
            <w:pPr>
              <w:spacing w:line="380" w:lineRule="exact"/>
              <w:jc w:val="center"/>
              <w:rPr>
                <w:rFonts w:asciiTheme="minorEastAsia" w:hAnsiTheme="minorEastAsia" w:eastAsiaTheme="minorEastAsia"/>
              </w:rPr>
            </w:pPr>
          </w:p>
        </w:tc>
        <w:tc>
          <w:tcPr>
            <w:tcW w:w="3194" w:type="dxa"/>
            <w:gridSpan w:val="2"/>
            <w:tcBorders>
              <w:bottom w:val="single" w:color="auto" w:sz="4" w:space="0"/>
            </w:tcBorders>
            <w:vAlign w:val="center"/>
          </w:tcPr>
          <w:p w14:paraId="0C9F7A5A">
            <w:pPr>
              <w:spacing w:line="380" w:lineRule="exact"/>
              <w:jc w:val="center"/>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X轴伺服电机扭矩（FANUC）</w:t>
            </w:r>
          </w:p>
        </w:tc>
        <w:tc>
          <w:tcPr>
            <w:tcW w:w="1134" w:type="dxa"/>
            <w:tcBorders>
              <w:bottom w:val="single" w:color="auto" w:sz="4" w:space="0"/>
            </w:tcBorders>
            <w:vAlign w:val="center"/>
          </w:tcPr>
          <w:p w14:paraId="37947D4D">
            <w:pPr>
              <w:spacing w:line="380" w:lineRule="exact"/>
              <w:jc w:val="center"/>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N.m</w:t>
            </w:r>
          </w:p>
        </w:tc>
        <w:tc>
          <w:tcPr>
            <w:tcW w:w="3123" w:type="dxa"/>
            <w:tcBorders>
              <w:bottom w:val="single" w:color="auto" w:sz="4" w:space="0"/>
            </w:tcBorders>
            <w:vAlign w:val="center"/>
          </w:tcPr>
          <w:p w14:paraId="617D5339">
            <w:pPr>
              <w:pStyle w:val="5"/>
              <w:spacing w:line="380" w:lineRule="exact"/>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20</w:t>
            </w:r>
          </w:p>
        </w:tc>
        <w:tc>
          <w:tcPr>
            <w:tcW w:w="1052" w:type="dxa"/>
            <w:tcBorders>
              <w:bottom w:val="single" w:color="auto" w:sz="4" w:space="0"/>
            </w:tcBorders>
            <w:vAlign w:val="center"/>
          </w:tcPr>
          <w:p w14:paraId="018D12D6">
            <w:pPr>
              <w:pStyle w:val="5"/>
              <w:spacing w:line="380" w:lineRule="exact"/>
              <w:rPr>
                <w:rFonts w:asciiTheme="minorEastAsia" w:hAnsiTheme="minorEastAsia" w:eastAsiaTheme="minorEastAsia"/>
                <w:color w:val="auto"/>
                <w:sz w:val="24"/>
              </w:rPr>
            </w:pPr>
          </w:p>
        </w:tc>
      </w:tr>
      <w:tr w14:paraId="69961A20">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cantSplit/>
          <w:trHeight w:val="234" w:hRule="atLeast"/>
          <w:jc w:val="center"/>
        </w:trPr>
        <w:tc>
          <w:tcPr>
            <w:tcW w:w="1087" w:type="dxa"/>
            <w:vMerge w:val="continue"/>
            <w:vAlign w:val="center"/>
          </w:tcPr>
          <w:p w14:paraId="0ABECC50">
            <w:pPr>
              <w:spacing w:line="380" w:lineRule="exact"/>
              <w:jc w:val="center"/>
              <w:rPr>
                <w:rFonts w:asciiTheme="minorEastAsia" w:hAnsiTheme="minorEastAsia" w:eastAsiaTheme="minorEastAsia"/>
              </w:rPr>
            </w:pPr>
          </w:p>
        </w:tc>
        <w:tc>
          <w:tcPr>
            <w:tcW w:w="3194" w:type="dxa"/>
            <w:gridSpan w:val="2"/>
            <w:tcBorders>
              <w:bottom w:val="single" w:color="auto" w:sz="4" w:space="0"/>
            </w:tcBorders>
            <w:vAlign w:val="center"/>
          </w:tcPr>
          <w:p w14:paraId="4B2FC0FA">
            <w:pPr>
              <w:spacing w:line="380" w:lineRule="exact"/>
              <w:jc w:val="center"/>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X/Z向快进速度</w:t>
            </w:r>
          </w:p>
        </w:tc>
        <w:tc>
          <w:tcPr>
            <w:tcW w:w="1134" w:type="dxa"/>
            <w:tcBorders>
              <w:bottom w:val="single" w:color="auto" w:sz="4" w:space="0"/>
            </w:tcBorders>
            <w:vAlign w:val="center"/>
          </w:tcPr>
          <w:p w14:paraId="5D795D83">
            <w:pPr>
              <w:spacing w:line="380" w:lineRule="exact"/>
              <w:jc w:val="center"/>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m/min</w:t>
            </w:r>
          </w:p>
        </w:tc>
        <w:tc>
          <w:tcPr>
            <w:tcW w:w="3123" w:type="dxa"/>
            <w:tcBorders>
              <w:bottom w:val="single" w:color="auto" w:sz="4" w:space="0"/>
            </w:tcBorders>
            <w:vAlign w:val="center"/>
          </w:tcPr>
          <w:p w14:paraId="09A88BB1">
            <w:pPr>
              <w:pStyle w:val="5"/>
              <w:spacing w:line="380" w:lineRule="exact"/>
              <w:rPr>
                <w:rFonts w:hint="default"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5</w:t>
            </w:r>
          </w:p>
        </w:tc>
        <w:tc>
          <w:tcPr>
            <w:tcW w:w="1052" w:type="dxa"/>
            <w:tcBorders>
              <w:bottom w:val="single" w:color="auto" w:sz="4" w:space="0"/>
            </w:tcBorders>
            <w:vAlign w:val="center"/>
          </w:tcPr>
          <w:p w14:paraId="0B58B864">
            <w:pPr>
              <w:pStyle w:val="5"/>
              <w:spacing w:line="380" w:lineRule="exact"/>
              <w:rPr>
                <w:rFonts w:asciiTheme="minorEastAsia" w:hAnsiTheme="minorEastAsia" w:eastAsiaTheme="minorEastAsia"/>
                <w:color w:val="auto"/>
                <w:sz w:val="24"/>
              </w:rPr>
            </w:pPr>
          </w:p>
        </w:tc>
      </w:tr>
      <w:tr w14:paraId="757AA6B0">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1087" w:type="dxa"/>
            <w:vMerge w:val="restart"/>
            <w:vAlign w:val="center"/>
          </w:tcPr>
          <w:p w14:paraId="2E1219FA">
            <w:pPr>
              <w:spacing w:line="380" w:lineRule="exact"/>
              <w:jc w:val="center"/>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刀架</w:t>
            </w:r>
          </w:p>
        </w:tc>
        <w:tc>
          <w:tcPr>
            <w:tcW w:w="3194" w:type="dxa"/>
            <w:gridSpan w:val="2"/>
            <w:vAlign w:val="center"/>
          </w:tcPr>
          <w:p w14:paraId="0AD78973">
            <w:pPr>
              <w:spacing w:line="380" w:lineRule="exact"/>
              <w:jc w:val="center"/>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刀架规格尺寸</w:t>
            </w:r>
          </w:p>
        </w:tc>
        <w:tc>
          <w:tcPr>
            <w:tcW w:w="1134" w:type="dxa"/>
            <w:vAlign w:val="center"/>
          </w:tcPr>
          <w:p w14:paraId="026C587F">
            <w:pPr>
              <w:spacing w:line="380" w:lineRule="exact"/>
              <w:jc w:val="center"/>
              <w:rPr>
                <w:rFonts w:asciiTheme="minorEastAsia" w:hAnsiTheme="minorEastAsia" w:eastAsiaTheme="minorEastAsia"/>
              </w:rPr>
            </w:pPr>
            <w:r>
              <w:rPr>
                <w:rFonts w:asciiTheme="minorEastAsia" w:hAnsiTheme="minorEastAsia" w:eastAsiaTheme="minorEastAsia"/>
              </w:rPr>
              <w:t>mm</w:t>
            </w:r>
          </w:p>
        </w:tc>
        <w:tc>
          <w:tcPr>
            <w:tcW w:w="3123" w:type="dxa"/>
            <w:vAlign w:val="center"/>
          </w:tcPr>
          <w:p w14:paraId="20E9BCB8">
            <w:pPr>
              <w:pStyle w:val="5"/>
              <w:spacing w:line="380" w:lineRule="exact"/>
              <w:rPr>
                <w:rFonts w:hint="default"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300*300</w:t>
            </w:r>
          </w:p>
        </w:tc>
        <w:tc>
          <w:tcPr>
            <w:tcW w:w="1052" w:type="dxa"/>
            <w:vAlign w:val="center"/>
          </w:tcPr>
          <w:p w14:paraId="06357344">
            <w:pPr>
              <w:spacing w:line="380" w:lineRule="exact"/>
              <w:jc w:val="center"/>
              <w:rPr>
                <w:rFonts w:asciiTheme="minorEastAsia" w:hAnsiTheme="minorEastAsia" w:eastAsiaTheme="minorEastAsia"/>
              </w:rPr>
            </w:pPr>
          </w:p>
        </w:tc>
      </w:tr>
      <w:tr w14:paraId="7BA4A13E">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1087" w:type="dxa"/>
            <w:vMerge w:val="continue"/>
            <w:vAlign w:val="center"/>
          </w:tcPr>
          <w:p w14:paraId="43AB0D78">
            <w:pPr>
              <w:spacing w:line="380" w:lineRule="exact"/>
              <w:jc w:val="center"/>
              <w:rPr>
                <w:rFonts w:hint="eastAsia" w:asciiTheme="minorEastAsia" w:hAnsiTheme="minorEastAsia" w:eastAsiaTheme="minorEastAsia"/>
                <w:lang w:val="en-US" w:eastAsia="zh-CN"/>
              </w:rPr>
            </w:pPr>
          </w:p>
        </w:tc>
        <w:tc>
          <w:tcPr>
            <w:tcW w:w="3194" w:type="dxa"/>
            <w:gridSpan w:val="2"/>
            <w:vAlign w:val="center"/>
          </w:tcPr>
          <w:p w14:paraId="0C0DD0B1">
            <w:pPr>
              <w:spacing w:line="380" w:lineRule="exact"/>
              <w:jc w:val="center"/>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刀具截面尺寸</w:t>
            </w:r>
          </w:p>
        </w:tc>
        <w:tc>
          <w:tcPr>
            <w:tcW w:w="1134" w:type="dxa"/>
            <w:vAlign w:val="center"/>
          </w:tcPr>
          <w:p w14:paraId="4446E462">
            <w:pPr>
              <w:spacing w:line="380" w:lineRule="exact"/>
              <w:jc w:val="center"/>
              <w:rPr>
                <w:rFonts w:asciiTheme="minorEastAsia" w:hAnsiTheme="minorEastAsia" w:eastAsiaTheme="minorEastAsia"/>
              </w:rPr>
            </w:pPr>
            <w:r>
              <w:rPr>
                <w:rFonts w:asciiTheme="minorEastAsia" w:hAnsiTheme="minorEastAsia" w:eastAsiaTheme="minorEastAsia"/>
              </w:rPr>
              <w:t>mm</w:t>
            </w:r>
          </w:p>
        </w:tc>
        <w:tc>
          <w:tcPr>
            <w:tcW w:w="3123" w:type="dxa"/>
            <w:vAlign w:val="center"/>
          </w:tcPr>
          <w:p w14:paraId="19C9BEDF">
            <w:pPr>
              <w:pStyle w:val="5"/>
              <w:spacing w:line="380" w:lineRule="exact"/>
              <w:rPr>
                <w:rFonts w:hint="default"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40*40</w:t>
            </w:r>
          </w:p>
        </w:tc>
        <w:tc>
          <w:tcPr>
            <w:tcW w:w="1052" w:type="dxa"/>
            <w:vAlign w:val="center"/>
          </w:tcPr>
          <w:p w14:paraId="02254ED0">
            <w:pPr>
              <w:spacing w:line="380" w:lineRule="exact"/>
              <w:jc w:val="center"/>
              <w:rPr>
                <w:rFonts w:asciiTheme="minorEastAsia" w:hAnsiTheme="minorEastAsia" w:eastAsiaTheme="minorEastAsia"/>
              </w:rPr>
            </w:pPr>
          </w:p>
        </w:tc>
      </w:tr>
      <w:tr w14:paraId="72455500">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1087" w:type="dxa"/>
            <w:vMerge w:val="continue"/>
            <w:vAlign w:val="center"/>
          </w:tcPr>
          <w:p w14:paraId="26DDE396">
            <w:pPr>
              <w:spacing w:line="380" w:lineRule="exact"/>
              <w:jc w:val="center"/>
              <w:rPr>
                <w:rFonts w:hint="eastAsia" w:asciiTheme="minorEastAsia" w:hAnsiTheme="minorEastAsia" w:eastAsiaTheme="minorEastAsia"/>
                <w:lang w:val="en-US" w:eastAsia="zh-CN"/>
              </w:rPr>
            </w:pPr>
          </w:p>
        </w:tc>
        <w:tc>
          <w:tcPr>
            <w:tcW w:w="3194" w:type="dxa"/>
            <w:gridSpan w:val="2"/>
            <w:vAlign w:val="center"/>
          </w:tcPr>
          <w:p w14:paraId="369BD6C4">
            <w:pPr>
              <w:spacing w:line="380" w:lineRule="exact"/>
              <w:jc w:val="center"/>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最大横向行程</w:t>
            </w:r>
          </w:p>
        </w:tc>
        <w:tc>
          <w:tcPr>
            <w:tcW w:w="1134" w:type="dxa"/>
            <w:vAlign w:val="center"/>
          </w:tcPr>
          <w:p w14:paraId="15C2E26B">
            <w:pPr>
              <w:spacing w:line="380" w:lineRule="exact"/>
              <w:jc w:val="center"/>
              <w:rPr>
                <w:rFonts w:asciiTheme="minorEastAsia" w:hAnsiTheme="minorEastAsia" w:eastAsiaTheme="minorEastAsia"/>
              </w:rPr>
            </w:pPr>
            <w:r>
              <w:rPr>
                <w:rFonts w:asciiTheme="minorEastAsia" w:hAnsiTheme="minorEastAsia" w:eastAsiaTheme="minorEastAsia"/>
              </w:rPr>
              <w:t>mm</w:t>
            </w:r>
          </w:p>
        </w:tc>
        <w:tc>
          <w:tcPr>
            <w:tcW w:w="3123" w:type="dxa"/>
            <w:vAlign w:val="center"/>
          </w:tcPr>
          <w:p w14:paraId="672E40C9">
            <w:pPr>
              <w:pStyle w:val="5"/>
              <w:spacing w:line="380" w:lineRule="exact"/>
              <w:rPr>
                <w:rFonts w:hint="default"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630</w:t>
            </w:r>
          </w:p>
        </w:tc>
        <w:tc>
          <w:tcPr>
            <w:tcW w:w="1052" w:type="dxa"/>
            <w:vAlign w:val="center"/>
          </w:tcPr>
          <w:p w14:paraId="56ED9C47">
            <w:pPr>
              <w:spacing w:line="380" w:lineRule="exact"/>
              <w:jc w:val="center"/>
              <w:rPr>
                <w:rFonts w:asciiTheme="minorEastAsia" w:hAnsiTheme="minorEastAsia" w:eastAsiaTheme="minorEastAsia"/>
              </w:rPr>
            </w:pPr>
          </w:p>
        </w:tc>
      </w:tr>
      <w:tr w14:paraId="6535FA9A">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1087" w:type="dxa"/>
            <w:vMerge w:val="continue"/>
            <w:vAlign w:val="center"/>
          </w:tcPr>
          <w:p w14:paraId="2DBE0908">
            <w:pPr>
              <w:spacing w:line="380" w:lineRule="exact"/>
              <w:jc w:val="center"/>
              <w:rPr>
                <w:rFonts w:hint="eastAsia" w:asciiTheme="minorEastAsia" w:hAnsiTheme="minorEastAsia" w:eastAsiaTheme="minorEastAsia"/>
                <w:lang w:val="en-US" w:eastAsia="zh-CN"/>
              </w:rPr>
            </w:pPr>
          </w:p>
        </w:tc>
        <w:tc>
          <w:tcPr>
            <w:tcW w:w="3194" w:type="dxa"/>
            <w:gridSpan w:val="2"/>
            <w:vAlign w:val="center"/>
          </w:tcPr>
          <w:p w14:paraId="0A57DD91">
            <w:pPr>
              <w:spacing w:line="380" w:lineRule="exact"/>
              <w:jc w:val="center"/>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自动刀架工位数</w:t>
            </w:r>
          </w:p>
        </w:tc>
        <w:tc>
          <w:tcPr>
            <w:tcW w:w="1134" w:type="dxa"/>
            <w:vAlign w:val="center"/>
          </w:tcPr>
          <w:p w14:paraId="5160AD80">
            <w:pPr>
              <w:spacing w:line="380" w:lineRule="exact"/>
              <w:jc w:val="center"/>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pcs</w:t>
            </w:r>
          </w:p>
        </w:tc>
        <w:tc>
          <w:tcPr>
            <w:tcW w:w="3123" w:type="dxa"/>
            <w:vAlign w:val="center"/>
          </w:tcPr>
          <w:p w14:paraId="17C0CB05">
            <w:pPr>
              <w:pStyle w:val="5"/>
              <w:spacing w:line="380" w:lineRule="exact"/>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4</w:t>
            </w:r>
          </w:p>
        </w:tc>
        <w:tc>
          <w:tcPr>
            <w:tcW w:w="1052" w:type="dxa"/>
            <w:vAlign w:val="center"/>
          </w:tcPr>
          <w:p w14:paraId="7D3606BF">
            <w:pPr>
              <w:spacing w:line="380" w:lineRule="exact"/>
              <w:jc w:val="center"/>
              <w:rPr>
                <w:rFonts w:asciiTheme="minorEastAsia" w:hAnsiTheme="minorEastAsia" w:eastAsiaTheme="minorEastAsia"/>
              </w:rPr>
            </w:pPr>
          </w:p>
        </w:tc>
      </w:tr>
      <w:tr w14:paraId="02683E91">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1087" w:type="dxa"/>
            <w:vMerge w:val="continue"/>
            <w:vAlign w:val="center"/>
          </w:tcPr>
          <w:p w14:paraId="17F74CBF">
            <w:pPr>
              <w:spacing w:line="380" w:lineRule="exact"/>
              <w:jc w:val="center"/>
              <w:rPr>
                <w:rFonts w:hint="eastAsia" w:asciiTheme="minorEastAsia" w:hAnsiTheme="minorEastAsia" w:eastAsiaTheme="minorEastAsia"/>
                <w:lang w:val="en-US" w:eastAsia="zh-CN"/>
              </w:rPr>
            </w:pPr>
          </w:p>
        </w:tc>
        <w:tc>
          <w:tcPr>
            <w:tcW w:w="3194" w:type="dxa"/>
            <w:gridSpan w:val="2"/>
            <w:vAlign w:val="center"/>
          </w:tcPr>
          <w:p w14:paraId="7BA10A47">
            <w:pPr>
              <w:spacing w:line="380" w:lineRule="exact"/>
              <w:jc w:val="center"/>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允许最大切削力Pz</w:t>
            </w:r>
          </w:p>
        </w:tc>
        <w:tc>
          <w:tcPr>
            <w:tcW w:w="1134" w:type="dxa"/>
            <w:vAlign w:val="center"/>
          </w:tcPr>
          <w:p w14:paraId="7C6939C3">
            <w:pPr>
              <w:spacing w:line="380" w:lineRule="exact"/>
              <w:jc w:val="center"/>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N</w:t>
            </w:r>
          </w:p>
        </w:tc>
        <w:tc>
          <w:tcPr>
            <w:tcW w:w="3123" w:type="dxa"/>
            <w:vAlign w:val="center"/>
          </w:tcPr>
          <w:p w14:paraId="6DECF70C">
            <w:pPr>
              <w:pStyle w:val="5"/>
              <w:spacing w:line="380" w:lineRule="exact"/>
              <w:rPr>
                <w:rFonts w:hint="default"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29400</w:t>
            </w:r>
          </w:p>
        </w:tc>
        <w:tc>
          <w:tcPr>
            <w:tcW w:w="1052" w:type="dxa"/>
            <w:vAlign w:val="center"/>
          </w:tcPr>
          <w:p w14:paraId="5CC48DF0">
            <w:pPr>
              <w:spacing w:line="380" w:lineRule="exact"/>
              <w:jc w:val="center"/>
              <w:rPr>
                <w:rFonts w:asciiTheme="minorEastAsia" w:hAnsiTheme="minorEastAsia" w:eastAsiaTheme="minorEastAsia"/>
              </w:rPr>
            </w:pPr>
          </w:p>
        </w:tc>
      </w:tr>
      <w:tr w14:paraId="36741ABF">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1087" w:type="dxa"/>
            <w:vMerge w:val="continue"/>
            <w:vAlign w:val="center"/>
          </w:tcPr>
          <w:p w14:paraId="6A3D4ADC">
            <w:pPr>
              <w:spacing w:line="380" w:lineRule="exact"/>
              <w:jc w:val="center"/>
              <w:rPr>
                <w:rFonts w:hint="eastAsia" w:asciiTheme="minorEastAsia" w:hAnsiTheme="minorEastAsia" w:eastAsiaTheme="minorEastAsia"/>
                <w:lang w:val="en-US" w:eastAsia="zh-CN"/>
              </w:rPr>
            </w:pPr>
          </w:p>
        </w:tc>
        <w:tc>
          <w:tcPr>
            <w:tcW w:w="3194" w:type="dxa"/>
            <w:gridSpan w:val="2"/>
            <w:vAlign w:val="center"/>
          </w:tcPr>
          <w:p w14:paraId="08A35E6B">
            <w:pPr>
              <w:spacing w:line="380" w:lineRule="exact"/>
              <w:jc w:val="center"/>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允许最大纵向进给力Px</w:t>
            </w:r>
          </w:p>
        </w:tc>
        <w:tc>
          <w:tcPr>
            <w:tcW w:w="1134" w:type="dxa"/>
            <w:vAlign w:val="center"/>
          </w:tcPr>
          <w:p w14:paraId="265DE8BA">
            <w:pPr>
              <w:spacing w:line="380" w:lineRule="exact"/>
              <w:jc w:val="center"/>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N</w:t>
            </w:r>
          </w:p>
        </w:tc>
        <w:tc>
          <w:tcPr>
            <w:tcW w:w="3123" w:type="dxa"/>
            <w:vAlign w:val="center"/>
          </w:tcPr>
          <w:p w14:paraId="64B82E79">
            <w:pPr>
              <w:pStyle w:val="5"/>
              <w:spacing w:line="380" w:lineRule="exact"/>
              <w:rPr>
                <w:rFonts w:hint="default"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11760</w:t>
            </w:r>
          </w:p>
        </w:tc>
        <w:tc>
          <w:tcPr>
            <w:tcW w:w="1052" w:type="dxa"/>
            <w:vAlign w:val="center"/>
          </w:tcPr>
          <w:p w14:paraId="6D2E019A">
            <w:pPr>
              <w:spacing w:line="380" w:lineRule="exact"/>
              <w:jc w:val="center"/>
              <w:rPr>
                <w:rFonts w:asciiTheme="minorEastAsia" w:hAnsiTheme="minorEastAsia" w:eastAsiaTheme="minorEastAsia"/>
              </w:rPr>
            </w:pPr>
          </w:p>
        </w:tc>
      </w:tr>
      <w:tr w14:paraId="29A0AD86">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1087" w:type="dxa"/>
            <w:vMerge w:val="continue"/>
            <w:vAlign w:val="center"/>
          </w:tcPr>
          <w:p w14:paraId="63CC0D88">
            <w:pPr>
              <w:spacing w:line="380" w:lineRule="exact"/>
              <w:jc w:val="center"/>
              <w:rPr>
                <w:rFonts w:hint="eastAsia" w:asciiTheme="minorEastAsia" w:hAnsiTheme="minorEastAsia" w:eastAsiaTheme="minorEastAsia"/>
                <w:lang w:val="en-US" w:eastAsia="zh-CN"/>
              </w:rPr>
            </w:pPr>
          </w:p>
        </w:tc>
        <w:tc>
          <w:tcPr>
            <w:tcW w:w="3194" w:type="dxa"/>
            <w:gridSpan w:val="2"/>
            <w:vAlign w:val="center"/>
          </w:tcPr>
          <w:p w14:paraId="19E792FB">
            <w:pPr>
              <w:spacing w:line="380" w:lineRule="exact"/>
              <w:jc w:val="center"/>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允许最大横向进给力Py</w:t>
            </w:r>
          </w:p>
        </w:tc>
        <w:tc>
          <w:tcPr>
            <w:tcW w:w="1134" w:type="dxa"/>
            <w:vAlign w:val="center"/>
          </w:tcPr>
          <w:p w14:paraId="2782FFC1">
            <w:pPr>
              <w:spacing w:line="380" w:lineRule="exact"/>
              <w:jc w:val="center"/>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N</w:t>
            </w:r>
          </w:p>
        </w:tc>
        <w:tc>
          <w:tcPr>
            <w:tcW w:w="3123" w:type="dxa"/>
            <w:vAlign w:val="center"/>
          </w:tcPr>
          <w:p w14:paraId="6A8300F3">
            <w:pPr>
              <w:pStyle w:val="5"/>
              <w:spacing w:line="380" w:lineRule="exact"/>
              <w:rPr>
                <w:rFonts w:hint="default"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8157N</w:t>
            </w:r>
          </w:p>
        </w:tc>
        <w:tc>
          <w:tcPr>
            <w:tcW w:w="1052" w:type="dxa"/>
            <w:vAlign w:val="center"/>
          </w:tcPr>
          <w:p w14:paraId="073B9C6D">
            <w:pPr>
              <w:spacing w:line="380" w:lineRule="exact"/>
              <w:jc w:val="center"/>
              <w:rPr>
                <w:rFonts w:asciiTheme="minorEastAsia" w:hAnsiTheme="minorEastAsia" w:eastAsiaTheme="minorEastAsia"/>
              </w:rPr>
            </w:pPr>
          </w:p>
        </w:tc>
      </w:tr>
      <w:tr w14:paraId="3E850CE6">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1087" w:type="dxa"/>
            <w:vMerge w:val="continue"/>
            <w:vAlign w:val="center"/>
          </w:tcPr>
          <w:p w14:paraId="4382BF68">
            <w:pPr>
              <w:spacing w:line="380" w:lineRule="exact"/>
              <w:jc w:val="center"/>
              <w:rPr>
                <w:rFonts w:hint="eastAsia" w:asciiTheme="minorEastAsia" w:hAnsiTheme="minorEastAsia" w:eastAsiaTheme="minorEastAsia"/>
                <w:lang w:val="en-US" w:eastAsia="zh-CN"/>
              </w:rPr>
            </w:pPr>
          </w:p>
        </w:tc>
        <w:tc>
          <w:tcPr>
            <w:tcW w:w="3194" w:type="dxa"/>
            <w:gridSpan w:val="2"/>
            <w:vAlign w:val="center"/>
          </w:tcPr>
          <w:p w14:paraId="0C394603">
            <w:pPr>
              <w:spacing w:line="380" w:lineRule="exact"/>
              <w:jc w:val="center"/>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刀架电机功率</w:t>
            </w:r>
          </w:p>
        </w:tc>
        <w:tc>
          <w:tcPr>
            <w:tcW w:w="1134" w:type="dxa"/>
            <w:vAlign w:val="center"/>
          </w:tcPr>
          <w:p w14:paraId="78643AEB">
            <w:pPr>
              <w:spacing w:line="380" w:lineRule="exact"/>
              <w:jc w:val="center"/>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W</w:t>
            </w:r>
          </w:p>
        </w:tc>
        <w:tc>
          <w:tcPr>
            <w:tcW w:w="3123" w:type="dxa"/>
            <w:vAlign w:val="center"/>
          </w:tcPr>
          <w:p w14:paraId="0EC36CC1">
            <w:pPr>
              <w:pStyle w:val="5"/>
              <w:spacing w:line="380" w:lineRule="exact"/>
              <w:rPr>
                <w:rFonts w:hint="default"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350</w:t>
            </w:r>
          </w:p>
        </w:tc>
        <w:tc>
          <w:tcPr>
            <w:tcW w:w="1052" w:type="dxa"/>
            <w:vAlign w:val="center"/>
          </w:tcPr>
          <w:p w14:paraId="2FFEA0DD">
            <w:pPr>
              <w:spacing w:line="380" w:lineRule="exact"/>
              <w:jc w:val="center"/>
              <w:rPr>
                <w:rFonts w:asciiTheme="minorEastAsia" w:hAnsiTheme="minorEastAsia" w:eastAsiaTheme="minorEastAsia"/>
              </w:rPr>
            </w:pPr>
          </w:p>
        </w:tc>
      </w:tr>
      <w:tr w14:paraId="61793E84">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1087" w:type="dxa"/>
            <w:vMerge w:val="restart"/>
            <w:vAlign w:val="center"/>
          </w:tcPr>
          <w:p w14:paraId="458817B3">
            <w:pPr>
              <w:spacing w:line="380" w:lineRule="exact"/>
              <w:jc w:val="center"/>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尾座</w:t>
            </w:r>
          </w:p>
        </w:tc>
        <w:tc>
          <w:tcPr>
            <w:tcW w:w="3194" w:type="dxa"/>
            <w:gridSpan w:val="2"/>
            <w:vAlign w:val="center"/>
          </w:tcPr>
          <w:p w14:paraId="41CED315">
            <w:pPr>
              <w:spacing w:line="380" w:lineRule="exact"/>
              <w:jc w:val="center"/>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顶尖套筒直径</w:t>
            </w:r>
          </w:p>
        </w:tc>
        <w:tc>
          <w:tcPr>
            <w:tcW w:w="1134" w:type="dxa"/>
            <w:vAlign w:val="center"/>
          </w:tcPr>
          <w:p w14:paraId="5EE30D9E">
            <w:pPr>
              <w:spacing w:line="380" w:lineRule="exact"/>
              <w:jc w:val="center"/>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mm</w:t>
            </w:r>
          </w:p>
        </w:tc>
        <w:tc>
          <w:tcPr>
            <w:tcW w:w="3123" w:type="dxa"/>
            <w:vAlign w:val="center"/>
          </w:tcPr>
          <w:p w14:paraId="25565737">
            <w:pPr>
              <w:pStyle w:val="5"/>
              <w:spacing w:line="380" w:lineRule="exact"/>
              <w:rPr>
                <w:rFonts w:hint="default"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160</w:t>
            </w:r>
          </w:p>
        </w:tc>
        <w:tc>
          <w:tcPr>
            <w:tcW w:w="1052" w:type="dxa"/>
            <w:vAlign w:val="center"/>
          </w:tcPr>
          <w:p w14:paraId="20CAFE65">
            <w:pPr>
              <w:spacing w:line="380" w:lineRule="exact"/>
              <w:jc w:val="center"/>
              <w:rPr>
                <w:rFonts w:asciiTheme="minorEastAsia" w:hAnsiTheme="minorEastAsia" w:eastAsiaTheme="minorEastAsia"/>
              </w:rPr>
            </w:pPr>
          </w:p>
        </w:tc>
      </w:tr>
      <w:tr w14:paraId="34C807AF">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1087" w:type="dxa"/>
            <w:vMerge w:val="continue"/>
            <w:vAlign w:val="center"/>
          </w:tcPr>
          <w:p w14:paraId="0AF74F1A">
            <w:pPr>
              <w:spacing w:line="380" w:lineRule="exact"/>
              <w:jc w:val="center"/>
              <w:rPr>
                <w:rFonts w:hint="eastAsia" w:asciiTheme="minorEastAsia" w:hAnsiTheme="minorEastAsia" w:eastAsiaTheme="minorEastAsia"/>
                <w:lang w:val="en-US" w:eastAsia="zh-CN"/>
              </w:rPr>
            </w:pPr>
          </w:p>
        </w:tc>
        <w:tc>
          <w:tcPr>
            <w:tcW w:w="3194" w:type="dxa"/>
            <w:gridSpan w:val="2"/>
            <w:vAlign w:val="center"/>
          </w:tcPr>
          <w:p w14:paraId="1BCFE0F4">
            <w:pPr>
              <w:spacing w:line="380" w:lineRule="exact"/>
              <w:jc w:val="center"/>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顶尖套筒行程</w:t>
            </w:r>
          </w:p>
        </w:tc>
        <w:tc>
          <w:tcPr>
            <w:tcW w:w="1134" w:type="dxa"/>
            <w:vAlign w:val="center"/>
          </w:tcPr>
          <w:p w14:paraId="61CEDFDE">
            <w:pPr>
              <w:spacing w:line="380" w:lineRule="exact"/>
              <w:jc w:val="center"/>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mm</w:t>
            </w:r>
          </w:p>
        </w:tc>
        <w:tc>
          <w:tcPr>
            <w:tcW w:w="3123" w:type="dxa"/>
            <w:vAlign w:val="center"/>
          </w:tcPr>
          <w:p w14:paraId="4C4D2197">
            <w:pPr>
              <w:pStyle w:val="5"/>
              <w:spacing w:line="380" w:lineRule="exact"/>
              <w:rPr>
                <w:rFonts w:hint="default"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300</w:t>
            </w:r>
          </w:p>
        </w:tc>
        <w:tc>
          <w:tcPr>
            <w:tcW w:w="1052" w:type="dxa"/>
            <w:vAlign w:val="center"/>
          </w:tcPr>
          <w:p w14:paraId="7E40566D">
            <w:pPr>
              <w:spacing w:line="380" w:lineRule="exact"/>
              <w:jc w:val="center"/>
              <w:rPr>
                <w:rFonts w:asciiTheme="minorEastAsia" w:hAnsiTheme="minorEastAsia" w:eastAsiaTheme="minorEastAsia"/>
              </w:rPr>
            </w:pPr>
          </w:p>
        </w:tc>
      </w:tr>
      <w:tr w14:paraId="7DE4DED1">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1087" w:type="dxa"/>
            <w:vMerge w:val="continue"/>
            <w:vAlign w:val="center"/>
          </w:tcPr>
          <w:p w14:paraId="3FFDF3BA">
            <w:pPr>
              <w:spacing w:line="380" w:lineRule="exact"/>
              <w:jc w:val="center"/>
              <w:rPr>
                <w:rFonts w:hint="eastAsia" w:asciiTheme="minorEastAsia" w:hAnsiTheme="minorEastAsia" w:eastAsiaTheme="minorEastAsia"/>
                <w:lang w:val="en-US" w:eastAsia="zh-CN"/>
              </w:rPr>
            </w:pPr>
          </w:p>
        </w:tc>
        <w:tc>
          <w:tcPr>
            <w:tcW w:w="3194" w:type="dxa"/>
            <w:gridSpan w:val="2"/>
            <w:vAlign w:val="center"/>
          </w:tcPr>
          <w:p w14:paraId="694279A2">
            <w:pPr>
              <w:spacing w:line="380" w:lineRule="exact"/>
              <w:jc w:val="center"/>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顶尖套筒前孔锥度</w:t>
            </w:r>
          </w:p>
        </w:tc>
        <w:tc>
          <w:tcPr>
            <w:tcW w:w="1134" w:type="dxa"/>
            <w:vAlign w:val="center"/>
          </w:tcPr>
          <w:p w14:paraId="0D5D7A9F">
            <w:pPr>
              <w:spacing w:line="380" w:lineRule="exact"/>
              <w:jc w:val="center"/>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w:t>
            </w:r>
          </w:p>
        </w:tc>
        <w:tc>
          <w:tcPr>
            <w:tcW w:w="3123" w:type="dxa"/>
            <w:vAlign w:val="center"/>
          </w:tcPr>
          <w:p w14:paraId="588387EE">
            <w:pPr>
              <w:pStyle w:val="5"/>
              <w:spacing w:line="380" w:lineRule="exact"/>
              <w:rPr>
                <w:rFonts w:hint="default"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莫氏6号</w:t>
            </w:r>
          </w:p>
        </w:tc>
        <w:tc>
          <w:tcPr>
            <w:tcW w:w="1052" w:type="dxa"/>
            <w:vAlign w:val="center"/>
          </w:tcPr>
          <w:p w14:paraId="1F07282B">
            <w:pPr>
              <w:spacing w:line="380" w:lineRule="exact"/>
              <w:jc w:val="center"/>
              <w:rPr>
                <w:rFonts w:asciiTheme="minorEastAsia" w:hAnsiTheme="minorEastAsia" w:eastAsiaTheme="minorEastAsia"/>
              </w:rPr>
            </w:pPr>
          </w:p>
        </w:tc>
      </w:tr>
      <w:tr w14:paraId="268DD16B">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1087" w:type="dxa"/>
            <w:vMerge w:val="continue"/>
            <w:vAlign w:val="center"/>
          </w:tcPr>
          <w:p w14:paraId="70E9486A">
            <w:pPr>
              <w:spacing w:line="380" w:lineRule="exact"/>
              <w:jc w:val="center"/>
              <w:rPr>
                <w:rFonts w:hint="eastAsia" w:asciiTheme="minorEastAsia" w:hAnsiTheme="minorEastAsia" w:eastAsiaTheme="minorEastAsia"/>
                <w:lang w:val="en-US" w:eastAsia="zh-CN"/>
              </w:rPr>
            </w:pPr>
          </w:p>
        </w:tc>
        <w:tc>
          <w:tcPr>
            <w:tcW w:w="3194" w:type="dxa"/>
            <w:gridSpan w:val="2"/>
            <w:vAlign w:val="center"/>
          </w:tcPr>
          <w:p w14:paraId="406852D4">
            <w:pPr>
              <w:spacing w:line="380" w:lineRule="exact"/>
              <w:jc w:val="center"/>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尾座形式</w:t>
            </w:r>
          </w:p>
        </w:tc>
        <w:tc>
          <w:tcPr>
            <w:tcW w:w="1134" w:type="dxa"/>
            <w:vAlign w:val="center"/>
          </w:tcPr>
          <w:p w14:paraId="45E23823">
            <w:pPr>
              <w:spacing w:line="380" w:lineRule="exact"/>
              <w:jc w:val="center"/>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w:t>
            </w:r>
          </w:p>
        </w:tc>
        <w:tc>
          <w:tcPr>
            <w:tcW w:w="3123" w:type="dxa"/>
            <w:vAlign w:val="center"/>
          </w:tcPr>
          <w:p w14:paraId="20B720E5">
            <w:pPr>
              <w:pStyle w:val="5"/>
              <w:spacing w:line="380" w:lineRule="exact"/>
              <w:rPr>
                <w:rFonts w:hint="default"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机械尾座</w:t>
            </w:r>
          </w:p>
        </w:tc>
        <w:tc>
          <w:tcPr>
            <w:tcW w:w="1052" w:type="dxa"/>
            <w:vAlign w:val="center"/>
          </w:tcPr>
          <w:p w14:paraId="6D782163">
            <w:pPr>
              <w:spacing w:line="380" w:lineRule="exact"/>
              <w:jc w:val="center"/>
              <w:rPr>
                <w:rFonts w:asciiTheme="minorEastAsia" w:hAnsiTheme="minorEastAsia" w:eastAsiaTheme="minorEastAsia"/>
              </w:rPr>
            </w:pPr>
          </w:p>
        </w:tc>
      </w:tr>
      <w:tr w14:paraId="262D77E4">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1087" w:type="dxa"/>
            <w:vMerge w:val="restart"/>
            <w:vAlign w:val="center"/>
          </w:tcPr>
          <w:p w14:paraId="684226C3">
            <w:pPr>
              <w:spacing w:line="380" w:lineRule="exact"/>
              <w:jc w:val="center"/>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液压润滑系统</w:t>
            </w:r>
          </w:p>
        </w:tc>
        <w:tc>
          <w:tcPr>
            <w:tcW w:w="3194" w:type="dxa"/>
            <w:gridSpan w:val="2"/>
            <w:vAlign w:val="center"/>
          </w:tcPr>
          <w:p w14:paraId="44545287">
            <w:pPr>
              <w:spacing w:line="380" w:lineRule="exact"/>
              <w:jc w:val="center"/>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油缸工作压力</w:t>
            </w:r>
          </w:p>
        </w:tc>
        <w:tc>
          <w:tcPr>
            <w:tcW w:w="1134" w:type="dxa"/>
            <w:vAlign w:val="center"/>
          </w:tcPr>
          <w:p w14:paraId="1DBA8B19">
            <w:pPr>
              <w:spacing w:line="380" w:lineRule="exact"/>
              <w:jc w:val="center"/>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MPa</w:t>
            </w:r>
          </w:p>
        </w:tc>
        <w:tc>
          <w:tcPr>
            <w:tcW w:w="3123" w:type="dxa"/>
            <w:vAlign w:val="center"/>
          </w:tcPr>
          <w:p w14:paraId="0D0F0A97">
            <w:pPr>
              <w:pStyle w:val="5"/>
              <w:spacing w:line="380" w:lineRule="exact"/>
              <w:rPr>
                <w:rFonts w:hint="default" w:eastAsia="宋体"/>
                <w:lang w:val="en-US" w:eastAsia="zh-CN"/>
              </w:rPr>
            </w:pPr>
            <w:r>
              <w:rPr>
                <w:rFonts w:hint="eastAsia" w:cs="Times New Roman" w:asciiTheme="minorEastAsia" w:hAnsiTheme="minorEastAsia" w:eastAsiaTheme="minorEastAsia"/>
                <w:color w:val="auto"/>
                <w:kern w:val="2"/>
                <w:sz w:val="24"/>
                <w:szCs w:val="24"/>
                <w:lang w:val="en-US" w:eastAsia="zh-CN" w:bidi="ar-SA"/>
              </w:rPr>
              <w:t>0.98</w:t>
            </w:r>
            <w:r>
              <w:rPr>
                <w:rFonts w:ascii="宋体" w:hAnsi="宋体" w:eastAsia="宋体"/>
                <w:color w:val="000000" w:themeColor="text1"/>
                <w:sz w:val="21"/>
                <w:szCs w:val="21"/>
                <w14:textFill>
                  <w14:solidFill>
                    <w14:schemeClr w14:val="tx1"/>
                  </w14:solidFill>
                </w14:textFill>
              </w:rPr>
              <w:t>～</w:t>
            </w:r>
            <w:r>
              <w:rPr>
                <w:rFonts w:hint="eastAsia" w:ascii="宋体" w:hAnsi="宋体" w:eastAsia="宋体"/>
                <w:color w:val="000000" w:themeColor="text1"/>
                <w:sz w:val="21"/>
                <w:szCs w:val="21"/>
                <w:lang w:val="en-US" w:eastAsia="zh-CN"/>
                <w14:textFill>
                  <w14:solidFill>
                    <w14:schemeClr w14:val="tx1"/>
                  </w14:solidFill>
                </w14:textFill>
              </w:rPr>
              <w:t>1.176</w:t>
            </w:r>
          </w:p>
        </w:tc>
        <w:tc>
          <w:tcPr>
            <w:tcW w:w="1052" w:type="dxa"/>
            <w:vAlign w:val="center"/>
          </w:tcPr>
          <w:p w14:paraId="24F181D5">
            <w:pPr>
              <w:spacing w:line="380" w:lineRule="exact"/>
              <w:jc w:val="center"/>
              <w:rPr>
                <w:rFonts w:asciiTheme="minorEastAsia" w:hAnsiTheme="minorEastAsia" w:eastAsiaTheme="minorEastAsia"/>
              </w:rPr>
            </w:pPr>
          </w:p>
        </w:tc>
      </w:tr>
      <w:tr w14:paraId="692DEC9B">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1087" w:type="dxa"/>
            <w:vMerge w:val="continue"/>
            <w:vAlign w:val="center"/>
          </w:tcPr>
          <w:p w14:paraId="48B39208">
            <w:pPr>
              <w:spacing w:line="380" w:lineRule="exact"/>
              <w:jc w:val="center"/>
              <w:rPr>
                <w:rFonts w:hint="eastAsia" w:asciiTheme="minorEastAsia" w:hAnsiTheme="minorEastAsia" w:eastAsiaTheme="minorEastAsia"/>
                <w:lang w:val="en-US" w:eastAsia="zh-CN"/>
              </w:rPr>
            </w:pPr>
          </w:p>
        </w:tc>
        <w:tc>
          <w:tcPr>
            <w:tcW w:w="3194" w:type="dxa"/>
            <w:gridSpan w:val="2"/>
            <w:vAlign w:val="center"/>
          </w:tcPr>
          <w:p w14:paraId="0ECC7457">
            <w:pPr>
              <w:spacing w:line="380" w:lineRule="exact"/>
              <w:jc w:val="center"/>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齿轮泵流量</w:t>
            </w:r>
          </w:p>
        </w:tc>
        <w:tc>
          <w:tcPr>
            <w:tcW w:w="1134" w:type="dxa"/>
            <w:vAlign w:val="center"/>
          </w:tcPr>
          <w:p w14:paraId="18992073">
            <w:pPr>
              <w:spacing w:line="380" w:lineRule="exact"/>
              <w:jc w:val="center"/>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L/min</w:t>
            </w:r>
          </w:p>
        </w:tc>
        <w:tc>
          <w:tcPr>
            <w:tcW w:w="3123" w:type="dxa"/>
            <w:vAlign w:val="center"/>
          </w:tcPr>
          <w:p w14:paraId="7A797853">
            <w:pPr>
              <w:pStyle w:val="5"/>
              <w:spacing w:line="380" w:lineRule="exact"/>
              <w:rPr>
                <w:rFonts w:hint="default"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6</w:t>
            </w:r>
          </w:p>
        </w:tc>
        <w:tc>
          <w:tcPr>
            <w:tcW w:w="1052" w:type="dxa"/>
            <w:vAlign w:val="center"/>
          </w:tcPr>
          <w:p w14:paraId="30E4F649">
            <w:pPr>
              <w:spacing w:line="380" w:lineRule="exact"/>
              <w:jc w:val="center"/>
              <w:rPr>
                <w:rFonts w:asciiTheme="minorEastAsia" w:hAnsiTheme="minorEastAsia" w:eastAsiaTheme="minorEastAsia"/>
              </w:rPr>
            </w:pPr>
          </w:p>
        </w:tc>
      </w:tr>
      <w:tr w14:paraId="32D2BD6D">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1087" w:type="dxa"/>
            <w:vMerge w:val="restart"/>
            <w:vAlign w:val="center"/>
          </w:tcPr>
          <w:p w14:paraId="6FBFF430">
            <w:pPr>
              <w:spacing w:line="380" w:lineRule="exact"/>
              <w:jc w:val="center"/>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冷却系统</w:t>
            </w:r>
          </w:p>
        </w:tc>
        <w:tc>
          <w:tcPr>
            <w:tcW w:w="3194" w:type="dxa"/>
            <w:gridSpan w:val="2"/>
            <w:vAlign w:val="center"/>
          </w:tcPr>
          <w:p w14:paraId="2C757D31">
            <w:pPr>
              <w:spacing w:line="380" w:lineRule="exact"/>
              <w:jc w:val="center"/>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冷却泵电机功率</w:t>
            </w:r>
          </w:p>
        </w:tc>
        <w:tc>
          <w:tcPr>
            <w:tcW w:w="1134" w:type="dxa"/>
            <w:vAlign w:val="center"/>
          </w:tcPr>
          <w:p w14:paraId="556BA01F">
            <w:pPr>
              <w:spacing w:line="380" w:lineRule="exact"/>
              <w:jc w:val="center"/>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W</w:t>
            </w:r>
          </w:p>
        </w:tc>
        <w:tc>
          <w:tcPr>
            <w:tcW w:w="3123" w:type="dxa"/>
            <w:vAlign w:val="center"/>
          </w:tcPr>
          <w:p w14:paraId="0F9E2D9D">
            <w:pPr>
              <w:pStyle w:val="5"/>
              <w:spacing w:line="380" w:lineRule="exact"/>
              <w:rPr>
                <w:rFonts w:hint="default"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150</w:t>
            </w:r>
          </w:p>
        </w:tc>
        <w:tc>
          <w:tcPr>
            <w:tcW w:w="1052" w:type="dxa"/>
            <w:vAlign w:val="center"/>
          </w:tcPr>
          <w:p w14:paraId="7FC21F0D">
            <w:pPr>
              <w:spacing w:line="380" w:lineRule="exact"/>
              <w:jc w:val="center"/>
              <w:rPr>
                <w:rFonts w:asciiTheme="minorEastAsia" w:hAnsiTheme="minorEastAsia" w:eastAsiaTheme="minorEastAsia"/>
              </w:rPr>
            </w:pPr>
          </w:p>
        </w:tc>
      </w:tr>
      <w:tr w14:paraId="187BDE78">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1087" w:type="dxa"/>
            <w:vMerge w:val="continue"/>
            <w:vAlign w:val="center"/>
          </w:tcPr>
          <w:p w14:paraId="46B2C491">
            <w:pPr>
              <w:spacing w:line="380" w:lineRule="exact"/>
              <w:jc w:val="center"/>
              <w:rPr>
                <w:rFonts w:hint="eastAsia" w:asciiTheme="minorEastAsia" w:hAnsiTheme="minorEastAsia" w:eastAsiaTheme="minorEastAsia"/>
                <w:lang w:val="en-US" w:eastAsia="zh-CN"/>
              </w:rPr>
            </w:pPr>
          </w:p>
        </w:tc>
        <w:tc>
          <w:tcPr>
            <w:tcW w:w="3194" w:type="dxa"/>
            <w:gridSpan w:val="2"/>
            <w:vAlign w:val="center"/>
          </w:tcPr>
          <w:p w14:paraId="3BBF7CC1">
            <w:pPr>
              <w:spacing w:line="380" w:lineRule="exact"/>
              <w:jc w:val="center"/>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冷却泵流量</w:t>
            </w:r>
          </w:p>
        </w:tc>
        <w:tc>
          <w:tcPr>
            <w:tcW w:w="1134" w:type="dxa"/>
            <w:vAlign w:val="center"/>
          </w:tcPr>
          <w:p w14:paraId="025E9C43">
            <w:pPr>
              <w:spacing w:line="380" w:lineRule="exact"/>
              <w:jc w:val="center"/>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L/min</w:t>
            </w:r>
          </w:p>
        </w:tc>
        <w:tc>
          <w:tcPr>
            <w:tcW w:w="3123" w:type="dxa"/>
            <w:vAlign w:val="center"/>
          </w:tcPr>
          <w:p w14:paraId="06000A8F">
            <w:pPr>
              <w:pStyle w:val="5"/>
              <w:spacing w:line="380" w:lineRule="exact"/>
              <w:rPr>
                <w:rFonts w:hint="default"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100</w:t>
            </w:r>
          </w:p>
        </w:tc>
        <w:tc>
          <w:tcPr>
            <w:tcW w:w="1052" w:type="dxa"/>
            <w:vAlign w:val="center"/>
          </w:tcPr>
          <w:p w14:paraId="5503C8A5">
            <w:pPr>
              <w:spacing w:line="380" w:lineRule="exact"/>
              <w:jc w:val="center"/>
              <w:rPr>
                <w:rFonts w:asciiTheme="minorEastAsia" w:hAnsiTheme="minorEastAsia" w:eastAsiaTheme="minorEastAsia"/>
              </w:rPr>
            </w:pPr>
          </w:p>
        </w:tc>
      </w:tr>
      <w:tr w14:paraId="6B07594D">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1087" w:type="dxa"/>
            <w:vMerge w:val="restart"/>
            <w:vAlign w:val="center"/>
          </w:tcPr>
          <w:p w14:paraId="1C6279B6">
            <w:pPr>
              <w:spacing w:line="380" w:lineRule="exact"/>
              <w:jc w:val="center"/>
              <w:rPr>
                <w:rFonts w:hint="eastAsia" w:asciiTheme="minorEastAsia" w:hAnsiTheme="minorEastAsia" w:eastAsiaTheme="minorEastAsia"/>
                <w:lang w:eastAsia="zh-CN"/>
              </w:rPr>
            </w:pPr>
            <w:r>
              <w:rPr>
                <w:rFonts w:hint="eastAsia" w:asciiTheme="minorEastAsia" w:hAnsiTheme="minorEastAsia" w:eastAsiaTheme="minorEastAsia"/>
                <w:lang w:val="en-US" w:eastAsia="zh-CN"/>
              </w:rPr>
              <w:t>双向</w:t>
            </w:r>
            <w:r>
              <w:rPr>
                <w:rFonts w:asciiTheme="minorEastAsia" w:hAnsiTheme="minorEastAsia" w:eastAsiaTheme="minorEastAsia"/>
              </w:rPr>
              <w:t>定位精度</w:t>
            </w:r>
          </w:p>
        </w:tc>
        <w:tc>
          <w:tcPr>
            <w:tcW w:w="1071" w:type="dxa"/>
            <w:vAlign w:val="center"/>
          </w:tcPr>
          <w:p w14:paraId="29071E2E">
            <w:pPr>
              <w:spacing w:line="380" w:lineRule="exact"/>
              <w:jc w:val="center"/>
              <w:rPr>
                <w:rFonts w:asciiTheme="minorEastAsia" w:hAnsiTheme="minorEastAsia" w:eastAsiaTheme="minorEastAsia"/>
              </w:rPr>
            </w:pPr>
            <w:r>
              <w:rPr>
                <w:rFonts w:asciiTheme="minorEastAsia" w:hAnsiTheme="minorEastAsia" w:eastAsiaTheme="minorEastAsia"/>
              </w:rPr>
              <w:t>X轴</w:t>
            </w:r>
          </w:p>
        </w:tc>
        <w:tc>
          <w:tcPr>
            <w:tcW w:w="2123" w:type="dxa"/>
            <w:vMerge w:val="restart"/>
            <w:vAlign w:val="center"/>
          </w:tcPr>
          <w:p w14:paraId="17FC62AB">
            <w:pPr>
              <w:spacing w:line="380" w:lineRule="exact"/>
              <w:jc w:val="center"/>
              <w:rPr>
                <w:rFonts w:asciiTheme="minorEastAsia" w:hAnsiTheme="minorEastAsia" w:eastAsiaTheme="minorEastAsia"/>
              </w:rPr>
            </w:pPr>
            <w:r>
              <w:rPr>
                <w:rFonts w:asciiTheme="minorEastAsia" w:hAnsiTheme="minorEastAsia" w:eastAsiaTheme="minorEastAsia"/>
              </w:rPr>
              <w:t>执行标准:</w:t>
            </w:r>
          </w:p>
          <w:p w14:paraId="3016CD3F">
            <w:pPr>
              <w:spacing w:line="380" w:lineRule="exact"/>
              <w:jc w:val="center"/>
              <w:rPr>
                <w:rFonts w:hint="default" w:asciiTheme="minorEastAsia" w:hAnsiTheme="minorEastAsia" w:eastAsiaTheme="minorEastAsia"/>
                <w:lang w:val="en-US" w:eastAsia="zh-CN"/>
              </w:rPr>
            </w:pPr>
            <w:r>
              <w:rPr>
                <w:rFonts w:asciiTheme="minorEastAsia" w:hAnsiTheme="minorEastAsia" w:eastAsiaTheme="minorEastAsia"/>
              </w:rPr>
              <w:t>GB/T</w:t>
            </w:r>
            <w:r>
              <w:rPr>
                <w:rFonts w:hint="eastAsia" w:asciiTheme="minorEastAsia" w:hAnsiTheme="minorEastAsia" w:eastAsiaTheme="minorEastAsia"/>
                <w:lang w:val="en-US" w:eastAsia="zh-CN"/>
              </w:rPr>
              <w:t>25659</w:t>
            </w:r>
            <w:r>
              <w:rPr>
                <w:rFonts w:asciiTheme="minorEastAsia" w:hAnsiTheme="minorEastAsia" w:eastAsiaTheme="minorEastAsia"/>
              </w:rPr>
              <w:t>.1-20</w:t>
            </w:r>
            <w:r>
              <w:rPr>
                <w:rFonts w:hint="eastAsia" w:asciiTheme="minorEastAsia" w:hAnsiTheme="minorEastAsia" w:eastAsiaTheme="minorEastAsia"/>
                <w:lang w:val="en-US" w:eastAsia="zh-CN"/>
              </w:rPr>
              <w:t>10</w:t>
            </w:r>
          </w:p>
        </w:tc>
        <w:tc>
          <w:tcPr>
            <w:tcW w:w="1134" w:type="dxa"/>
            <w:vMerge w:val="restart"/>
            <w:vAlign w:val="center"/>
          </w:tcPr>
          <w:p w14:paraId="71CB384E">
            <w:pPr>
              <w:spacing w:line="380" w:lineRule="exact"/>
              <w:jc w:val="center"/>
              <w:rPr>
                <w:rFonts w:asciiTheme="minorEastAsia" w:hAnsiTheme="minorEastAsia" w:eastAsiaTheme="minorEastAsia"/>
              </w:rPr>
            </w:pPr>
            <w:r>
              <w:rPr>
                <w:rFonts w:asciiTheme="minorEastAsia" w:hAnsiTheme="minorEastAsia" w:eastAsiaTheme="minorEastAsia"/>
              </w:rPr>
              <w:t>mm</w:t>
            </w:r>
          </w:p>
        </w:tc>
        <w:tc>
          <w:tcPr>
            <w:tcW w:w="3123" w:type="dxa"/>
            <w:vAlign w:val="center"/>
          </w:tcPr>
          <w:p w14:paraId="767DE608">
            <w:pPr>
              <w:spacing w:line="380" w:lineRule="exact"/>
              <w:jc w:val="center"/>
              <w:rPr>
                <w:rFonts w:asciiTheme="minorEastAsia" w:hAnsiTheme="minorEastAsia" w:eastAsiaTheme="minorEastAsia"/>
              </w:rPr>
            </w:pPr>
            <w:r>
              <w:rPr>
                <w:rFonts w:asciiTheme="minorEastAsia" w:hAnsiTheme="minorEastAsia" w:eastAsiaTheme="minorEastAsia"/>
              </w:rPr>
              <w:t>0.02</w:t>
            </w:r>
          </w:p>
        </w:tc>
        <w:tc>
          <w:tcPr>
            <w:tcW w:w="1052" w:type="dxa"/>
            <w:vAlign w:val="center"/>
          </w:tcPr>
          <w:p w14:paraId="783A1300">
            <w:pPr>
              <w:spacing w:line="380" w:lineRule="exact"/>
              <w:jc w:val="center"/>
              <w:rPr>
                <w:rFonts w:asciiTheme="minorEastAsia" w:hAnsiTheme="minorEastAsia" w:eastAsiaTheme="minorEastAsia"/>
              </w:rPr>
            </w:pPr>
          </w:p>
        </w:tc>
      </w:tr>
      <w:tr w14:paraId="3732A78D">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1087" w:type="dxa"/>
            <w:vMerge w:val="continue"/>
          </w:tcPr>
          <w:p w14:paraId="5F258D11">
            <w:pPr>
              <w:spacing w:line="380" w:lineRule="exact"/>
              <w:jc w:val="center"/>
              <w:rPr>
                <w:rFonts w:asciiTheme="minorEastAsia" w:hAnsiTheme="minorEastAsia" w:eastAsiaTheme="minorEastAsia"/>
              </w:rPr>
            </w:pPr>
          </w:p>
        </w:tc>
        <w:tc>
          <w:tcPr>
            <w:tcW w:w="1071" w:type="dxa"/>
            <w:vAlign w:val="center"/>
          </w:tcPr>
          <w:p w14:paraId="740971AE">
            <w:pPr>
              <w:spacing w:line="380" w:lineRule="exact"/>
              <w:jc w:val="center"/>
              <w:rPr>
                <w:rFonts w:asciiTheme="minorEastAsia" w:hAnsiTheme="minorEastAsia" w:eastAsiaTheme="minorEastAsia"/>
              </w:rPr>
            </w:pPr>
            <w:r>
              <w:rPr>
                <w:rFonts w:asciiTheme="minorEastAsia" w:hAnsiTheme="minorEastAsia" w:eastAsiaTheme="minorEastAsia"/>
              </w:rPr>
              <w:t>Z轴</w:t>
            </w:r>
          </w:p>
        </w:tc>
        <w:tc>
          <w:tcPr>
            <w:tcW w:w="2123" w:type="dxa"/>
            <w:vMerge w:val="continue"/>
            <w:vAlign w:val="center"/>
          </w:tcPr>
          <w:p w14:paraId="1D1FA9DC">
            <w:pPr>
              <w:spacing w:line="380" w:lineRule="exact"/>
              <w:jc w:val="center"/>
              <w:rPr>
                <w:rFonts w:asciiTheme="minorEastAsia" w:hAnsiTheme="minorEastAsia" w:eastAsiaTheme="minorEastAsia"/>
              </w:rPr>
            </w:pPr>
          </w:p>
        </w:tc>
        <w:tc>
          <w:tcPr>
            <w:tcW w:w="1134" w:type="dxa"/>
            <w:vMerge w:val="continue"/>
            <w:vAlign w:val="center"/>
          </w:tcPr>
          <w:p w14:paraId="1BED586F">
            <w:pPr>
              <w:spacing w:line="380" w:lineRule="exact"/>
              <w:jc w:val="center"/>
              <w:rPr>
                <w:rFonts w:asciiTheme="minorEastAsia" w:hAnsiTheme="minorEastAsia" w:eastAsiaTheme="minorEastAsia"/>
              </w:rPr>
            </w:pPr>
          </w:p>
        </w:tc>
        <w:tc>
          <w:tcPr>
            <w:tcW w:w="3123" w:type="dxa"/>
            <w:vAlign w:val="center"/>
          </w:tcPr>
          <w:p w14:paraId="0C408FF2">
            <w:pPr>
              <w:spacing w:line="380" w:lineRule="exact"/>
              <w:jc w:val="center"/>
              <w:rPr>
                <w:rFonts w:hint="default" w:asciiTheme="minorEastAsia" w:hAnsiTheme="minorEastAsia" w:eastAsiaTheme="minorEastAsia"/>
                <w:lang w:val="en-US" w:eastAsia="zh-CN"/>
              </w:rPr>
            </w:pPr>
            <w:r>
              <w:rPr>
                <w:rFonts w:asciiTheme="minorEastAsia" w:hAnsiTheme="minorEastAsia" w:eastAsiaTheme="minorEastAsia"/>
              </w:rPr>
              <w:t>0.0</w:t>
            </w:r>
            <w:r>
              <w:rPr>
                <w:rFonts w:hint="eastAsia" w:asciiTheme="minorEastAsia" w:hAnsiTheme="minorEastAsia" w:eastAsiaTheme="minorEastAsia"/>
                <w:lang w:val="en-US" w:eastAsia="zh-CN"/>
              </w:rPr>
              <w:t>36</w:t>
            </w:r>
          </w:p>
        </w:tc>
        <w:tc>
          <w:tcPr>
            <w:tcW w:w="1052" w:type="dxa"/>
            <w:vAlign w:val="center"/>
          </w:tcPr>
          <w:p w14:paraId="529BE637">
            <w:pPr>
              <w:spacing w:line="380" w:lineRule="exact"/>
              <w:jc w:val="center"/>
              <w:rPr>
                <w:rFonts w:asciiTheme="minorEastAsia" w:hAnsiTheme="minorEastAsia" w:eastAsiaTheme="minorEastAsia"/>
              </w:rPr>
            </w:pPr>
          </w:p>
        </w:tc>
      </w:tr>
      <w:tr w14:paraId="7CB0DC35">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1087" w:type="dxa"/>
            <w:vMerge w:val="restart"/>
            <w:vAlign w:val="center"/>
          </w:tcPr>
          <w:p w14:paraId="1741AFA3">
            <w:pPr>
              <w:spacing w:line="380" w:lineRule="exact"/>
              <w:jc w:val="center"/>
              <w:rPr>
                <w:rFonts w:asciiTheme="minorEastAsia" w:hAnsiTheme="minorEastAsia" w:eastAsiaTheme="minorEastAsia"/>
              </w:rPr>
            </w:pPr>
            <w:r>
              <w:rPr>
                <w:rFonts w:hint="eastAsia" w:asciiTheme="minorEastAsia" w:hAnsiTheme="minorEastAsia" w:eastAsiaTheme="minorEastAsia"/>
                <w:lang w:val="en-US" w:eastAsia="zh-CN"/>
              </w:rPr>
              <w:t>单向</w:t>
            </w:r>
            <w:r>
              <w:rPr>
                <w:rFonts w:asciiTheme="minorEastAsia" w:hAnsiTheme="minorEastAsia" w:eastAsiaTheme="minorEastAsia"/>
              </w:rPr>
              <w:t>重复</w:t>
            </w:r>
          </w:p>
          <w:p w14:paraId="360340BE">
            <w:pPr>
              <w:spacing w:line="380" w:lineRule="exact"/>
              <w:jc w:val="center"/>
              <w:rPr>
                <w:rFonts w:asciiTheme="minorEastAsia" w:hAnsiTheme="minorEastAsia" w:eastAsiaTheme="minorEastAsia"/>
              </w:rPr>
            </w:pPr>
            <w:r>
              <w:rPr>
                <w:rFonts w:asciiTheme="minorEastAsia" w:hAnsiTheme="minorEastAsia" w:eastAsiaTheme="minorEastAsia"/>
              </w:rPr>
              <w:t>定位精度</w:t>
            </w:r>
          </w:p>
        </w:tc>
        <w:tc>
          <w:tcPr>
            <w:tcW w:w="1071" w:type="dxa"/>
            <w:vAlign w:val="center"/>
          </w:tcPr>
          <w:p w14:paraId="1E8DC5DC">
            <w:pPr>
              <w:spacing w:line="380" w:lineRule="exact"/>
              <w:jc w:val="center"/>
              <w:rPr>
                <w:rFonts w:asciiTheme="minorEastAsia" w:hAnsiTheme="minorEastAsia" w:eastAsiaTheme="minorEastAsia"/>
              </w:rPr>
            </w:pPr>
            <w:r>
              <w:rPr>
                <w:rFonts w:asciiTheme="minorEastAsia" w:hAnsiTheme="minorEastAsia" w:eastAsiaTheme="minorEastAsia"/>
              </w:rPr>
              <w:t>X轴</w:t>
            </w:r>
          </w:p>
        </w:tc>
        <w:tc>
          <w:tcPr>
            <w:tcW w:w="2123" w:type="dxa"/>
            <w:vMerge w:val="restart"/>
            <w:vAlign w:val="center"/>
          </w:tcPr>
          <w:p w14:paraId="3186BE6C">
            <w:pPr>
              <w:spacing w:line="380" w:lineRule="exact"/>
              <w:jc w:val="center"/>
              <w:rPr>
                <w:rFonts w:asciiTheme="minorEastAsia" w:hAnsiTheme="minorEastAsia" w:eastAsiaTheme="minorEastAsia"/>
              </w:rPr>
            </w:pPr>
            <w:r>
              <w:rPr>
                <w:rFonts w:asciiTheme="minorEastAsia" w:hAnsiTheme="minorEastAsia" w:eastAsiaTheme="minorEastAsia"/>
              </w:rPr>
              <w:t>执行标准:</w:t>
            </w:r>
          </w:p>
          <w:p w14:paraId="279B5567">
            <w:pPr>
              <w:spacing w:line="380" w:lineRule="exact"/>
              <w:jc w:val="center"/>
              <w:rPr>
                <w:rFonts w:asciiTheme="minorEastAsia" w:hAnsiTheme="minorEastAsia" w:eastAsiaTheme="minorEastAsia"/>
              </w:rPr>
            </w:pPr>
            <w:r>
              <w:rPr>
                <w:rFonts w:asciiTheme="minorEastAsia" w:hAnsiTheme="minorEastAsia" w:eastAsiaTheme="minorEastAsia"/>
              </w:rPr>
              <w:t>GB/T</w:t>
            </w:r>
            <w:r>
              <w:rPr>
                <w:rFonts w:hint="eastAsia" w:asciiTheme="minorEastAsia" w:hAnsiTheme="minorEastAsia" w:eastAsiaTheme="minorEastAsia"/>
                <w:lang w:val="en-US" w:eastAsia="zh-CN"/>
              </w:rPr>
              <w:t>25659</w:t>
            </w:r>
            <w:r>
              <w:rPr>
                <w:rFonts w:asciiTheme="minorEastAsia" w:hAnsiTheme="minorEastAsia" w:eastAsiaTheme="minorEastAsia"/>
              </w:rPr>
              <w:t>.1-20</w:t>
            </w:r>
            <w:r>
              <w:rPr>
                <w:rFonts w:hint="eastAsia" w:asciiTheme="minorEastAsia" w:hAnsiTheme="minorEastAsia" w:eastAsiaTheme="minorEastAsia"/>
                <w:lang w:val="en-US" w:eastAsia="zh-CN"/>
              </w:rPr>
              <w:t>10</w:t>
            </w:r>
          </w:p>
        </w:tc>
        <w:tc>
          <w:tcPr>
            <w:tcW w:w="1134" w:type="dxa"/>
            <w:vMerge w:val="restart"/>
            <w:vAlign w:val="center"/>
          </w:tcPr>
          <w:p w14:paraId="2FBE5E95">
            <w:pPr>
              <w:spacing w:line="380" w:lineRule="exact"/>
              <w:jc w:val="center"/>
              <w:rPr>
                <w:rFonts w:asciiTheme="minorEastAsia" w:hAnsiTheme="minorEastAsia" w:eastAsiaTheme="minorEastAsia"/>
              </w:rPr>
            </w:pPr>
            <w:r>
              <w:rPr>
                <w:rFonts w:asciiTheme="minorEastAsia" w:hAnsiTheme="minorEastAsia" w:eastAsiaTheme="minorEastAsia"/>
              </w:rPr>
              <w:t>mm</w:t>
            </w:r>
          </w:p>
        </w:tc>
        <w:tc>
          <w:tcPr>
            <w:tcW w:w="3123" w:type="dxa"/>
            <w:vAlign w:val="center"/>
          </w:tcPr>
          <w:p w14:paraId="4BD1AE5F">
            <w:pPr>
              <w:spacing w:line="380" w:lineRule="exact"/>
              <w:jc w:val="center"/>
              <w:rPr>
                <w:rFonts w:asciiTheme="minorEastAsia" w:hAnsiTheme="minorEastAsia" w:eastAsiaTheme="minorEastAsia"/>
              </w:rPr>
            </w:pPr>
            <w:r>
              <w:rPr>
                <w:rFonts w:asciiTheme="minorEastAsia" w:hAnsiTheme="minorEastAsia" w:eastAsiaTheme="minorEastAsia"/>
              </w:rPr>
              <w:t>0.0</w:t>
            </w:r>
            <w:r>
              <w:rPr>
                <w:rFonts w:hint="eastAsia" w:asciiTheme="minorEastAsia" w:hAnsiTheme="minorEastAsia" w:eastAsiaTheme="minorEastAsia"/>
                <w:lang w:val="en-US" w:eastAsia="zh-CN"/>
              </w:rPr>
              <w:t>08</w:t>
            </w:r>
          </w:p>
        </w:tc>
        <w:tc>
          <w:tcPr>
            <w:tcW w:w="1052" w:type="dxa"/>
            <w:vAlign w:val="center"/>
          </w:tcPr>
          <w:p w14:paraId="10BB6FDE">
            <w:pPr>
              <w:spacing w:line="380" w:lineRule="exact"/>
              <w:jc w:val="center"/>
              <w:rPr>
                <w:rFonts w:asciiTheme="minorEastAsia" w:hAnsiTheme="minorEastAsia" w:eastAsiaTheme="minorEastAsia"/>
              </w:rPr>
            </w:pPr>
          </w:p>
        </w:tc>
      </w:tr>
      <w:tr w14:paraId="536298EF">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1087" w:type="dxa"/>
            <w:vMerge w:val="continue"/>
          </w:tcPr>
          <w:p w14:paraId="78577C52">
            <w:pPr>
              <w:spacing w:line="380" w:lineRule="exact"/>
              <w:jc w:val="center"/>
              <w:rPr>
                <w:rFonts w:asciiTheme="minorEastAsia" w:hAnsiTheme="minorEastAsia" w:eastAsiaTheme="minorEastAsia"/>
              </w:rPr>
            </w:pPr>
          </w:p>
        </w:tc>
        <w:tc>
          <w:tcPr>
            <w:tcW w:w="1071" w:type="dxa"/>
            <w:vAlign w:val="center"/>
          </w:tcPr>
          <w:p w14:paraId="340EEEB5">
            <w:pPr>
              <w:spacing w:line="380" w:lineRule="exact"/>
              <w:jc w:val="center"/>
              <w:rPr>
                <w:rFonts w:asciiTheme="minorEastAsia" w:hAnsiTheme="minorEastAsia" w:eastAsiaTheme="minorEastAsia"/>
              </w:rPr>
            </w:pPr>
            <w:r>
              <w:rPr>
                <w:rFonts w:asciiTheme="minorEastAsia" w:hAnsiTheme="minorEastAsia" w:eastAsiaTheme="minorEastAsia"/>
              </w:rPr>
              <w:t>Z轴</w:t>
            </w:r>
          </w:p>
        </w:tc>
        <w:tc>
          <w:tcPr>
            <w:tcW w:w="2123" w:type="dxa"/>
            <w:vMerge w:val="continue"/>
            <w:vAlign w:val="center"/>
          </w:tcPr>
          <w:p w14:paraId="7A1AAEAF">
            <w:pPr>
              <w:spacing w:line="380" w:lineRule="exact"/>
              <w:jc w:val="center"/>
              <w:rPr>
                <w:rFonts w:asciiTheme="minorEastAsia" w:hAnsiTheme="minorEastAsia" w:eastAsiaTheme="minorEastAsia"/>
              </w:rPr>
            </w:pPr>
          </w:p>
        </w:tc>
        <w:tc>
          <w:tcPr>
            <w:tcW w:w="1134" w:type="dxa"/>
            <w:vMerge w:val="continue"/>
            <w:vAlign w:val="center"/>
          </w:tcPr>
          <w:p w14:paraId="3BF81A11">
            <w:pPr>
              <w:spacing w:line="380" w:lineRule="exact"/>
              <w:jc w:val="center"/>
              <w:rPr>
                <w:rFonts w:asciiTheme="minorEastAsia" w:hAnsiTheme="minorEastAsia" w:eastAsiaTheme="minorEastAsia"/>
              </w:rPr>
            </w:pPr>
          </w:p>
        </w:tc>
        <w:tc>
          <w:tcPr>
            <w:tcW w:w="3123" w:type="dxa"/>
            <w:vAlign w:val="center"/>
          </w:tcPr>
          <w:p w14:paraId="2D656C7A">
            <w:pPr>
              <w:spacing w:line="380" w:lineRule="exact"/>
              <w:jc w:val="center"/>
              <w:rPr>
                <w:rFonts w:asciiTheme="minorEastAsia" w:hAnsiTheme="minorEastAsia" w:eastAsiaTheme="minorEastAsia"/>
              </w:rPr>
            </w:pPr>
            <w:r>
              <w:rPr>
                <w:rFonts w:asciiTheme="minorEastAsia" w:hAnsiTheme="minorEastAsia" w:eastAsiaTheme="minorEastAsia"/>
              </w:rPr>
              <w:t>0.0</w:t>
            </w:r>
            <w:r>
              <w:rPr>
                <w:rFonts w:hint="eastAsia" w:asciiTheme="minorEastAsia" w:hAnsiTheme="minorEastAsia" w:eastAsiaTheme="minorEastAsia"/>
                <w:lang w:val="en-US" w:eastAsia="zh-CN"/>
              </w:rPr>
              <w:t>1</w:t>
            </w:r>
            <w:r>
              <w:rPr>
                <w:rFonts w:asciiTheme="minorEastAsia" w:hAnsiTheme="minorEastAsia" w:eastAsiaTheme="minorEastAsia"/>
              </w:rPr>
              <w:t>8</w:t>
            </w:r>
          </w:p>
        </w:tc>
        <w:tc>
          <w:tcPr>
            <w:tcW w:w="1052" w:type="dxa"/>
            <w:vAlign w:val="center"/>
          </w:tcPr>
          <w:p w14:paraId="5B9B88FB">
            <w:pPr>
              <w:spacing w:line="380" w:lineRule="exact"/>
              <w:jc w:val="center"/>
              <w:rPr>
                <w:rFonts w:asciiTheme="minorEastAsia" w:hAnsiTheme="minorEastAsia" w:eastAsiaTheme="minorEastAsia"/>
              </w:rPr>
            </w:pPr>
          </w:p>
        </w:tc>
      </w:tr>
      <w:tr w14:paraId="3557093D">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1087" w:type="dxa"/>
          </w:tcPr>
          <w:p w14:paraId="2E400EA7">
            <w:pPr>
              <w:spacing w:line="380" w:lineRule="exact"/>
              <w:jc w:val="center"/>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主轴精度</w:t>
            </w:r>
          </w:p>
        </w:tc>
        <w:tc>
          <w:tcPr>
            <w:tcW w:w="3194" w:type="dxa"/>
            <w:gridSpan w:val="2"/>
            <w:vAlign w:val="center"/>
          </w:tcPr>
          <w:p w14:paraId="39DE6B67">
            <w:pPr>
              <w:spacing w:line="380" w:lineRule="exact"/>
              <w:jc w:val="center"/>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主轴定心轴径的跳动</w:t>
            </w:r>
          </w:p>
        </w:tc>
        <w:tc>
          <w:tcPr>
            <w:tcW w:w="1134" w:type="dxa"/>
            <w:vAlign w:val="center"/>
          </w:tcPr>
          <w:p w14:paraId="22D56879">
            <w:pPr>
              <w:spacing w:line="380" w:lineRule="exact"/>
              <w:jc w:val="center"/>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mm</w:t>
            </w:r>
          </w:p>
        </w:tc>
        <w:tc>
          <w:tcPr>
            <w:tcW w:w="3123" w:type="dxa"/>
            <w:vAlign w:val="center"/>
          </w:tcPr>
          <w:p w14:paraId="3EAF9EB3">
            <w:pPr>
              <w:spacing w:line="380" w:lineRule="exact"/>
              <w:jc w:val="center"/>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0.01</w:t>
            </w:r>
          </w:p>
        </w:tc>
        <w:tc>
          <w:tcPr>
            <w:tcW w:w="1052" w:type="dxa"/>
            <w:vAlign w:val="center"/>
          </w:tcPr>
          <w:p w14:paraId="77E8F618">
            <w:pPr>
              <w:spacing w:line="380" w:lineRule="exact"/>
              <w:jc w:val="center"/>
              <w:rPr>
                <w:rFonts w:asciiTheme="minorEastAsia" w:hAnsiTheme="minorEastAsia" w:eastAsiaTheme="minorEastAsia"/>
              </w:rPr>
            </w:pPr>
          </w:p>
        </w:tc>
      </w:tr>
      <w:tr w14:paraId="767F9443">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1087" w:type="dxa"/>
            <w:vMerge w:val="restart"/>
          </w:tcPr>
          <w:p w14:paraId="795D01DE">
            <w:pPr>
              <w:spacing w:line="380" w:lineRule="exact"/>
              <w:jc w:val="center"/>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加工精度</w:t>
            </w:r>
          </w:p>
          <w:p w14:paraId="4BF2F38A">
            <w:pPr>
              <w:spacing w:line="380" w:lineRule="exact"/>
              <w:jc w:val="center"/>
              <w:rPr>
                <w:rFonts w:hint="default" w:asciiTheme="minorEastAsia" w:hAnsiTheme="minorEastAsia" w:eastAsiaTheme="minorEastAsia"/>
                <w:lang w:val="en-US" w:eastAsia="zh-CN"/>
              </w:rPr>
            </w:pPr>
          </w:p>
        </w:tc>
        <w:tc>
          <w:tcPr>
            <w:tcW w:w="3194" w:type="dxa"/>
            <w:gridSpan w:val="2"/>
            <w:vAlign w:val="center"/>
          </w:tcPr>
          <w:p w14:paraId="3AE678D6">
            <w:pPr>
              <w:spacing w:line="380" w:lineRule="exact"/>
              <w:jc w:val="center"/>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加工尺寸精度</w:t>
            </w:r>
          </w:p>
        </w:tc>
        <w:tc>
          <w:tcPr>
            <w:tcW w:w="1134" w:type="dxa"/>
            <w:vAlign w:val="center"/>
          </w:tcPr>
          <w:p w14:paraId="3CBE09D3">
            <w:pPr>
              <w:spacing w:line="380" w:lineRule="exact"/>
              <w:jc w:val="center"/>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w:t>
            </w:r>
          </w:p>
        </w:tc>
        <w:tc>
          <w:tcPr>
            <w:tcW w:w="3123" w:type="dxa"/>
            <w:vAlign w:val="center"/>
          </w:tcPr>
          <w:p w14:paraId="68F02BC7">
            <w:pPr>
              <w:spacing w:line="380" w:lineRule="exact"/>
              <w:jc w:val="center"/>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IT6-IT7级</w:t>
            </w:r>
          </w:p>
        </w:tc>
        <w:tc>
          <w:tcPr>
            <w:tcW w:w="1052" w:type="dxa"/>
            <w:vAlign w:val="center"/>
          </w:tcPr>
          <w:p w14:paraId="32106E43">
            <w:pPr>
              <w:spacing w:line="380" w:lineRule="exact"/>
              <w:jc w:val="center"/>
              <w:rPr>
                <w:rFonts w:asciiTheme="minorEastAsia" w:hAnsiTheme="minorEastAsia" w:eastAsiaTheme="minorEastAsia"/>
              </w:rPr>
            </w:pPr>
          </w:p>
        </w:tc>
      </w:tr>
      <w:tr w14:paraId="785B2471">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1087" w:type="dxa"/>
            <w:vMerge w:val="continue"/>
          </w:tcPr>
          <w:p w14:paraId="13C778D9">
            <w:pPr>
              <w:spacing w:line="380" w:lineRule="exact"/>
              <w:jc w:val="center"/>
              <w:rPr>
                <w:rFonts w:hint="default" w:asciiTheme="minorEastAsia" w:hAnsiTheme="minorEastAsia" w:eastAsiaTheme="minorEastAsia"/>
                <w:lang w:val="en-US" w:eastAsia="zh-CN"/>
              </w:rPr>
            </w:pPr>
          </w:p>
        </w:tc>
        <w:tc>
          <w:tcPr>
            <w:tcW w:w="3194" w:type="dxa"/>
            <w:gridSpan w:val="2"/>
            <w:vAlign w:val="center"/>
          </w:tcPr>
          <w:p w14:paraId="532340F5">
            <w:pPr>
              <w:spacing w:line="380" w:lineRule="exact"/>
              <w:jc w:val="center"/>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外圆加工表面粗糙度</w:t>
            </w:r>
          </w:p>
        </w:tc>
        <w:tc>
          <w:tcPr>
            <w:tcW w:w="1134" w:type="dxa"/>
            <w:vAlign w:val="center"/>
          </w:tcPr>
          <w:p w14:paraId="4FCCC15C">
            <w:pPr>
              <w:spacing w:line="380" w:lineRule="exact"/>
              <w:jc w:val="center"/>
              <w:rPr>
                <w:rFonts w:hint="eastAsia" w:asciiTheme="minorEastAsia" w:hAnsiTheme="minorEastAsia" w:eastAsiaTheme="minorEastAsia"/>
                <w:lang w:val="en-US" w:eastAsia="zh-CN"/>
              </w:rPr>
            </w:pPr>
            <w:r>
              <w:rPr>
                <w:rFonts w:hint="eastAsia" w:ascii="宋体" w:hAnsi="宋体" w:eastAsia="宋体"/>
                <w:color w:val="000000" w:themeColor="text1"/>
                <w:sz w:val="21"/>
                <w:szCs w:val="21"/>
                <w14:textFill>
                  <w14:solidFill>
                    <w14:schemeClr w14:val="tx1"/>
                  </w14:solidFill>
                </w14:textFill>
              </w:rPr>
              <w:t>μ</w:t>
            </w:r>
          </w:p>
        </w:tc>
        <w:tc>
          <w:tcPr>
            <w:tcW w:w="3123" w:type="dxa"/>
            <w:vAlign w:val="center"/>
          </w:tcPr>
          <w:p w14:paraId="3C6A36DD">
            <w:pPr>
              <w:spacing w:line="380" w:lineRule="exact"/>
              <w:jc w:val="center"/>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Ra1.6</w:t>
            </w:r>
          </w:p>
        </w:tc>
        <w:tc>
          <w:tcPr>
            <w:tcW w:w="1052" w:type="dxa"/>
            <w:vAlign w:val="center"/>
          </w:tcPr>
          <w:p w14:paraId="32004A1D">
            <w:pPr>
              <w:spacing w:line="380" w:lineRule="exact"/>
              <w:jc w:val="center"/>
              <w:rPr>
                <w:rFonts w:asciiTheme="minorEastAsia" w:hAnsiTheme="minorEastAsia" w:eastAsiaTheme="minorEastAsia"/>
              </w:rPr>
            </w:pPr>
          </w:p>
        </w:tc>
      </w:tr>
      <w:tr w14:paraId="6EDC01D7">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4281" w:type="dxa"/>
            <w:gridSpan w:val="3"/>
            <w:vAlign w:val="center"/>
          </w:tcPr>
          <w:p w14:paraId="06D6ED6F">
            <w:pPr>
              <w:spacing w:line="380" w:lineRule="exact"/>
              <w:jc w:val="center"/>
              <w:rPr>
                <w:rFonts w:asciiTheme="minorEastAsia" w:hAnsiTheme="minorEastAsia" w:eastAsiaTheme="minorEastAsia"/>
              </w:rPr>
            </w:pPr>
            <w:r>
              <w:rPr>
                <w:rFonts w:asciiTheme="minorEastAsia" w:hAnsiTheme="minorEastAsia" w:eastAsiaTheme="minorEastAsia"/>
              </w:rPr>
              <w:t>机床重量</w:t>
            </w:r>
          </w:p>
        </w:tc>
        <w:tc>
          <w:tcPr>
            <w:tcW w:w="1134" w:type="dxa"/>
            <w:vAlign w:val="center"/>
          </w:tcPr>
          <w:p w14:paraId="63308618">
            <w:pPr>
              <w:spacing w:line="380" w:lineRule="exact"/>
              <w:jc w:val="center"/>
              <w:rPr>
                <w:rFonts w:asciiTheme="minorEastAsia" w:hAnsiTheme="minorEastAsia" w:eastAsiaTheme="minorEastAsia"/>
              </w:rPr>
            </w:pPr>
            <w:r>
              <w:rPr>
                <w:rFonts w:asciiTheme="minorEastAsia" w:hAnsiTheme="minorEastAsia" w:eastAsiaTheme="minorEastAsia"/>
              </w:rPr>
              <w:t>kg</w:t>
            </w:r>
          </w:p>
        </w:tc>
        <w:tc>
          <w:tcPr>
            <w:tcW w:w="3123" w:type="dxa"/>
            <w:vAlign w:val="center"/>
          </w:tcPr>
          <w:p w14:paraId="742E9629">
            <w:pPr>
              <w:spacing w:line="380" w:lineRule="exact"/>
              <w:jc w:val="center"/>
              <w:rPr>
                <w:rFonts w:asciiTheme="minorEastAsia" w:hAnsiTheme="minorEastAsia" w:eastAsiaTheme="minorEastAsia"/>
                <w:highlight w:val="none"/>
              </w:rPr>
            </w:pPr>
            <w:r>
              <w:rPr>
                <w:rFonts w:hint="eastAsia" w:asciiTheme="minorEastAsia" w:hAnsiTheme="minorEastAsia" w:eastAsiaTheme="minorEastAsia"/>
                <w:highlight w:val="none"/>
                <w:lang w:val="en-US" w:eastAsia="zh-CN"/>
              </w:rPr>
              <w:t>12</w:t>
            </w:r>
            <w:r>
              <w:rPr>
                <w:rFonts w:asciiTheme="minorEastAsia" w:hAnsiTheme="minorEastAsia" w:eastAsiaTheme="minorEastAsia"/>
                <w:highlight w:val="none"/>
              </w:rPr>
              <w:t>000</w:t>
            </w:r>
          </w:p>
        </w:tc>
        <w:tc>
          <w:tcPr>
            <w:tcW w:w="1052" w:type="dxa"/>
            <w:vAlign w:val="center"/>
          </w:tcPr>
          <w:p w14:paraId="641B17E8">
            <w:pPr>
              <w:spacing w:line="380" w:lineRule="exact"/>
              <w:jc w:val="center"/>
              <w:rPr>
                <w:rFonts w:asciiTheme="minorEastAsia" w:hAnsiTheme="minorEastAsia" w:eastAsiaTheme="minorEastAsia"/>
              </w:rPr>
            </w:pPr>
          </w:p>
        </w:tc>
      </w:tr>
      <w:tr w14:paraId="2FC6807B">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4281" w:type="dxa"/>
            <w:gridSpan w:val="3"/>
            <w:vAlign w:val="center"/>
          </w:tcPr>
          <w:p w14:paraId="60A9B375">
            <w:pPr>
              <w:spacing w:line="380" w:lineRule="exact"/>
              <w:jc w:val="center"/>
              <w:rPr>
                <w:rFonts w:asciiTheme="minorEastAsia" w:hAnsiTheme="minorEastAsia" w:eastAsiaTheme="minorEastAsia"/>
              </w:rPr>
            </w:pPr>
            <w:r>
              <w:rPr>
                <w:rFonts w:asciiTheme="minorEastAsia" w:hAnsiTheme="minorEastAsia" w:eastAsiaTheme="minorEastAsia"/>
              </w:rPr>
              <w:t>电气容量</w:t>
            </w:r>
          </w:p>
        </w:tc>
        <w:tc>
          <w:tcPr>
            <w:tcW w:w="1134" w:type="dxa"/>
            <w:vAlign w:val="center"/>
          </w:tcPr>
          <w:p w14:paraId="6EEE229D">
            <w:pPr>
              <w:spacing w:line="380" w:lineRule="exact"/>
              <w:jc w:val="center"/>
              <w:rPr>
                <w:rFonts w:asciiTheme="minorEastAsia" w:hAnsiTheme="minorEastAsia" w:eastAsiaTheme="minorEastAsia"/>
              </w:rPr>
            </w:pPr>
            <w:r>
              <w:rPr>
                <w:rFonts w:asciiTheme="minorEastAsia" w:hAnsiTheme="minorEastAsia" w:eastAsiaTheme="minorEastAsia"/>
              </w:rPr>
              <w:t>KVA</w:t>
            </w:r>
          </w:p>
        </w:tc>
        <w:tc>
          <w:tcPr>
            <w:tcW w:w="3123" w:type="dxa"/>
            <w:vAlign w:val="center"/>
          </w:tcPr>
          <w:p w14:paraId="74D14CB9">
            <w:pPr>
              <w:spacing w:line="380" w:lineRule="exact"/>
              <w:jc w:val="center"/>
              <w:rPr>
                <w:rFonts w:asciiTheme="minorEastAsia" w:hAnsiTheme="minorEastAsia" w:eastAsiaTheme="minorEastAsia"/>
                <w:highlight w:val="none"/>
              </w:rPr>
            </w:pPr>
            <w:r>
              <w:rPr>
                <w:rFonts w:hint="eastAsia" w:asciiTheme="minorEastAsia" w:hAnsiTheme="minorEastAsia" w:eastAsiaTheme="minorEastAsia"/>
                <w:highlight w:val="none"/>
                <w:lang w:val="en-US" w:eastAsia="zh-CN"/>
              </w:rPr>
              <w:t>5</w:t>
            </w:r>
            <w:r>
              <w:rPr>
                <w:rFonts w:asciiTheme="minorEastAsia" w:hAnsiTheme="minorEastAsia" w:eastAsiaTheme="minorEastAsia"/>
                <w:highlight w:val="none"/>
              </w:rPr>
              <w:t>0</w:t>
            </w:r>
          </w:p>
        </w:tc>
        <w:tc>
          <w:tcPr>
            <w:tcW w:w="1052" w:type="dxa"/>
            <w:vAlign w:val="center"/>
          </w:tcPr>
          <w:p w14:paraId="79906C20">
            <w:pPr>
              <w:spacing w:line="380" w:lineRule="exact"/>
              <w:jc w:val="center"/>
              <w:rPr>
                <w:rFonts w:asciiTheme="minorEastAsia" w:hAnsiTheme="minorEastAsia" w:eastAsiaTheme="minorEastAsia"/>
              </w:rPr>
            </w:pPr>
          </w:p>
        </w:tc>
      </w:tr>
      <w:tr w14:paraId="69135BCA">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4281" w:type="dxa"/>
            <w:gridSpan w:val="3"/>
            <w:vAlign w:val="center"/>
          </w:tcPr>
          <w:p w14:paraId="34B95346">
            <w:pPr>
              <w:spacing w:line="380" w:lineRule="exact"/>
              <w:jc w:val="center"/>
              <w:rPr>
                <w:rFonts w:asciiTheme="minorEastAsia" w:hAnsiTheme="minorEastAsia" w:eastAsiaTheme="minorEastAsia"/>
              </w:rPr>
            </w:pPr>
            <w:r>
              <w:rPr>
                <w:rFonts w:asciiTheme="minorEastAsia" w:hAnsiTheme="minorEastAsia" w:eastAsiaTheme="minorEastAsia"/>
              </w:rPr>
              <w:t>机床轮廓尺寸（长×宽×高）约</w:t>
            </w:r>
          </w:p>
        </w:tc>
        <w:tc>
          <w:tcPr>
            <w:tcW w:w="1134" w:type="dxa"/>
            <w:vAlign w:val="center"/>
          </w:tcPr>
          <w:p w14:paraId="38619FCC">
            <w:pPr>
              <w:spacing w:line="380" w:lineRule="exact"/>
              <w:jc w:val="center"/>
              <w:rPr>
                <w:rFonts w:asciiTheme="minorEastAsia" w:hAnsiTheme="minorEastAsia" w:eastAsiaTheme="minorEastAsia"/>
              </w:rPr>
            </w:pPr>
            <w:r>
              <w:rPr>
                <w:rFonts w:asciiTheme="minorEastAsia" w:hAnsiTheme="minorEastAsia" w:eastAsiaTheme="minorEastAsia"/>
              </w:rPr>
              <w:t>mm</w:t>
            </w:r>
          </w:p>
        </w:tc>
        <w:tc>
          <w:tcPr>
            <w:tcW w:w="3123" w:type="dxa"/>
            <w:vAlign w:val="center"/>
          </w:tcPr>
          <w:p w14:paraId="19C85283">
            <w:pPr>
              <w:spacing w:line="380" w:lineRule="exact"/>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lang w:val="en-US" w:eastAsia="zh-CN"/>
              </w:rPr>
              <w:t>6300</w:t>
            </w:r>
            <w:r>
              <w:rPr>
                <w:rFonts w:hint="eastAsia" w:asciiTheme="minorEastAsia" w:hAnsiTheme="minorEastAsia" w:eastAsiaTheme="minorEastAsia"/>
                <w:color w:val="auto"/>
                <w:highlight w:val="none"/>
              </w:rPr>
              <w:t>×</w:t>
            </w:r>
            <w:r>
              <w:rPr>
                <w:rFonts w:hint="eastAsia" w:asciiTheme="minorEastAsia" w:hAnsiTheme="minorEastAsia" w:eastAsiaTheme="minorEastAsia"/>
                <w:color w:val="auto"/>
                <w:highlight w:val="none"/>
                <w:lang w:val="en-US" w:eastAsia="zh-CN"/>
              </w:rPr>
              <w:t>253</w:t>
            </w:r>
            <w:r>
              <w:rPr>
                <w:rFonts w:asciiTheme="minorEastAsia" w:hAnsiTheme="minorEastAsia" w:eastAsiaTheme="minorEastAsia"/>
                <w:color w:val="auto"/>
                <w:highlight w:val="none"/>
              </w:rPr>
              <w:t>0</w:t>
            </w:r>
            <w:r>
              <w:rPr>
                <w:rFonts w:hint="eastAsia" w:asciiTheme="minorEastAsia" w:hAnsiTheme="minorEastAsia" w:eastAsiaTheme="minorEastAsia"/>
                <w:color w:val="auto"/>
                <w:highlight w:val="none"/>
              </w:rPr>
              <w:t>×</w:t>
            </w:r>
            <w:r>
              <w:rPr>
                <w:rFonts w:hint="eastAsia" w:asciiTheme="minorEastAsia" w:hAnsiTheme="minorEastAsia" w:eastAsiaTheme="minorEastAsia"/>
                <w:color w:val="auto"/>
                <w:highlight w:val="none"/>
                <w:lang w:val="en-US" w:eastAsia="zh-CN"/>
              </w:rPr>
              <w:t>23</w:t>
            </w:r>
            <w:r>
              <w:rPr>
                <w:rFonts w:asciiTheme="minorEastAsia" w:hAnsiTheme="minorEastAsia" w:eastAsiaTheme="minorEastAsia"/>
                <w:color w:val="auto"/>
                <w:highlight w:val="none"/>
              </w:rPr>
              <w:t>00</w:t>
            </w:r>
          </w:p>
        </w:tc>
        <w:tc>
          <w:tcPr>
            <w:tcW w:w="1052" w:type="dxa"/>
            <w:vAlign w:val="center"/>
          </w:tcPr>
          <w:p w14:paraId="23894D44">
            <w:pPr>
              <w:spacing w:line="380" w:lineRule="exact"/>
              <w:jc w:val="center"/>
              <w:rPr>
                <w:rFonts w:asciiTheme="minorEastAsia" w:hAnsiTheme="minorEastAsia" w:eastAsiaTheme="minorEastAsia"/>
              </w:rPr>
            </w:pPr>
          </w:p>
        </w:tc>
      </w:tr>
      <w:tr w14:paraId="74E2E165">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4281" w:type="dxa"/>
            <w:gridSpan w:val="3"/>
            <w:vAlign w:val="center"/>
          </w:tcPr>
          <w:p w14:paraId="2CB34E0D">
            <w:pPr>
              <w:spacing w:line="380" w:lineRule="exact"/>
              <w:jc w:val="center"/>
              <w:rPr>
                <w:rFonts w:asciiTheme="minorEastAsia" w:hAnsiTheme="minorEastAsia" w:eastAsiaTheme="minorEastAsia"/>
              </w:rPr>
            </w:pPr>
            <w:r>
              <w:rPr>
                <w:rFonts w:asciiTheme="minorEastAsia" w:hAnsiTheme="minorEastAsia" w:eastAsiaTheme="minorEastAsia"/>
              </w:rPr>
              <w:t>机床占地面积（长×宽）</w:t>
            </w:r>
          </w:p>
        </w:tc>
        <w:tc>
          <w:tcPr>
            <w:tcW w:w="1134" w:type="dxa"/>
            <w:vAlign w:val="center"/>
          </w:tcPr>
          <w:p w14:paraId="1829652E">
            <w:pPr>
              <w:spacing w:line="380" w:lineRule="exact"/>
              <w:jc w:val="center"/>
              <w:rPr>
                <w:rFonts w:asciiTheme="minorEastAsia" w:hAnsiTheme="minorEastAsia" w:eastAsiaTheme="minorEastAsia"/>
              </w:rPr>
            </w:pPr>
            <w:r>
              <w:rPr>
                <w:rFonts w:asciiTheme="minorEastAsia" w:hAnsiTheme="minorEastAsia" w:eastAsiaTheme="minorEastAsia"/>
              </w:rPr>
              <w:t>mm</w:t>
            </w:r>
          </w:p>
        </w:tc>
        <w:tc>
          <w:tcPr>
            <w:tcW w:w="3123" w:type="dxa"/>
            <w:vAlign w:val="center"/>
          </w:tcPr>
          <w:p w14:paraId="4C860095">
            <w:pPr>
              <w:spacing w:line="380" w:lineRule="exact"/>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1</w:t>
            </w:r>
            <w:r>
              <w:rPr>
                <w:rFonts w:hint="eastAsia" w:asciiTheme="minorEastAsia" w:hAnsiTheme="minorEastAsia" w:eastAsiaTheme="minorEastAsia"/>
                <w:color w:val="auto"/>
                <w:highlight w:val="none"/>
              </w:rPr>
              <w:t>5</w:t>
            </w:r>
            <w:r>
              <w:rPr>
                <w:rFonts w:asciiTheme="minorEastAsia" w:hAnsiTheme="minorEastAsia" w:eastAsiaTheme="minorEastAsia"/>
                <w:color w:val="auto"/>
                <w:highlight w:val="none"/>
              </w:rPr>
              <w:t>000X8300</w:t>
            </w:r>
          </w:p>
        </w:tc>
        <w:tc>
          <w:tcPr>
            <w:tcW w:w="1052" w:type="dxa"/>
            <w:vAlign w:val="center"/>
          </w:tcPr>
          <w:p w14:paraId="600EAFCA">
            <w:pPr>
              <w:spacing w:line="380" w:lineRule="exact"/>
              <w:jc w:val="center"/>
              <w:rPr>
                <w:rFonts w:asciiTheme="minorEastAsia" w:hAnsiTheme="minorEastAsia" w:eastAsiaTheme="minorEastAsia"/>
              </w:rPr>
            </w:pPr>
          </w:p>
        </w:tc>
      </w:tr>
    </w:tbl>
    <w:p w14:paraId="58302AD9">
      <w:pPr>
        <w:pStyle w:val="21"/>
        <w:widowControl w:val="0"/>
        <w:numPr>
          <w:ilvl w:val="0"/>
          <w:numId w:val="0"/>
        </w:numPr>
        <w:kinsoku/>
        <w:spacing w:line="360" w:lineRule="auto"/>
        <w:rPr>
          <w:rFonts w:hint="eastAsia" w:asciiTheme="minorEastAsia" w:hAnsiTheme="minorEastAsia" w:eastAsiaTheme="minorEastAsia"/>
          <w:b/>
          <w:lang w:val="en-US" w:eastAsia="zh-CN"/>
        </w:rPr>
      </w:pPr>
      <w:r>
        <w:rPr>
          <w:rFonts w:hint="eastAsia" w:asciiTheme="minorEastAsia" w:hAnsiTheme="minorEastAsia" w:eastAsiaTheme="minorEastAsia"/>
          <w:b/>
          <w:lang w:val="en-US" w:eastAsia="zh-CN"/>
        </w:rPr>
        <w:t>2、主要部件要求</w:t>
      </w:r>
    </w:p>
    <w:p w14:paraId="7E5CF3DE">
      <w:pPr>
        <w:spacing w:line="360" w:lineRule="auto"/>
        <w:ind w:left="0" w:firstLine="420" w:firstLineChars="200"/>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2.1.</w:t>
      </w:r>
      <w:r>
        <w:rPr>
          <w:rFonts w:hint="eastAsia" w:asciiTheme="minorEastAsia" w:hAnsiTheme="minorEastAsia" w:eastAsiaTheme="minorEastAsia" w:cstheme="minorEastAsia"/>
          <w:b w:val="0"/>
          <w:bCs/>
          <w:sz w:val="21"/>
          <w:szCs w:val="21"/>
        </w:rPr>
        <w:t>床身</w:t>
      </w:r>
      <w:r>
        <w:rPr>
          <w:rFonts w:hint="eastAsia" w:asciiTheme="minorEastAsia" w:hAnsiTheme="minorEastAsia" w:eastAsiaTheme="minorEastAsia" w:cstheme="minorEastAsia"/>
          <w:b w:val="0"/>
          <w:bCs/>
          <w:sz w:val="21"/>
          <w:szCs w:val="21"/>
          <w:lang w:val="en-US" w:eastAsia="zh-CN"/>
        </w:rPr>
        <w:t>要求</w:t>
      </w:r>
    </w:p>
    <w:p w14:paraId="18F618BD">
      <w:pPr>
        <w:ind w:left="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床身为整体式箱形结构，采用高标铸铁(HT300)一次成型铸造，经过二次时效处理，稳定性能好；导轨面宽(755mm)，刚性好，抗振能力强；导轨面经中频淬火（硬度≥HS68）并由进口导轨磨床进行精密磨削，保证了长寿命、高精度和良好的保持性。</w:t>
      </w:r>
    </w:p>
    <w:p w14:paraId="44727FA3">
      <w:pPr>
        <w:spacing w:line="360" w:lineRule="auto"/>
        <w:ind w:left="0" w:firstLine="420" w:firstLineChars="200"/>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2.2.</w:t>
      </w:r>
      <w:r>
        <w:rPr>
          <w:rFonts w:hint="eastAsia" w:asciiTheme="minorEastAsia" w:hAnsiTheme="minorEastAsia" w:eastAsiaTheme="minorEastAsia" w:cstheme="minorEastAsia"/>
          <w:b w:val="0"/>
          <w:bCs/>
          <w:sz w:val="21"/>
          <w:szCs w:val="21"/>
        </w:rPr>
        <w:t>主轴箱</w:t>
      </w:r>
      <w:r>
        <w:rPr>
          <w:rFonts w:hint="eastAsia" w:asciiTheme="minorEastAsia" w:hAnsiTheme="minorEastAsia" w:eastAsiaTheme="minorEastAsia" w:cstheme="minorEastAsia"/>
          <w:b w:val="0"/>
          <w:bCs/>
          <w:sz w:val="21"/>
          <w:szCs w:val="21"/>
          <w:lang w:val="en-US" w:eastAsia="zh-CN"/>
        </w:rPr>
        <w:t>要求</w:t>
      </w:r>
    </w:p>
    <w:p w14:paraId="5CEE4C71">
      <w:pPr>
        <w:pStyle w:val="21"/>
        <w:numPr>
          <w:ilvl w:val="0"/>
          <w:numId w:val="0"/>
        </w:numPr>
        <w:ind w:left="567"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A)</w:t>
      </w:r>
      <w:r>
        <w:rPr>
          <w:rFonts w:hint="eastAsia" w:asciiTheme="minorEastAsia" w:hAnsiTheme="minorEastAsia" w:eastAsiaTheme="minorEastAsia" w:cstheme="minorEastAsia"/>
          <w:sz w:val="21"/>
          <w:szCs w:val="21"/>
        </w:rPr>
        <w:t>箱体结构刚性强，能适应重切加工；CK61125E主轴箱采用整体箱体设计；</w:t>
      </w:r>
    </w:p>
    <w:p w14:paraId="0704E2AC">
      <w:pPr>
        <w:pStyle w:val="21"/>
        <w:numPr>
          <w:ilvl w:val="0"/>
          <w:numId w:val="0"/>
        </w:numPr>
        <w:ind w:left="567"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B)</w:t>
      </w:r>
      <w:r>
        <w:rPr>
          <w:rFonts w:hint="eastAsia" w:asciiTheme="minorEastAsia" w:hAnsiTheme="minorEastAsia" w:eastAsiaTheme="minorEastAsia" w:cstheme="minorEastAsia"/>
          <w:sz w:val="21"/>
          <w:szCs w:val="21"/>
        </w:rPr>
        <w:t>齿轮经高频淬火并精密研磨，精度高,运转平稳，噪音低；</w:t>
      </w:r>
    </w:p>
    <w:p w14:paraId="63978351">
      <w:pPr>
        <w:pStyle w:val="21"/>
        <w:numPr>
          <w:ilvl w:val="0"/>
          <w:numId w:val="0"/>
        </w:numPr>
        <w:ind w:left="567"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C)</w:t>
      </w:r>
      <w:r>
        <w:rPr>
          <w:rFonts w:hint="eastAsia" w:asciiTheme="minorEastAsia" w:hAnsiTheme="minorEastAsia" w:eastAsiaTheme="minorEastAsia" w:cstheme="minorEastAsia"/>
          <w:sz w:val="21"/>
          <w:szCs w:val="21"/>
        </w:rPr>
        <w:t>主轴直径大，由精密重负荷轴承作三点式支撑，旋转稳定，既可重切又可精车；</w:t>
      </w:r>
    </w:p>
    <w:p w14:paraId="03B79C1B">
      <w:pPr>
        <w:pStyle w:val="21"/>
        <w:numPr>
          <w:ilvl w:val="0"/>
          <w:numId w:val="0"/>
        </w:numPr>
        <w:ind w:left="567"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D)</w:t>
      </w:r>
      <w:r>
        <w:rPr>
          <w:rFonts w:hint="eastAsia" w:asciiTheme="minorEastAsia" w:hAnsiTheme="minorEastAsia" w:eastAsiaTheme="minorEastAsia" w:cstheme="minorEastAsia"/>
          <w:sz w:val="21"/>
          <w:szCs w:val="21"/>
        </w:rPr>
        <w:t>自动强制式循环润滑，使得传动系统运转灵活，并能有效降温；</w:t>
      </w:r>
    </w:p>
    <w:p w14:paraId="2A14550D">
      <w:pPr>
        <w:pStyle w:val="21"/>
        <w:numPr>
          <w:ilvl w:val="0"/>
          <w:numId w:val="0"/>
        </w:numPr>
        <w:ind w:left="567"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E)</w:t>
      </w:r>
      <w:r>
        <w:rPr>
          <w:rFonts w:hint="eastAsia" w:asciiTheme="minorEastAsia" w:hAnsiTheme="minorEastAsia" w:eastAsiaTheme="minorEastAsia" w:cstheme="minorEastAsia"/>
          <w:sz w:val="21"/>
          <w:szCs w:val="21"/>
        </w:rPr>
        <w:t>自动分段变速由M代码控制,段内自动无级变速由S代码选择控制，可实现无级变速及恒线速切削。</w:t>
      </w:r>
    </w:p>
    <w:p w14:paraId="7767C4F5">
      <w:pPr>
        <w:pStyle w:val="21"/>
        <w:numPr>
          <w:ilvl w:val="0"/>
          <w:numId w:val="0"/>
        </w:numPr>
        <w:ind w:left="567"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F)主轴轴承：NSK</w:t>
      </w:r>
    </w:p>
    <w:p w14:paraId="73797B2D">
      <w:pPr>
        <w:spacing w:line="360" w:lineRule="auto"/>
        <w:ind w:left="0" w:firstLine="420" w:firstLine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lang w:val="en-US" w:eastAsia="zh-CN"/>
        </w:rPr>
        <w:t>2.3.轴</w:t>
      </w:r>
      <w:r>
        <w:rPr>
          <w:rFonts w:hint="eastAsia" w:asciiTheme="minorEastAsia" w:hAnsiTheme="minorEastAsia" w:eastAsiaTheme="minorEastAsia" w:cstheme="minorEastAsia"/>
          <w:b w:val="0"/>
          <w:bCs/>
          <w:sz w:val="21"/>
          <w:szCs w:val="21"/>
        </w:rPr>
        <w:t>进给</w:t>
      </w:r>
    </w:p>
    <w:p w14:paraId="24C4C52D">
      <w:pPr>
        <w:pStyle w:val="21"/>
        <w:numPr>
          <w:ilvl w:val="0"/>
          <w:numId w:val="0"/>
        </w:numPr>
        <w:ind w:left="560"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A)</w:t>
      </w:r>
      <w:r>
        <w:rPr>
          <w:rFonts w:hint="eastAsia" w:asciiTheme="minorEastAsia" w:hAnsiTheme="minorEastAsia" w:eastAsiaTheme="minorEastAsia" w:cstheme="minorEastAsia"/>
          <w:sz w:val="21"/>
          <w:szCs w:val="21"/>
        </w:rPr>
        <w:t>Z向滑动导轨副均敷TSF软带</w:t>
      </w:r>
      <w:r>
        <w:rPr>
          <w:rFonts w:hint="eastAsia" w:asciiTheme="minorEastAsia" w:hAnsiTheme="minorEastAsia" w:eastAsiaTheme="minorEastAsia" w:cstheme="minorEastAsia"/>
          <w:sz w:val="21"/>
          <w:szCs w:val="21"/>
          <w:lang w:val="en-US" w:eastAsia="zh-CN"/>
        </w:rPr>
        <w:t>或其他同等级软带</w:t>
      </w:r>
      <w:r>
        <w:rPr>
          <w:rFonts w:hint="eastAsia" w:asciiTheme="minorEastAsia" w:hAnsiTheme="minorEastAsia" w:eastAsiaTheme="minorEastAsia" w:cstheme="minorEastAsia"/>
          <w:sz w:val="21"/>
          <w:szCs w:val="21"/>
        </w:rPr>
        <w:t>,降低摩擦系数，提高了伺服响应性能；</w:t>
      </w:r>
    </w:p>
    <w:p w14:paraId="46E00C30">
      <w:pPr>
        <w:pStyle w:val="21"/>
        <w:numPr>
          <w:ilvl w:val="0"/>
          <w:numId w:val="0"/>
        </w:numPr>
        <w:ind w:left="560"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B)</w:t>
      </w:r>
      <w:r>
        <w:rPr>
          <w:rFonts w:hint="eastAsia" w:asciiTheme="minorEastAsia" w:hAnsiTheme="minorEastAsia" w:eastAsiaTheme="minorEastAsia" w:cstheme="minorEastAsia"/>
          <w:sz w:val="21"/>
          <w:szCs w:val="21"/>
        </w:rPr>
        <w:t>X向和Z向采用精密研磨级滚珠丝杠副，保证了很高的加工精度、定位精度及精度保持性；</w:t>
      </w:r>
    </w:p>
    <w:p w14:paraId="4B3E62A8">
      <w:pPr>
        <w:pStyle w:val="21"/>
        <w:numPr>
          <w:ilvl w:val="0"/>
          <w:numId w:val="0"/>
        </w:numPr>
        <w:ind w:left="560"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C)</w:t>
      </w:r>
      <w:r>
        <w:rPr>
          <w:rFonts w:hint="eastAsia" w:asciiTheme="minorEastAsia" w:hAnsiTheme="minorEastAsia" w:eastAsiaTheme="minorEastAsia" w:cstheme="minorEastAsia"/>
          <w:sz w:val="21"/>
          <w:szCs w:val="21"/>
        </w:rPr>
        <w:t>各运动副间由集中间歇润滑系统自动润滑；</w:t>
      </w:r>
    </w:p>
    <w:p w14:paraId="4C91CD7F">
      <w:pPr>
        <w:pStyle w:val="21"/>
        <w:numPr>
          <w:ilvl w:val="0"/>
          <w:numId w:val="0"/>
        </w:numPr>
        <w:ind w:left="560"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D)</w:t>
      </w:r>
      <w:r>
        <w:rPr>
          <w:rFonts w:hint="eastAsia" w:asciiTheme="minorEastAsia" w:hAnsiTheme="minorEastAsia" w:eastAsiaTheme="minorEastAsia" w:cstheme="minorEastAsia"/>
          <w:sz w:val="21"/>
          <w:szCs w:val="21"/>
        </w:rPr>
        <w:t>纵向（Z向）进给，配置溜板箱辅助导轨，增加机床刚性，提升切削性能。</w:t>
      </w:r>
    </w:p>
    <w:p w14:paraId="764BB1E6">
      <w:pPr>
        <w:pStyle w:val="21"/>
        <w:numPr>
          <w:ilvl w:val="0"/>
          <w:numId w:val="0"/>
        </w:numPr>
        <w:ind w:left="560"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E)</w:t>
      </w:r>
      <w:r>
        <w:rPr>
          <w:rFonts w:hint="eastAsia" w:asciiTheme="minorEastAsia" w:hAnsiTheme="minorEastAsia" w:eastAsiaTheme="minorEastAsia" w:cstheme="minorEastAsia"/>
          <w:sz w:val="21"/>
          <w:szCs w:val="21"/>
        </w:rPr>
        <w:t>纵向（Z向）进给：由装在进给箱左侧的交流伺服电机经高精度行星减速机带动丝杠进给；横向（X向）进给是由装在床鞍后部的交流伺服电机经挠性联轴器与横向滚珠丝杠直联。</w:t>
      </w:r>
    </w:p>
    <w:p w14:paraId="17BC303C">
      <w:pPr>
        <w:pStyle w:val="21"/>
        <w:numPr>
          <w:ilvl w:val="0"/>
          <w:numId w:val="0"/>
        </w:numPr>
        <w:tabs>
          <w:tab w:val="left" w:pos="1185"/>
        </w:tabs>
        <w:ind w:left="560"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F)</w:t>
      </w:r>
      <w:r>
        <w:rPr>
          <w:rFonts w:hint="eastAsia" w:asciiTheme="minorEastAsia" w:hAnsiTheme="minorEastAsia" w:eastAsiaTheme="minorEastAsia" w:cstheme="minorEastAsia"/>
          <w:sz w:val="21"/>
          <w:szCs w:val="21"/>
        </w:rPr>
        <w:t>滚珠丝杠规格：</w:t>
      </w:r>
    </w:p>
    <w:p w14:paraId="5CA7F20F">
      <w:pPr>
        <w:pStyle w:val="21"/>
        <w:tabs>
          <w:tab w:val="left" w:pos="1185"/>
        </w:tabs>
        <w:ind w:left="1025" w:firstLine="0" w:firstLineChars="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X轴：</w:t>
      </w:r>
      <w:r>
        <w:rPr>
          <w:rFonts w:hint="eastAsia" w:asciiTheme="minorEastAsia" w:hAnsiTheme="minorEastAsia" w:eastAsiaTheme="minorEastAsia" w:cstheme="minorEastAsia"/>
          <w:sz w:val="21"/>
          <w:szCs w:val="21"/>
          <w:lang w:val="en-US" w:eastAsia="zh-CN"/>
        </w:rPr>
        <w:t>C3级德国IF滚珠丝杆或其他进口品牌</w:t>
      </w:r>
      <w:r>
        <w:rPr>
          <w:rFonts w:hint="eastAsia" w:asciiTheme="minorEastAsia" w:hAnsiTheme="minorEastAsia" w:eastAsiaTheme="minorEastAsia" w:cstheme="minorEastAsia"/>
          <w:sz w:val="21"/>
          <w:szCs w:val="21"/>
        </w:rPr>
        <w:t>GQ40*6</w:t>
      </w:r>
    </w:p>
    <w:p w14:paraId="04C146ED">
      <w:pPr>
        <w:pStyle w:val="21"/>
        <w:tabs>
          <w:tab w:val="left" w:pos="1185"/>
        </w:tabs>
        <w:ind w:left="1025"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Z轴：</w:t>
      </w:r>
      <w:r>
        <w:rPr>
          <w:rFonts w:hint="eastAsia" w:asciiTheme="minorEastAsia" w:hAnsiTheme="minorEastAsia" w:eastAsiaTheme="minorEastAsia" w:cstheme="minorEastAsia"/>
          <w:sz w:val="21"/>
          <w:szCs w:val="21"/>
          <w:lang w:val="en-US" w:eastAsia="zh-CN"/>
        </w:rPr>
        <w:t>C3级德国IF滚珠丝杆或其他进口品牌</w:t>
      </w:r>
      <w:r>
        <w:rPr>
          <w:rFonts w:hint="eastAsia" w:asciiTheme="minorEastAsia" w:hAnsiTheme="minorEastAsia" w:eastAsiaTheme="minorEastAsia" w:cstheme="minorEastAsia"/>
          <w:sz w:val="21"/>
          <w:szCs w:val="21"/>
        </w:rPr>
        <w:t>GQ63*10</w:t>
      </w:r>
    </w:p>
    <w:p w14:paraId="293F85F3">
      <w:pPr>
        <w:pStyle w:val="21"/>
        <w:tabs>
          <w:tab w:val="left" w:pos="1185"/>
        </w:tabs>
        <w:ind w:left="1025"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X/Z丝杆轴承：NSK</w:t>
      </w:r>
    </w:p>
    <w:p w14:paraId="5DF6AF67">
      <w:pPr>
        <w:ind w:left="397" w:leftChars="189" w:right="-243"/>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2</w:t>
      </w:r>
      <w:r>
        <w:rPr>
          <w:rFonts w:hint="eastAsia" w:asciiTheme="minorEastAsia" w:hAnsiTheme="minorEastAsia" w:eastAsiaTheme="minorEastAsia" w:cstheme="minorEastAsia"/>
          <w:b w:val="0"/>
          <w:bCs/>
          <w:sz w:val="21"/>
          <w:szCs w:val="21"/>
        </w:rPr>
        <w:t>.</w:t>
      </w:r>
      <w:r>
        <w:rPr>
          <w:rFonts w:hint="eastAsia" w:asciiTheme="minorEastAsia" w:hAnsiTheme="minorEastAsia" w:eastAsiaTheme="minorEastAsia" w:cstheme="minorEastAsia"/>
          <w:b w:val="0"/>
          <w:bCs/>
          <w:sz w:val="21"/>
          <w:szCs w:val="21"/>
          <w:lang w:val="en-US" w:eastAsia="zh-CN"/>
        </w:rPr>
        <w:t>4.</w:t>
      </w:r>
      <w:r>
        <w:rPr>
          <w:rFonts w:hint="eastAsia" w:asciiTheme="minorEastAsia" w:hAnsiTheme="minorEastAsia" w:eastAsiaTheme="minorEastAsia" w:cstheme="minorEastAsia"/>
          <w:b w:val="0"/>
          <w:bCs/>
          <w:sz w:val="21"/>
          <w:szCs w:val="21"/>
        </w:rPr>
        <w:t>电动刀架</w:t>
      </w:r>
      <w:r>
        <w:rPr>
          <w:rFonts w:hint="eastAsia" w:asciiTheme="minorEastAsia" w:hAnsiTheme="minorEastAsia" w:eastAsiaTheme="minorEastAsia" w:cstheme="minorEastAsia"/>
          <w:b w:val="0"/>
          <w:bCs/>
          <w:sz w:val="21"/>
          <w:szCs w:val="21"/>
          <w:lang w:val="en-US" w:eastAsia="zh-CN"/>
        </w:rPr>
        <w:t>要求</w:t>
      </w:r>
    </w:p>
    <w:p w14:paraId="54A4DAA1">
      <w:pPr>
        <w:pStyle w:val="21"/>
        <w:numPr>
          <w:ilvl w:val="0"/>
          <w:numId w:val="0"/>
        </w:numPr>
        <w:ind w:left="567"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A)</w:t>
      </w:r>
      <w:r>
        <w:rPr>
          <w:rFonts w:hint="eastAsia" w:asciiTheme="minorEastAsia" w:hAnsiTheme="minorEastAsia" w:eastAsiaTheme="minorEastAsia" w:cstheme="minorEastAsia"/>
          <w:sz w:val="21"/>
          <w:szCs w:val="21"/>
        </w:rPr>
        <w:t>电动刀架,免抬起，换刀快速方便；</w:t>
      </w:r>
    </w:p>
    <w:p w14:paraId="08E0F394">
      <w:pPr>
        <w:pStyle w:val="21"/>
        <w:numPr>
          <w:ilvl w:val="0"/>
          <w:numId w:val="0"/>
        </w:numPr>
        <w:ind w:left="567"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B)沈阳</w:t>
      </w:r>
      <w:r>
        <w:rPr>
          <w:rFonts w:hint="eastAsia" w:asciiTheme="minorEastAsia" w:hAnsiTheme="minorEastAsia" w:eastAsiaTheme="minorEastAsia" w:cstheme="minorEastAsia"/>
          <w:sz w:val="21"/>
          <w:szCs w:val="21"/>
        </w:rPr>
        <w:t>4工位立式刀架（刀台为300×300,配车刀40×40）。</w:t>
      </w:r>
    </w:p>
    <w:p w14:paraId="65D747F1">
      <w:pPr>
        <w:ind w:left="397" w:leftChars="189" w:right="-243"/>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2.5.</w:t>
      </w:r>
      <w:r>
        <w:rPr>
          <w:rFonts w:hint="eastAsia" w:asciiTheme="minorEastAsia" w:hAnsiTheme="minorEastAsia" w:eastAsiaTheme="minorEastAsia" w:cstheme="minorEastAsia"/>
          <w:b w:val="0"/>
          <w:bCs/>
          <w:sz w:val="21"/>
          <w:szCs w:val="21"/>
        </w:rPr>
        <w:t xml:space="preserve">尾座 </w:t>
      </w:r>
      <w:r>
        <w:rPr>
          <w:rFonts w:hint="eastAsia" w:asciiTheme="minorEastAsia" w:hAnsiTheme="minorEastAsia" w:eastAsiaTheme="minorEastAsia" w:cstheme="minorEastAsia"/>
          <w:b w:val="0"/>
          <w:bCs/>
          <w:sz w:val="21"/>
          <w:szCs w:val="21"/>
          <w:lang w:val="en-US" w:eastAsia="zh-CN"/>
        </w:rPr>
        <w:t>要求</w:t>
      </w:r>
    </w:p>
    <w:p w14:paraId="49BEABA9">
      <w:pPr>
        <w:pStyle w:val="21"/>
        <w:numPr>
          <w:ilvl w:val="0"/>
          <w:numId w:val="0"/>
        </w:numPr>
        <w:ind w:left="567"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A)</w:t>
      </w:r>
      <w:r>
        <w:rPr>
          <w:rFonts w:hint="eastAsia" w:asciiTheme="minorEastAsia" w:hAnsiTheme="minorEastAsia" w:eastAsiaTheme="minorEastAsia" w:cstheme="minorEastAsia"/>
          <w:sz w:val="21"/>
          <w:szCs w:val="21"/>
        </w:rPr>
        <w:t>结构坚固,可承受重型切削；</w:t>
      </w:r>
    </w:p>
    <w:p w14:paraId="5278B181">
      <w:pPr>
        <w:pStyle w:val="21"/>
        <w:numPr>
          <w:ilvl w:val="0"/>
          <w:numId w:val="0"/>
        </w:numPr>
        <w:ind w:left="567"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B)</w:t>
      </w:r>
      <w:r>
        <w:rPr>
          <w:rFonts w:hint="eastAsia" w:asciiTheme="minorEastAsia" w:hAnsiTheme="minorEastAsia" w:eastAsiaTheme="minorEastAsia" w:cstheme="minorEastAsia"/>
          <w:sz w:val="21"/>
          <w:szCs w:val="21"/>
        </w:rPr>
        <w:t>套筒经淬火并精密研磨，套筒移动为手动方式；</w:t>
      </w:r>
    </w:p>
    <w:p w14:paraId="13950D7C">
      <w:pPr>
        <w:pStyle w:val="21"/>
        <w:numPr>
          <w:ilvl w:val="0"/>
          <w:numId w:val="0"/>
        </w:numPr>
        <w:ind w:left="567"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C)</w:t>
      </w:r>
      <w:r>
        <w:rPr>
          <w:rFonts w:hint="eastAsia" w:asciiTheme="minorEastAsia" w:hAnsiTheme="minorEastAsia" w:eastAsiaTheme="minorEastAsia" w:cstheme="minorEastAsia"/>
          <w:sz w:val="21"/>
          <w:szCs w:val="21"/>
        </w:rPr>
        <w:t>尾座整体移动为电动，可实现快速移动。</w:t>
      </w:r>
    </w:p>
    <w:p w14:paraId="3E4F9BD7">
      <w:pPr>
        <w:ind w:left="395" w:leftChars="188" w:right="-243"/>
        <w:rPr>
          <w:rFonts w:hint="eastAsia" w:asciiTheme="minorEastAsia" w:hAnsiTheme="minorEastAsia" w:eastAsiaTheme="minorEastAsia" w:cstheme="minorEastAsia"/>
          <w:b w:val="0"/>
          <w:bCs/>
          <w:sz w:val="21"/>
          <w:szCs w:val="21"/>
          <w:lang w:val="en-US"/>
        </w:rPr>
      </w:pPr>
      <w:r>
        <w:rPr>
          <w:rFonts w:hint="eastAsia" w:asciiTheme="minorEastAsia" w:hAnsiTheme="minorEastAsia" w:eastAsiaTheme="minorEastAsia" w:cstheme="minorEastAsia"/>
          <w:b w:val="0"/>
          <w:bCs/>
          <w:sz w:val="21"/>
          <w:szCs w:val="21"/>
          <w:lang w:val="en-US" w:eastAsia="zh-CN"/>
        </w:rPr>
        <w:t>2.6.主轴动力要求</w:t>
      </w:r>
    </w:p>
    <w:p w14:paraId="388D70C4">
      <w:pPr>
        <w:pStyle w:val="21"/>
        <w:numPr>
          <w:ilvl w:val="0"/>
          <w:numId w:val="0"/>
        </w:numPr>
        <w:ind w:left="567"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A)</w:t>
      </w:r>
      <w:r>
        <w:rPr>
          <w:rFonts w:hint="eastAsia" w:asciiTheme="minorEastAsia" w:hAnsiTheme="minorEastAsia" w:eastAsiaTheme="minorEastAsia" w:cstheme="minorEastAsia"/>
          <w:sz w:val="21"/>
          <w:szCs w:val="21"/>
        </w:rPr>
        <w:t>30kW大功率交流伺服主轴电机，出力大,变速范围宽；</w:t>
      </w:r>
    </w:p>
    <w:p w14:paraId="0E7067BA">
      <w:pPr>
        <w:pStyle w:val="21"/>
        <w:numPr>
          <w:ilvl w:val="0"/>
          <w:numId w:val="0"/>
        </w:numPr>
        <w:ind w:left="567"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B)</w:t>
      </w:r>
      <w:r>
        <w:rPr>
          <w:rFonts w:hint="eastAsia" w:asciiTheme="minorEastAsia" w:hAnsiTheme="minorEastAsia" w:eastAsiaTheme="minorEastAsia" w:cstheme="minorEastAsia"/>
          <w:sz w:val="21"/>
          <w:szCs w:val="21"/>
        </w:rPr>
        <w:t>X向和Z向均采用大扭矩交流伺服电机，动力强劲,能适应重负荷切削,伺服性能好。</w:t>
      </w:r>
    </w:p>
    <w:p w14:paraId="1E076174">
      <w:pPr>
        <w:ind w:left="397" w:leftChars="189" w:right="-243"/>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lang w:val="en-US" w:eastAsia="zh-CN"/>
        </w:rPr>
        <w:t>2.7.</w:t>
      </w:r>
      <w:r>
        <w:rPr>
          <w:rFonts w:hint="eastAsia" w:asciiTheme="minorEastAsia" w:hAnsiTheme="minorEastAsia" w:eastAsiaTheme="minorEastAsia" w:cstheme="minorEastAsia"/>
          <w:b w:val="0"/>
          <w:bCs/>
          <w:sz w:val="21"/>
          <w:szCs w:val="21"/>
        </w:rPr>
        <w:t>卡盘</w:t>
      </w:r>
    </w:p>
    <w:p w14:paraId="3D0D6AA9">
      <w:pPr>
        <w:pStyle w:val="21"/>
        <w:numPr>
          <w:ilvl w:val="0"/>
          <w:numId w:val="0"/>
        </w:numPr>
        <w:ind w:left="567"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A)</w:t>
      </w:r>
      <w:r>
        <w:rPr>
          <w:rFonts w:hint="eastAsia" w:asciiTheme="minorEastAsia" w:hAnsiTheme="minorEastAsia" w:eastAsiaTheme="minorEastAsia" w:cstheme="minorEastAsia"/>
          <w:sz w:val="21"/>
          <w:szCs w:val="21"/>
        </w:rPr>
        <w:t>Ф1</w:t>
      </w:r>
      <w:r>
        <w:rPr>
          <w:rFonts w:hint="eastAsia" w:asciiTheme="minorEastAsia" w:hAnsiTheme="minorEastAsia" w:eastAsiaTheme="minorEastAsia" w:cstheme="minorEastAsia"/>
          <w:sz w:val="21"/>
          <w:szCs w:val="21"/>
          <w:lang w:val="en-US" w:eastAsia="zh-CN"/>
        </w:rPr>
        <w:t>00</w:t>
      </w:r>
      <w:r>
        <w:rPr>
          <w:rFonts w:hint="eastAsia" w:asciiTheme="minorEastAsia" w:hAnsiTheme="minorEastAsia" w:eastAsiaTheme="minorEastAsia" w:cstheme="minorEastAsia"/>
          <w:sz w:val="21"/>
          <w:szCs w:val="21"/>
        </w:rPr>
        <w:t>0手动四爪卡盘。</w:t>
      </w:r>
    </w:p>
    <w:p w14:paraId="66998E4E">
      <w:pPr>
        <w:ind w:left="397" w:leftChars="189" w:right="-243"/>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lang w:val="en-US" w:eastAsia="zh-CN"/>
        </w:rPr>
        <w:t>2.8</w:t>
      </w:r>
      <w:r>
        <w:rPr>
          <w:rFonts w:hint="eastAsia" w:asciiTheme="minorEastAsia" w:hAnsiTheme="minorEastAsia" w:eastAsiaTheme="minorEastAsia" w:cstheme="minorEastAsia"/>
          <w:b w:val="0"/>
          <w:bCs/>
          <w:sz w:val="21"/>
          <w:szCs w:val="21"/>
        </w:rPr>
        <w:t>.液压系统</w:t>
      </w:r>
    </w:p>
    <w:p w14:paraId="23968A4D">
      <w:pPr>
        <w:pStyle w:val="21"/>
        <w:numPr>
          <w:ilvl w:val="0"/>
          <w:numId w:val="0"/>
        </w:numPr>
        <w:ind w:left="567"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A)</w:t>
      </w:r>
      <w:r>
        <w:rPr>
          <w:rFonts w:hint="eastAsia" w:asciiTheme="minorEastAsia" w:hAnsiTheme="minorEastAsia" w:eastAsiaTheme="minorEastAsia" w:cstheme="minorEastAsia"/>
          <w:sz w:val="21"/>
          <w:szCs w:val="21"/>
        </w:rPr>
        <w:t>液压站集中控制，液压泵为齿轮泵，主轴箱润滑与液压系统分离，减少了液压系统故障的发生；</w:t>
      </w:r>
    </w:p>
    <w:p w14:paraId="2CD3699A">
      <w:pPr>
        <w:pStyle w:val="21"/>
        <w:numPr>
          <w:ilvl w:val="0"/>
          <w:numId w:val="0"/>
        </w:numPr>
        <w:ind w:left="567"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B)</w:t>
      </w:r>
      <w:r>
        <w:rPr>
          <w:rFonts w:hint="eastAsia" w:asciiTheme="minorEastAsia" w:hAnsiTheme="minorEastAsia" w:eastAsiaTheme="minorEastAsia" w:cstheme="minorEastAsia"/>
          <w:sz w:val="21"/>
          <w:szCs w:val="21"/>
        </w:rPr>
        <w:t>油缸控制主轴四档机械自动变速。</w:t>
      </w:r>
    </w:p>
    <w:p w14:paraId="0177DD17">
      <w:pPr>
        <w:ind w:left="397" w:leftChars="189" w:right="-243"/>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lang w:val="en-US" w:eastAsia="zh-CN"/>
        </w:rPr>
        <w:t>2.9</w:t>
      </w:r>
      <w:r>
        <w:rPr>
          <w:rFonts w:hint="eastAsia" w:asciiTheme="minorEastAsia" w:hAnsiTheme="minorEastAsia" w:eastAsiaTheme="minorEastAsia" w:cstheme="minorEastAsia"/>
          <w:b w:val="0"/>
          <w:bCs/>
          <w:sz w:val="21"/>
          <w:szCs w:val="21"/>
        </w:rPr>
        <w:t>.润滑系统</w:t>
      </w:r>
    </w:p>
    <w:p w14:paraId="032E05CC">
      <w:pPr>
        <w:pStyle w:val="21"/>
        <w:numPr>
          <w:ilvl w:val="0"/>
          <w:numId w:val="0"/>
        </w:numPr>
        <w:ind w:left="567"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A)</w:t>
      </w:r>
      <w:r>
        <w:rPr>
          <w:rFonts w:hint="eastAsia" w:asciiTheme="minorEastAsia" w:hAnsiTheme="minorEastAsia" w:eastAsiaTheme="minorEastAsia" w:cstheme="minorEastAsia"/>
          <w:sz w:val="21"/>
          <w:szCs w:val="21"/>
        </w:rPr>
        <w:t>集中自动强制润滑；</w:t>
      </w:r>
    </w:p>
    <w:p w14:paraId="31A42B4E">
      <w:pPr>
        <w:pStyle w:val="21"/>
        <w:numPr>
          <w:ilvl w:val="0"/>
          <w:numId w:val="0"/>
        </w:numPr>
        <w:ind w:left="567"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B)</w:t>
      </w:r>
      <w:r>
        <w:rPr>
          <w:rFonts w:hint="eastAsia" w:asciiTheme="minorEastAsia" w:hAnsiTheme="minorEastAsia" w:eastAsiaTheme="minorEastAsia" w:cstheme="minorEastAsia"/>
          <w:sz w:val="21"/>
          <w:szCs w:val="21"/>
        </w:rPr>
        <w:t>主轴箱轴承、齿轮强制喷淋润滑冷却；</w:t>
      </w:r>
    </w:p>
    <w:p w14:paraId="775A0BBB">
      <w:pPr>
        <w:pStyle w:val="21"/>
        <w:numPr>
          <w:ilvl w:val="0"/>
          <w:numId w:val="0"/>
        </w:numPr>
        <w:ind w:left="567"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C)</w:t>
      </w:r>
      <w:r>
        <w:rPr>
          <w:rFonts w:hint="eastAsia" w:asciiTheme="minorEastAsia" w:hAnsiTheme="minorEastAsia" w:eastAsiaTheme="minorEastAsia" w:cstheme="minorEastAsia"/>
          <w:sz w:val="21"/>
          <w:szCs w:val="21"/>
        </w:rPr>
        <w:t>各滚珠丝杠副及各滑动导轨面均采用定量卸压式集中稀油自动润滑装置润滑。</w:t>
      </w:r>
    </w:p>
    <w:p w14:paraId="4907CBE6">
      <w:pPr>
        <w:ind w:left="397" w:leftChars="189" w:right="-243"/>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lang w:val="en-US" w:eastAsia="zh-CN"/>
        </w:rPr>
        <w:t>2.10</w:t>
      </w:r>
      <w:r>
        <w:rPr>
          <w:rFonts w:hint="eastAsia" w:asciiTheme="minorEastAsia" w:hAnsiTheme="minorEastAsia" w:eastAsiaTheme="minorEastAsia" w:cstheme="minorEastAsia"/>
          <w:b w:val="0"/>
          <w:bCs/>
          <w:sz w:val="21"/>
          <w:szCs w:val="21"/>
        </w:rPr>
        <w:t>安全防护</w:t>
      </w:r>
    </w:p>
    <w:p w14:paraId="49FAACA4">
      <w:pPr>
        <w:pStyle w:val="21"/>
        <w:numPr>
          <w:ilvl w:val="0"/>
          <w:numId w:val="0"/>
        </w:numPr>
        <w:ind w:left="567"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A)</w:t>
      </w:r>
      <w:r>
        <w:rPr>
          <w:rFonts w:hint="eastAsia" w:asciiTheme="minorEastAsia" w:hAnsiTheme="minorEastAsia" w:eastAsiaTheme="minorEastAsia" w:cstheme="minorEastAsia"/>
          <w:sz w:val="21"/>
          <w:szCs w:val="21"/>
        </w:rPr>
        <w:t>X向及Z向丝杠均采取了防护措施；</w:t>
      </w:r>
    </w:p>
    <w:p w14:paraId="7DB6DBE8">
      <w:pPr>
        <w:pStyle w:val="21"/>
        <w:numPr>
          <w:ilvl w:val="0"/>
          <w:numId w:val="0"/>
        </w:numPr>
        <w:ind w:left="567"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B)</w:t>
      </w:r>
      <w:r>
        <w:rPr>
          <w:rFonts w:hint="eastAsia" w:asciiTheme="minorEastAsia" w:hAnsiTheme="minorEastAsia" w:eastAsiaTheme="minorEastAsia" w:cstheme="minorEastAsia"/>
          <w:sz w:val="21"/>
          <w:szCs w:val="21"/>
        </w:rPr>
        <w:t>机床具有急停安全按钮，可防止各种突发故障给机床造成损坏；</w:t>
      </w:r>
    </w:p>
    <w:p w14:paraId="4A9FCE16">
      <w:pPr>
        <w:pStyle w:val="21"/>
        <w:numPr>
          <w:ilvl w:val="0"/>
          <w:numId w:val="0"/>
        </w:numPr>
        <w:ind w:left="567"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C)</w:t>
      </w:r>
      <w:r>
        <w:rPr>
          <w:rFonts w:hint="eastAsia" w:asciiTheme="minorEastAsia" w:hAnsiTheme="minorEastAsia" w:eastAsiaTheme="minorEastAsia" w:cstheme="minorEastAsia"/>
          <w:sz w:val="21"/>
          <w:szCs w:val="21"/>
        </w:rPr>
        <w:t>机床整机双门半封闭防护结构。</w:t>
      </w:r>
    </w:p>
    <w:p w14:paraId="60D64E5B">
      <w:pPr>
        <w:ind w:left="397" w:leftChars="189" w:right="-243"/>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lang w:val="en-US" w:eastAsia="zh-CN"/>
        </w:rPr>
        <w:t>2.11</w:t>
      </w:r>
      <w:r>
        <w:rPr>
          <w:rFonts w:hint="eastAsia" w:asciiTheme="minorEastAsia" w:hAnsiTheme="minorEastAsia" w:eastAsiaTheme="minorEastAsia" w:cstheme="minorEastAsia"/>
          <w:b w:val="0"/>
          <w:bCs/>
          <w:sz w:val="21"/>
          <w:szCs w:val="21"/>
        </w:rPr>
        <w:t>.</w:t>
      </w:r>
      <w:r>
        <w:rPr>
          <w:rFonts w:hint="eastAsia" w:asciiTheme="minorEastAsia" w:hAnsiTheme="minorEastAsia" w:eastAsiaTheme="minorEastAsia" w:cstheme="minorEastAsia"/>
          <w:b w:val="0"/>
          <w:bCs/>
          <w:sz w:val="21"/>
          <w:szCs w:val="21"/>
          <w:lang w:val="en-US" w:eastAsia="zh-CN"/>
        </w:rPr>
        <w:t>光机</w:t>
      </w:r>
      <w:r>
        <w:rPr>
          <w:rFonts w:hint="eastAsia" w:asciiTheme="minorEastAsia" w:hAnsiTheme="minorEastAsia" w:eastAsiaTheme="minorEastAsia" w:cstheme="minorEastAsia"/>
          <w:b w:val="0"/>
          <w:bCs/>
          <w:sz w:val="21"/>
          <w:szCs w:val="21"/>
        </w:rPr>
        <w:t>精度</w:t>
      </w:r>
    </w:p>
    <w:p w14:paraId="4D75BE9D">
      <w:pPr>
        <w:ind w:left="0"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CK61125E数控车床的制造与验收执行GB/T25659.1-2010《简式数控卧式车床 精度》及GB/T25659.2-2010《简式数控卧式车床 技术条件》。</w:t>
      </w:r>
    </w:p>
    <w:p w14:paraId="31CAE402">
      <w:pPr>
        <w:ind w:left="0" w:firstLine="424" w:firstLineChars="2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A)</w:t>
      </w:r>
      <w:r>
        <w:rPr>
          <w:rFonts w:hint="eastAsia" w:asciiTheme="minorEastAsia" w:hAnsiTheme="minorEastAsia" w:eastAsiaTheme="minorEastAsia" w:cstheme="minorEastAsia"/>
          <w:sz w:val="21"/>
          <w:szCs w:val="21"/>
        </w:rPr>
        <w:t>定位精度及重复定位精度</w:t>
      </w:r>
    </w:p>
    <w:tbl>
      <w:tblPr>
        <w:tblStyle w:val="13"/>
        <w:tblW w:w="6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
        <w:gridCol w:w="2353"/>
        <w:gridCol w:w="3119"/>
      </w:tblGrid>
      <w:tr w14:paraId="61AD7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2" w:type="dxa"/>
            <w:vMerge w:val="restart"/>
            <w:vAlign w:val="center"/>
          </w:tcPr>
          <w:p w14:paraId="225AE18F">
            <w:pPr>
              <w:ind w:left="0" w:firstLine="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X向</w:t>
            </w:r>
          </w:p>
        </w:tc>
        <w:tc>
          <w:tcPr>
            <w:tcW w:w="2353" w:type="dxa"/>
            <w:vAlign w:val="center"/>
          </w:tcPr>
          <w:p w14:paraId="6842696B">
            <w:pPr>
              <w:ind w:left="0" w:firstLine="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双向定位精度</w:t>
            </w:r>
          </w:p>
        </w:tc>
        <w:tc>
          <w:tcPr>
            <w:tcW w:w="3119" w:type="dxa"/>
            <w:vAlign w:val="center"/>
          </w:tcPr>
          <w:p w14:paraId="4B16E305">
            <w:pPr>
              <w:ind w:left="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0.02</w:t>
            </w:r>
          </w:p>
        </w:tc>
      </w:tr>
      <w:tr w14:paraId="3C690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2" w:type="dxa"/>
            <w:vMerge w:val="continue"/>
            <w:vAlign w:val="center"/>
          </w:tcPr>
          <w:p w14:paraId="3DFA985D">
            <w:pPr>
              <w:ind w:left="0" w:firstLine="0"/>
              <w:rPr>
                <w:rFonts w:hint="eastAsia" w:asciiTheme="minorEastAsia" w:hAnsiTheme="minorEastAsia" w:eastAsiaTheme="minorEastAsia" w:cstheme="minorEastAsia"/>
                <w:sz w:val="21"/>
                <w:szCs w:val="21"/>
              </w:rPr>
            </w:pPr>
          </w:p>
        </w:tc>
        <w:tc>
          <w:tcPr>
            <w:tcW w:w="2353" w:type="dxa"/>
            <w:vAlign w:val="center"/>
          </w:tcPr>
          <w:p w14:paraId="59923ECD">
            <w:pPr>
              <w:ind w:left="0" w:firstLine="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单向重复定精度</w:t>
            </w:r>
          </w:p>
        </w:tc>
        <w:tc>
          <w:tcPr>
            <w:tcW w:w="3119" w:type="dxa"/>
            <w:vAlign w:val="center"/>
          </w:tcPr>
          <w:p w14:paraId="04A530B6">
            <w:pPr>
              <w:ind w:left="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0.008</w:t>
            </w:r>
          </w:p>
        </w:tc>
      </w:tr>
      <w:tr w14:paraId="0CA66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Merge w:val="restart"/>
            <w:vAlign w:val="center"/>
          </w:tcPr>
          <w:p w14:paraId="536B202D">
            <w:pPr>
              <w:ind w:left="0" w:firstLine="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Z向</w:t>
            </w:r>
          </w:p>
        </w:tc>
        <w:tc>
          <w:tcPr>
            <w:tcW w:w="2353" w:type="dxa"/>
            <w:vAlign w:val="center"/>
          </w:tcPr>
          <w:p w14:paraId="0F4CF148">
            <w:pPr>
              <w:ind w:left="0" w:firstLine="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双向定位精度</w:t>
            </w:r>
          </w:p>
        </w:tc>
        <w:tc>
          <w:tcPr>
            <w:tcW w:w="3119" w:type="dxa"/>
            <w:vAlign w:val="center"/>
          </w:tcPr>
          <w:p w14:paraId="5A57C93D">
            <w:pPr>
              <w:ind w:left="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0.036</w:t>
            </w:r>
          </w:p>
        </w:tc>
      </w:tr>
      <w:tr w14:paraId="4A287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2" w:type="dxa"/>
            <w:vMerge w:val="continue"/>
            <w:vAlign w:val="center"/>
          </w:tcPr>
          <w:p w14:paraId="44865A79">
            <w:pPr>
              <w:ind w:left="0" w:firstLine="0"/>
              <w:rPr>
                <w:rFonts w:hint="eastAsia" w:asciiTheme="minorEastAsia" w:hAnsiTheme="minorEastAsia" w:eastAsiaTheme="minorEastAsia" w:cstheme="minorEastAsia"/>
                <w:sz w:val="21"/>
                <w:szCs w:val="21"/>
              </w:rPr>
            </w:pPr>
          </w:p>
        </w:tc>
        <w:tc>
          <w:tcPr>
            <w:tcW w:w="2353" w:type="dxa"/>
            <w:vAlign w:val="center"/>
          </w:tcPr>
          <w:p w14:paraId="43D8A712">
            <w:pPr>
              <w:ind w:left="0" w:firstLine="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单向重复定精度</w:t>
            </w:r>
          </w:p>
        </w:tc>
        <w:tc>
          <w:tcPr>
            <w:tcW w:w="3119" w:type="dxa"/>
            <w:vAlign w:val="center"/>
          </w:tcPr>
          <w:p w14:paraId="0EE9E44A">
            <w:pPr>
              <w:ind w:left="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0.018</w:t>
            </w:r>
          </w:p>
        </w:tc>
      </w:tr>
    </w:tbl>
    <w:p w14:paraId="4944E097">
      <w:pPr>
        <w:ind w:left="0" w:firstLine="424" w:firstLineChars="2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B)</w:t>
      </w:r>
      <w:r>
        <w:rPr>
          <w:rFonts w:hint="eastAsia" w:asciiTheme="minorEastAsia" w:hAnsiTheme="minorEastAsia" w:eastAsiaTheme="minorEastAsia" w:cstheme="minorEastAsia"/>
          <w:sz w:val="21"/>
          <w:szCs w:val="21"/>
        </w:rPr>
        <w:t>主轴定心轴径的跳动                0.01</w:t>
      </w:r>
    </w:p>
    <w:p w14:paraId="086520F8">
      <w:pPr>
        <w:ind w:left="0" w:firstLine="424" w:firstLineChars="2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C)</w:t>
      </w:r>
      <w:r>
        <w:rPr>
          <w:rFonts w:hint="eastAsia" w:asciiTheme="minorEastAsia" w:hAnsiTheme="minorEastAsia" w:eastAsiaTheme="minorEastAsia" w:cstheme="minorEastAsia"/>
          <w:sz w:val="21"/>
          <w:szCs w:val="21"/>
        </w:rPr>
        <w:t>加工尺寸精度                      IT6-IT7级</w:t>
      </w:r>
    </w:p>
    <w:p w14:paraId="31C663B6">
      <w:pPr>
        <w:ind w:left="0" w:firstLine="424" w:firstLineChars="2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D)</w:t>
      </w:r>
      <w:r>
        <w:rPr>
          <w:rFonts w:hint="eastAsia" w:asciiTheme="minorEastAsia" w:hAnsiTheme="minorEastAsia" w:eastAsiaTheme="minorEastAsia" w:cstheme="minorEastAsia"/>
          <w:sz w:val="21"/>
          <w:szCs w:val="21"/>
        </w:rPr>
        <w:t>加工表面粗糙度                    外圆Ra1.6μ</w:t>
      </w:r>
    </w:p>
    <w:p w14:paraId="3D2B6F98">
      <w:pPr>
        <w:pStyle w:val="21"/>
        <w:widowControl w:val="0"/>
        <w:numPr>
          <w:ilvl w:val="0"/>
          <w:numId w:val="0"/>
        </w:numPr>
        <w:kinsoku/>
        <w:spacing w:line="360" w:lineRule="auto"/>
        <w:rPr>
          <w:rFonts w:hint="eastAsia" w:asciiTheme="minorEastAsia" w:hAnsiTheme="minorEastAsia" w:eastAsiaTheme="minorEastAsia"/>
          <w:b/>
          <w:lang w:val="en-US" w:eastAsia="zh-CN"/>
        </w:rPr>
      </w:pPr>
    </w:p>
    <w:p w14:paraId="204B800C">
      <w:pPr>
        <w:pStyle w:val="21"/>
        <w:widowControl w:val="0"/>
        <w:numPr>
          <w:ilvl w:val="0"/>
          <w:numId w:val="0"/>
        </w:numPr>
        <w:kinsoku/>
        <w:spacing w:line="360" w:lineRule="auto"/>
        <w:ind w:leftChars="200"/>
        <w:rPr>
          <w:rFonts w:hint="default" w:asciiTheme="minorEastAsia" w:hAnsiTheme="minorEastAsia" w:eastAsiaTheme="minorEastAsia"/>
          <w:b/>
          <w:lang w:val="en-US" w:eastAsia="zh-CN"/>
        </w:rPr>
      </w:pPr>
    </w:p>
    <w:p w14:paraId="1FE1EDF0">
      <w:pPr>
        <w:pStyle w:val="21"/>
        <w:widowControl w:val="0"/>
        <w:numPr>
          <w:ilvl w:val="0"/>
          <w:numId w:val="0"/>
        </w:numPr>
        <w:kinsoku/>
        <w:spacing w:line="360" w:lineRule="auto"/>
        <w:ind w:leftChars="0"/>
        <w:rPr>
          <w:rFonts w:hint="eastAsia" w:asciiTheme="minorEastAsia" w:hAnsiTheme="minorEastAsia" w:eastAsiaTheme="minorEastAsia"/>
          <w:b/>
        </w:rPr>
      </w:pPr>
      <w:r>
        <w:rPr>
          <w:rFonts w:hint="eastAsia" w:asciiTheme="minorEastAsia" w:hAnsiTheme="minorEastAsia" w:eastAsiaTheme="minorEastAsia"/>
          <w:b/>
          <w:lang w:val="en-US" w:eastAsia="zh-CN"/>
        </w:rPr>
        <w:t>3、61125*3000光机附件</w:t>
      </w:r>
      <w:r>
        <w:rPr>
          <w:rFonts w:hint="eastAsia" w:asciiTheme="minorEastAsia" w:hAnsiTheme="minorEastAsia" w:eastAsiaTheme="minorEastAsia"/>
          <w:b/>
        </w:rPr>
        <w:t>清单</w:t>
      </w:r>
    </w:p>
    <w:tbl>
      <w:tblPr>
        <w:tblStyle w:val="13"/>
        <w:tblW w:w="9610" w:type="dxa"/>
        <w:jc w:val="cente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4"/>
        <w:gridCol w:w="3107"/>
        <w:gridCol w:w="3867"/>
        <w:gridCol w:w="992"/>
        <w:gridCol w:w="920"/>
      </w:tblGrid>
      <w:tr w14:paraId="69A34CA6">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24" w:type="dxa"/>
            <w:tcBorders>
              <w:top w:val="double" w:color="auto" w:sz="6" w:space="0"/>
              <w:left w:val="double" w:color="auto" w:sz="6" w:space="0"/>
              <w:bottom w:val="single" w:color="auto" w:sz="6" w:space="0"/>
              <w:right w:val="single" w:color="auto" w:sz="6" w:space="0"/>
            </w:tcBorders>
            <w:vAlign w:val="center"/>
          </w:tcPr>
          <w:p w14:paraId="7B27DB33">
            <w:pPr>
              <w:spacing w:line="380" w:lineRule="exact"/>
              <w:jc w:val="center"/>
              <w:rPr>
                <w:rFonts w:hint="eastAsia" w:asciiTheme="minorEastAsia" w:hAnsiTheme="minorEastAsia" w:eastAsiaTheme="minorEastAsia"/>
                <w:b/>
                <w:szCs w:val="21"/>
                <w:lang w:val="en-US" w:eastAsia="zh-CN"/>
              </w:rPr>
            </w:pPr>
            <w:r>
              <w:rPr>
                <w:rFonts w:hint="eastAsia" w:asciiTheme="minorEastAsia" w:hAnsiTheme="minorEastAsia" w:eastAsiaTheme="minorEastAsia"/>
                <w:b/>
                <w:szCs w:val="21"/>
                <w:lang w:val="en-US" w:eastAsia="zh-CN"/>
              </w:rPr>
              <w:t>序号</w:t>
            </w:r>
          </w:p>
        </w:tc>
        <w:tc>
          <w:tcPr>
            <w:tcW w:w="3107" w:type="dxa"/>
            <w:tcBorders>
              <w:top w:val="double" w:color="auto" w:sz="6" w:space="0"/>
              <w:left w:val="single" w:color="auto" w:sz="6" w:space="0"/>
              <w:bottom w:val="single" w:color="auto" w:sz="6" w:space="0"/>
              <w:right w:val="single" w:color="auto" w:sz="6" w:space="0"/>
            </w:tcBorders>
            <w:vAlign w:val="center"/>
          </w:tcPr>
          <w:p w14:paraId="2C35B75D">
            <w:pPr>
              <w:spacing w:line="380" w:lineRule="exact"/>
              <w:jc w:val="center"/>
              <w:rPr>
                <w:rFonts w:hint="eastAsia" w:asciiTheme="minorEastAsia" w:hAnsiTheme="minorEastAsia" w:eastAsiaTheme="minorEastAsia"/>
                <w:b/>
                <w:szCs w:val="21"/>
                <w:lang w:val="en-US" w:eastAsia="zh-CN"/>
              </w:rPr>
            </w:pPr>
            <w:r>
              <w:rPr>
                <w:rFonts w:hint="eastAsia" w:asciiTheme="minorEastAsia" w:hAnsiTheme="minorEastAsia" w:eastAsiaTheme="minorEastAsia"/>
                <w:b/>
                <w:szCs w:val="21"/>
                <w:lang w:val="en-US" w:eastAsia="zh-CN"/>
              </w:rPr>
              <w:t>名称</w:t>
            </w:r>
          </w:p>
        </w:tc>
        <w:tc>
          <w:tcPr>
            <w:tcW w:w="3867" w:type="dxa"/>
            <w:tcBorders>
              <w:top w:val="double" w:color="auto" w:sz="6" w:space="0"/>
              <w:left w:val="single" w:color="auto" w:sz="6" w:space="0"/>
              <w:bottom w:val="single" w:color="auto" w:sz="6" w:space="0"/>
              <w:right w:val="single" w:color="auto" w:sz="6" w:space="0"/>
            </w:tcBorders>
            <w:vAlign w:val="center"/>
          </w:tcPr>
          <w:p w14:paraId="4D7B4877">
            <w:pPr>
              <w:spacing w:line="380" w:lineRule="exact"/>
              <w:jc w:val="center"/>
              <w:rPr>
                <w:rFonts w:hint="default" w:asciiTheme="minorEastAsia" w:hAnsiTheme="minorEastAsia" w:eastAsiaTheme="minorEastAsia"/>
                <w:b/>
                <w:szCs w:val="21"/>
                <w:lang w:val="en-US" w:eastAsia="zh-CN"/>
              </w:rPr>
            </w:pPr>
            <w:r>
              <w:rPr>
                <w:rFonts w:hint="eastAsia" w:asciiTheme="minorEastAsia" w:hAnsiTheme="minorEastAsia" w:eastAsiaTheme="minorEastAsia"/>
                <w:b/>
                <w:szCs w:val="21"/>
                <w:lang w:val="en-US" w:eastAsia="zh-CN"/>
              </w:rPr>
              <w:t>规格或标记</w:t>
            </w:r>
          </w:p>
        </w:tc>
        <w:tc>
          <w:tcPr>
            <w:tcW w:w="992" w:type="dxa"/>
            <w:tcBorders>
              <w:top w:val="double" w:color="auto" w:sz="6" w:space="0"/>
              <w:left w:val="single" w:color="auto" w:sz="6" w:space="0"/>
              <w:bottom w:val="single" w:color="auto" w:sz="6" w:space="0"/>
              <w:right w:val="single" w:color="auto" w:sz="6" w:space="0"/>
            </w:tcBorders>
            <w:vAlign w:val="center"/>
          </w:tcPr>
          <w:p w14:paraId="6FDC377F">
            <w:pPr>
              <w:spacing w:line="380" w:lineRule="exact"/>
              <w:jc w:val="center"/>
              <w:rPr>
                <w:rFonts w:hint="eastAsia" w:asciiTheme="minorEastAsia" w:hAnsiTheme="minorEastAsia" w:eastAsiaTheme="minorEastAsia"/>
                <w:b/>
                <w:szCs w:val="21"/>
                <w:lang w:val="en-US" w:eastAsia="zh-CN"/>
              </w:rPr>
            </w:pPr>
            <w:r>
              <w:rPr>
                <w:rFonts w:hint="eastAsia" w:asciiTheme="minorEastAsia" w:hAnsiTheme="minorEastAsia" w:eastAsiaTheme="minorEastAsia"/>
                <w:b/>
                <w:szCs w:val="21"/>
                <w:lang w:val="en-US" w:eastAsia="zh-CN"/>
              </w:rPr>
              <w:t>数量</w:t>
            </w:r>
          </w:p>
        </w:tc>
        <w:tc>
          <w:tcPr>
            <w:tcW w:w="920" w:type="dxa"/>
            <w:tcBorders>
              <w:top w:val="double" w:color="auto" w:sz="6" w:space="0"/>
              <w:left w:val="single" w:color="auto" w:sz="6" w:space="0"/>
              <w:bottom w:val="single" w:color="auto" w:sz="6" w:space="0"/>
              <w:right w:val="double" w:color="auto" w:sz="6" w:space="0"/>
            </w:tcBorders>
            <w:vAlign w:val="center"/>
          </w:tcPr>
          <w:p w14:paraId="7C01E0F3">
            <w:pPr>
              <w:spacing w:line="380" w:lineRule="exact"/>
              <w:jc w:val="center"/>
              <w:rPr>
                <w:rFonts w:hint="eastAsia" w:asciiTheme="minorEastAsia" w:hAnsiTheme="minorEastAsia" w:eastAsiaTheme="minorEastAsia"/>
                <w:b/>
                <w:szCs w:val="21"/>
                <w:lang w:val="en-US" w:eastAsia="zh-CN"/>
              </w:rPr>
            </w:pPr>
            <w:r>
              <w:rPr>
                <w:rFonts w:hint="eastAsia" w:asciiTheme="minorEastAsia" w:hAnsiTheme="minorEastAsia" w:eastAsiaTheme="minorEastAsia"/>
                <w:b/>
                <w:szCs w:val="21"/>
                <w:lang w:val="en-US" w:eastAsia="zh-CN"/>
              </w:rPr>
              <w:t>备注</w:t>
            </w:r>
          </w:p>
        </w:tc>
      </w:tr>
      <w:tr w14:paraId="7438CCA1">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24" w:type="dxa"/>
            <w:tcBorders>
              <w:top w:val="single" w:color="auto" w:sz="6" w:space="0"/>
              <w:left w:val="double" w:color="auto" w:sz="6" w:space="0"/>
              <w:bottom w:val="single" w:color="auto" w:sz="6" w:space="0"/>
              <w:right w:val="single" w:color="auto" w:sz="6" w:space="0"/>
            </w:tcBorders>
            <w:vAlign w:val="center"/>
          </w:tcPr>
          <w:p w14:paraId="280C967A">
            <w:pPr>
              <w:spacing w:line="380" w:lineRule="exact"/>
              <w:jc w:val="cente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w:t>
            </w:r>
          </w:p>
        </w:tc>
        <w:tc>
          <w:tcPr>
            <w:tcW w:w="3107" w:type="dxa"/>
            <w:tcBorders>
              <w:top w:val="single" w:color="auto" w:sz="6" w:space="0"/>
              <w:left w:val="single" w:color="auto" w:sz="6" w:space="0"/>
              <w:bottom w:val="single" w:color="auto" w:sz="6" w:space="0"/>
              <w:right w:val="single" w:color="auto" w:sz="6" w:space="0"/>
            </w:tcBorders>
            <w:vAlign w:val="center"/>
          </w:tcPr>
          <w:p w14:paraId="29895C02">
            <w:pPr>
              <w:spacing w:line="380" w:lineRule="exact"/>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光机主机</w:t>
            </w:r>
          </w:p>
        </w:tc>
        <w:tc>
          <w:tcPr>
            <w:tcW w:w="3867" w:type="dxa"/>
            <w:tcBorders>
              <w:top w:val="single" w:color="auto" w:sz="6" w:space="0"/>
              <w:left w:val="single" w:color="auto" w:sz="6" w:space="0"/>
              <w:bottom w:val="single" w:color="auto" w:sz="6" w:space="0"/>
              <w:right w:val="single" w:color="auto" w:sz="6" w:space="0"/>
            </w:tcBorders>
            <w:vAlign w:val="bottom"/>
          </w:tcPr>
          <w:p w14:paraId="167B16E7">
            <w:pPr>
              <w:widowControl/>
              <w:jc w:val="left"/>
              <w:rPr>
                <w:rFonts w:hint="default" w:asciiTheme="minorEastAsia" w:hAnsiTheme="minorEastAsia" w:eastAsiaTheme="minorEastAsia"/>
                <w:kern w:val="0"/>
                <w:lang w:val="en-US" w:eastAsia="zh-CN"/>
              </w:rPr>
            </w:pPr>
            <w:r>
              <w:rPr>
                <w:rFonts w:hint="eastAsia" w:asciiTheme="minorEastAsia" w:hAnsiTheme="minorEastAsia" w:eastAsiaTheme="minorEastAsia"/>
                <w:kern w:val="0"/>
                <w:lang w:val="en-US" w:eastAsia="zh-CN"/>
              </w:rPr>
              <w:t>CK61125*3000</w:t>
            </w:r>
          </w:p>
        </w:tc>
        <w:tc>
          <w:tcPr>
            <w:tcW w:w="992" w:type="dxa"/>
            <w:tcBorders>
              <w:top w:val="single" w:color="auto" w:sz="6" w:space="0"/>
              <w:left w:val="single" w:color="auto" w:sz="6" w:space="0"/>
              <w:bottom w:val="single" w:color="auto" w:sz="6" w:space="0"/>
              <w:right w:val="single" w:color="auto" w:sz="6" w:space="0"/>
            </w:tcBorders>
            <w:vAlign w:val="center"/>
          </w:tcPr>
          <w:p w14:paraId="6ED30B61">
            <w:pPr>
              <w:spacing w:line="380" w:lineRule="exact"/>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1台</w:t>
            </w:r>
          </w:p>
        </w:tc>
        <w:tc>
          <w:tcPr>
            <w:tcW w:w="920" w:type="dxa"/>
            <w:tcBorders>
              <w:top w:val="single" w:color="auto" w:sz="6" w:space="0"/>
              <w:left w:val="single" w:color="auto" w:sz="6" w:space="0"/>
              <w:bottom w:val="single" w:color="auto" w:sz="6" w:space="0"/>
              <w:right w:val="double" w:color="auto" w:sz="6" w:space="0"/>
            </w:tcBorders>
            <w:vAlign w:val="center"/>
          </w:tcPr>
          <w:p w14:paraId="00371C60">
            <w:pPr>
              <w:spacing w:line="380" w:lineRule="exact"/>
              <w:jc w:val="center"/>
              <w:rPr>
                <w:rFonts w:hint="default" w:asciiTheme="minorEastAsia" w:hAnsiTheme="minorEastAsia" w:eastAsiaTheme="minorEastAsia"/>
                <w:szCs w:val="21"/>
                <w:lang w:val="en-US" w:eastAsia="zh-CN"/>
              </w:rPr>
            </w:pPr>
          </w:p>
        </w:tc>
      </w:tr>
      <w:tr w14:paraId="6DD358BA">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24" w:type="dxa"/>
            <w:tcBorders>
              <w:top w:val="single" w:color="auto" w:sz="6" w:space="0"/>
              <w:left w:val="double" w:color="auto" w:sz="6" w:space="0"/>
              <w:bottom w:val="single" w:color="auto" w:sz="6" w:space="0"/>
              <w:right w:val="single" w:color="auto" w:sz="6" w:space="0"/>
            </w:tcBorders>
            <w:vAlign w:val="center"/>
          </w:tcPr>
          <w:p w14:paraId="30471EB8">
            <w:pPr>
              <w:spacing w:line="380" w:lineRule="exact"/>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w:t>
            </w:r>
          </w:p>
        </w:tc>
        <w:tc>
          <w:tcPr>
            <w:tcW w:w="3107" w:type="dxa"/>
            <w:tcBorders>
              <w:top w:val="single" w:color="auto" w:sz="6" w:space="0"/>
              <w:left w:val="single" w:color="auto" w:sz="6" w:space="0"/>
              <w:bottom w:val="single" w:color="auto" w:sz="6" w:space="0"/>
              <w:right w:val="single" w:color="auto" w:sz="6" w:space="0"/>
            </w:tcBorders>
            <w:vAlign w:val="center"/>
          </w:tcPr>
          <w:p w14:paraId="5CC4938E">
            <w:pPr>
              <w:spacing w:line="380" w:lineRule="exact"/>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X轴丝杆</w:t>
            </w:r>
          </w:p>
        </w:tc>
        <w:tc>
          <w:tcPr>
            <w:tcW w:w="3867" w:type="dxa"/>
            <w:tcBorders>
              <w:top w:val="single" w:color="auto" w:sz="6" w:space="0"/>
              <w:left w:val="single" w:color="auto" w:sz="6" w:space="0"/>
              <w:bottom w:val="single" w:color="auto" w:sz="6" w:space="0"/>
              <w:right w:val="single" w:color="auto" w:sz="6" w:space="0"/>
            </w:tcBorders>
            <w:vAlign w:val="bottom"/>
          </w:tcPr>
          <w:p w14:paraId="46125137">
            <w:pPr>
              <w:widowControl/>
              <w:jc w:val="left"/>
              <w:rPr>
                <w:rFonts w:hint="default" w:asciiTheme="minorEastAsia" w:hAnsiTheme="minorEastAsia" w:eastAsiaTheme="minorEastAsia"/>
                <w:kern w:val="0"/>
                <w:lang w:val="en-US" w:eastAsia="zh-CN"/>
              </w:rPr>
            </w:pPr>
            <w:r>
              <w:rPr>
                <w:rFonts w:hint="eastAsia" w:asciiTheme="minorEastAsia" w:hAnsiTheme="minorEastAsia" w:eastAsiaTheme="minorEastAsia"/>
                <w:kern w:val="0"/>
                <w:lang w:val="en-US" w:eastAsia="zh-CN"/>
              </w:rPr>
              <w:t xml:space="preserve">德国IF/THK   </w:t>
            </w:r>
            <w:r>
              <w:rPr>
                <w:rFonts w:hint="eastAsia" w:ascii="宋体" w:hAnsi="宋体" w:eastAsia="宋体"/>
                <w:sz w:val="21"/>
                <w:szCs w:val="21"/>
              </w:rPr>
              <w:t>GQ40*6</w:t>
            </w:r>
          </w:p>
        </w:tc>
        <w:tc>
          <w:tcPr>
            <w:tcW w:w="992" w:type="dxa"/>
            <w:tcBorders>
              <w:top w:val="single" w:color="auto" w:sz="6" w:space="0"/>
              <w:left w:val="single" w:color="auto" w:sz="6" w:space="0"/>
              <w:bottom w:val="single" w:color="auto" w:sz="6" w:space="0"/>
              <w:right w:val="single" w:color="auto" w:sz="6" w:space="0"/>
            </w:tcBorders>
            <w:vAlign w:val="center"/>
          </w:tcPr>
          <w:p w14:paraId="7ADBA6EF">
            <w:pPr>
              <w:spacing w:line="380" w:lineRule="exact"/>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1套</w:t>
            </w:r>
          </w:p>
        </w:tc>
        <w:tc>
          <w:tcPr>
            <w:tcW w:w="920" w:type="dxa"/>
            <w:tcBorders>
              <w:top w:val="single" w:color="auto" w:sz="6" w:space="0"/>
              <w:left w:val="single" w:color="auto" w:sz="6" w:space="0"/>
              <w:bottom w:val="single" w:color="auto" w:sz="6" w:space="0"/>
              <w:right w:val="double" w:color="auto" w:sz="6" w:space="0"/>
            </w:tcBorders>
            <w:vAlign w:val="center"/>
          </w:tcPr>
          <w:p w14:paraId="585D87E8">
            <w:pPr>
              <w:spacing w:line="380" w:lineRule="exact"/>
              <w:jc w:val="center"/>
              <w:rPr>
                <w:rFonts w:hint="default" w:asciiTheme="minorEastAsia" w:hAnsiTheme="minorEastAsia" w:eastAsiaTheme="minorEastAsia"/>
                <w:szCs w:val="21"/>
                <w:lang w:val="en-US" w:eastAsia="zh-CN"/>
              </w:rPr>
            </w:pPr>
          </w:p>
        </w:tc>
      </w:tr>
      <w:tr w14:paraId="4021298E">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24" w:type="dxa"/>
            <w:tcBorders>
              <w:top w:val="single" w:color="auto" w:sz="6" w:space="0"/>
              <w:left w:val="double" w:color="auto" w:sz="6" w:space="0"/>
              <w:bottom w:val="single" w:color="auto" w:sz="6" w:space="0"/>
              <w:right w:val="single" w:color="auto" w:sz="6" w:space="0"/>
            </w:tcBorders>
            <w:vAlign w:val="center"/>
          </w:tcPr>
          <w:p w14:paraId="29FAEBC7">
            <w:pPr>
              <w:spacing w:line="380" w:lineRule="exact"/>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3</w:t>
            </w:r>
          </w:p>
        </w:tc>
        <w:tc>
          <w:tcPr>
            <w:tcW w:w="3107" w:type="dxa"/>
            <w:tcBorders>
              <w:top w:val="single" w:color="auto" w:sz="6" w:space="0"/>
              <w:left w:val="single" w:color="auto" w:sz="6" w:space="0"/>
              <w:bottom w:val="single" w:color="auto" w:sz="6" w:space="0"/>
              <w:right w:val="single" w:color="auto" w:sz="6" w:space="0"/>
            </w:tcBorders>
            <w:vAlign w:val="center"/>
          </w:tcPr>
          <w:p w14:paraId="606D2A9E">
            <w:pPr>
              <w:spacing w:line="380" w:lineRule="exact"/>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Z轴丝杆</w:t>
            </w:r>
          </w:p>
        </w:tc>
        <w:tc>
          <w:tcPr>
            <w:tcW w:w="3867" w:type="dxa"/>
            <w:tcBorders>
              <w:top w:val="single" w:color="auto" w:sz="6" w:space="0"/>
              <w:left w:val="single" w:color="auto" w:sz="6" w:space="0"/>
              <w:bottom w:val="single" w:color="auto" w:sz="6" w:space="0"/>
              <w:right w:val="single" w:color="auto" w:sz="6" w:space="0"/>
            </w:tcBorders>
            <w:vAlign w:val="bottom"/>
          </w:tcPr>
          <w:p w14:paraId="7A52E58D">
            <w:pPr>
              <w:widowControl/>
              <w:jc w:val="left"/>
              <w:rPr>
                <w:rFonts w:hint="default" w:eastAsia="宋体" w:asciiTheme="minorEastAsia" w:hAnsiTheme="minorEastAsia"/>
                <w:kern w:val="0"/>
                <w:lang w:val="en-US" w:eastAsia="zh-CN"/>
              </w:rPr>
            </w:pPr>
            <w:r>
              <w:rPr>
                <w:rFonts w:hint="eastAsia" w:asciiTheme="minorEastAsia" w:hAnsiTheme="minorEastAsia" w:eastAsiaTheme="minorEastAsia"/>
                <w:kern w:val="0"/>
                <w:lang w:val="en-US" w:eastAsia="zh-CN"/>
              </w:rPr>
              <w:t xml:space="preserve">德国IF/THK   </w:t>
            </w:r>
            <w:r>
              <w:rPr>
                <w:rFonts w:hint="eastAsia" w:ascii="宋体" w:hAnsi="宋体" w:eastAsia="宋体"/>
                <w:sz w:val="21"/>
                <w:szCs w:val="21"/>
              </w:rPr>
              <w:t>GQ</w:t>
            </w:r>
            <w:r>
              <w:rPr>
                <w:rFonts w:hint="eastAsia" w:ascii="宋体" w:hAnsi="宋体" w:eastAsia="宋体"/>
                <w:sz w:val="21"/>
                <w:szCs w:val="21"/>
                <w:lang w:val="en-US" w:eastAsia="zh-CN"/>
              </w:rPr>
              <w:t>63</w:t>
            </w:r>
            <w:r>
              <w:rPr>
                <w:rFonts w:hint="eastAsia" w:ascii="宋体" w:hAnsi="宋体" w:eastAsia="宋体"/>
                <w:sz w:val="21"/>
                <w:szCs w:val="21"/>
              </w:rPr>
              <w:t>*</w:t>
            </w:r>
            <w:r>
              <w:rPr>
                <w:rFonts w:hint="eastAsia" w:ascii="宋体" w:hAnsi="宋体" w:eastAsia="宋体"/>
                <w:sz w:val="21"/>
                <w:szCs w:val="21"/>
                <w:lang w:val="en-US" w:eastAsia="zh-CN"/>
              </w:rPr>
              <w:t>10</w:t>
            </w:r>
          </w:p>
        </w:tc>
        <w:tc>
          <w:tcPr>
            <w:tcW w:w="992" w:type="dxa"/>
            <w:tcBorders>
              <w:top w:val="single" w:color="auto" w:sz="6" w:space="0"/>
              <w:left w:val="single" w:color="auto" w:sz="6" w:space="0"/>
              <w:bottom w:val="single" w:color="auto" w:sz="6" w:space="0"/>
              <w:right w:val="single" w:color="auto" w:sz="6" w:space="0"/>
            </w:tcBorders>
            <w:vAlign w:val="center"/>
          </w:tcPr>
          <w:p w14:paraId="6B03664E">
            <w:pPr>
              <w:spacing w:line="380" w:lineRule="exact"/>
              <w:jc w:val="center"/>
              <w:rPr>
                <w:rFonts w:hint="eastAsia" w:asciiTheme="minorEastAsia" w:hAnsiTheme="minorEastAsia" w:eastAsiaTheme="minorEastAsia"/>
                <w:szCs w:val="21"/>
                <w:lang w:val="en-US" w:eastAsia="zh-CN"/>
              </w:rPr>
            </w:pPr>
          </w:p>
        </w:tc>
        <w:tc>
          <w:tcPr>
            <w:tcW w:w="920" w:type="dxa"/>
            <w:tcBorders>
              <w:top w:val="single" w:color="auto" w:sz="6" w:space="0"/>
              <w:left w:val="single" w:color="auto" w:sz="6" w:space="0"/>
              <w:bottom w:val="single" w:color="auto" w:sz="6" w:space="0"/>
              <w:right w:val="double" w:color="auto" w:sz="6" w:space="0"/>
            </w:tcBorders>
            <w:vAlign w:val="center"/>
          </w:tcPr>
          <w:p w14:paraId="01492664">
            <w:pPr>
              <w:spacing w:line="380" w:lineRule="exact"/>
              <w:jc w:val="center"/>
              <w:rPr>
                <w:rFonts w:hint="default" w:asciiTheme="minorEastAsia" w:hAnsiTheme="minorEastAsia" w:eastAsiaTheme="minorEastAsia"/>
                <w:szCs w:val="21"/>
                <w:lang w:val="en-US" w:eastAsia="zh-CN"/>
              </w:rPr>
            </w:pPr>
          </w:p>
        </w:tc>
      </w:tr>
      <w:tr w14:paraId="28D3B207">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24" w:type="dxa"/>
            <w:tcBorders>
              <w:top w:val="single" w:color="auto" w:sz="6" w:space="0"/>
              <w:left w:val="double" w:color="auto" w:sz="6" w:space="0"/>
              <w:bottom w:val="single" w:color="auto" w:sz="6" w:space="0"/>
              <w:right w:val="single" w:color="auto" w:sz="6" w:space="0"/>
            </w:tcBorders>
            <w:vAlign w:val="center"/>
          </w:tcPr>
          <w:p w14:paraId="7808D8A9">
            <w:pPr>
              <w:spacing w:line="380" w:lineRule="exact"/>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4</w:t>
            </w:r>
          </w:p>
        </w:tc>
        <w:tc>
          <w:tcPr>
            <w:tcW w:w="3107" w:type="dxa"/>
            <w:tcBorders>
              <w:top w:val="single" w:color="auto" w:sz="6" w:space="0"/>
              <w:left w:val="single" w:color="auto" w:sz="6" w:space="0"/>
              <w:bottom w:val="single" w:color="auto" w:sz="6" w:space="0"/>
              <w:right w:val="single" w:color="auto" w:sz="6" w:space="0"/>
            </w:tcBorders>
            <w:vAlign w:val="center"/>
          </w:tcPr>
          <w:p w14:paraId="4AA1DC1A">
            <w:pPr>
              <w:spacing w:line="380" w:lineRule="exact"/>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XZ轴承轴/主轴轴承</w:t>
            </w:r>
          </w:p>
        </w:tc>
        <w:tc>
          <w:tcPr>
            <w:tcW w:w="3867" w:type="dxa"/>
            <w:tcBorders>
              <w:top w:val="single" w:color="auto" w:sz="6" w:space="0"/>
              <w:left w:val="single" w:color="auto" w:sz="6" w:space="0"/>
              <w:bottom w:val="single" w:color="auto" w:sz="6" w:space="0"/>
              <w:right w:val="single" w:color="auto" w:sz="6" w:space="0"/>
            </w:tcBorders>
            <w:vAlign w:val="bottom"/>
          </w:tcPr>
          <w:p w14:paraId="086789F6">
            <w:pPr>
              <w:widowControl/>
              <w:jc w:val="left"/>
              <w:rPr>
                <w:rFonts w:hint="default" w:asciiTheme="minorEastAsia" w:hAnsiTheme="minorEastAsia" w:eastAsiaTheme="minorEastAsia"/>
                <w:kern w:val="0"/>
                <w:lang w:val="en-US" w:eastAsia="zh-CN"/>
              </w:rPr>
            </w:pPr>
            <w:r>
              <w:rPr>
                <w:rFonts w:hint="eastAsia" w:asciiTheme="minorEastAsia" w:hAnsiTheme="minorEastAsia" w:eastAsiaTheme="minorEastAsia"/>
                <w:kern w:val="0"/>
                <w:lang w:val="en-US" w:eastAsia="zh-CN"/>
              </w:rPr>
              <w:t>NSK</w:t>
            </w:r>
          </w:p>
        </w:tc>
        <w:tc>
          <w:tcPr>
            <w:tcW w:w="992" w:type="dxa"/>
            <w:tcBorders>
              <w:top w:val="single" w:color="auto" w:sz="6" w:space="0"/>
              <w:left w:val="single" w:color="auto" w:sz="6" w:space="0"/>
              <w:bottom w:val="single" w:color="auto" w:sz="6" w:space="0"/>
              <w:right w:val="single" w:color="auto" w:sz="6" w:space="0"/>
            </w:tcBorders>
            <w:vAlign w:val="center"/>
          </w:tcPr>
          <w:p w14:paraId="7D5337BC">
            <w:pPr>
              <w:spacing w:line="380" w:lineRule="exact"/>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1套</w:t>
            </w:r>
          </w:p>
        </w:tc>
        <w:tc>
          <w:tcPr>
            <w:tcW w:w="920" w:type="dxa"/>
            <w:tcBorders>
              <w:top w:val="single" w:color="auto" w:sz="6" w:space="0"/>
              <w:left w:val="single" w:color="auto" w:sz="6" w:space="0"/>
              <w:bottom w:val="single" w:color="auto" w:sz="6" w:space="0"/>
              <w:right w:val="double" w:color="auto" w:sz="6" w:space="0"/>
            </w:tcBorders>
            <w:vAlign w:val="center"/>
          </w:tcPr>
          <w:p w14:paraId="3A51FACB">
            <w:pPr>
              <w:spacing w:line="380" w:lineRule="exact"/>
              <w:jc w:val="center"/>
              <w:rPr>
                <w:rFonts w:hint="default" w:asciiTheme="minorEastAsia" w:hAnsiTheme="minorEastAsia" w:eastAsiaTheme="minorEastAsia"/>
                <w:szCs w:val="21"/>
                <w:lang w:val="en-US" w:eastAsia="zh-CN"/>
              </w:rPr>
            </w:pPr>
          </w:p>
        </w:tc>
      </w:tr>
      <w:tr w14:paraId="0073DA7E">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24" w:type="dxa"/>
            <w:tcBorders>
              <w:top w:val="single" w:color="auto" w:sz="6" w:space="0"/>
              <w:left w:val="double" w:color="auto" w:sz="6" w:space="0"/>
              <w:bottom w:val="single" w:color="auto" w:sz="6" w:space="0"/>
              <w:right w:val="single" w:color="auto" w:sz="6" w:space="0"/>
            </w:tcBorders>
            <w:vAlign w:val="center"/>
          </w:tcPr>
          <w:p w14:paraId="2FA3A732">
            <w:pPr>
              <w:spacing w:line="380" w:lineRule="exact"/>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5</w:t>
            </w:r>
          </w:p>
        </w:tc>
        <w:tc>
          <w:tcPr>
            <w:tcW w:w="3107" w:type="dxa"/>
            <w:tcBorders>
              <w:top w:val="single" w:color="auto" w:sz="6" w:space="0"/>
              <w:left w:val="single" w:color="auto" w:sz="6" w:space="0"/>
              <w:bottom w:val="single" w:color="auto" w:sz="6" w:space="0"/>
              <w:right w:val="single" w:color="auto" w:sz="6" w:space="0"/>
            </w:tcBorders>
            <w:vAlign w:val="center"/>
          </w:tcPr>
          <w:p w14:paraId="66DFB02D">
            <w:pPr>
              <w:spacing w:line="380" w:lineRule="exact"/>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四工位刀架</w:t>
            </w:r>
          </w:p>
        </w:tc>
        <w:tc>
          <w:tcPr>
            <w:tcW w:w="3867" w:type="dxa"/>
            <w:tcBorders>
              <w:top w:val="single" w:color="auto" w:sz="6" w:space="0"/>
              <w:left w:val="single" w:color="auto" w:sz="6" w:space="0"/>
              <w:bottom w:val="single" w:color="auto" w:sz="6" w:space="0"/>
              <w:right w:val="single" w:color="auto" w:sz="6" w:space="0"/>
            </w:tcBorders>
            <w:vAlign w:val="bottom"/>
          </w:tcPr>
          <w:p w14:paraId="39ABF947">
            <w:pPr>
              <w:widowControl/>
              <w:jc w:val="left"/>
              <w:rPr>
                <w:rFonts w:hint="default" w:asciiTheme="minorEastAsia" w:hAnsiTheme="minorEastAsia" w:eastAsiaTheme="minorEastAsia"/>
                <w:kern w:val="0"/>
                <w:lang w:val="en-US" w:eastAsia="zh-CN"/>
              </w:rPr>
            </w:pPr>
            <w:r>
              <w:rPr>
                <w:rFonts w:hint="eastAsia" w:asciiTheme="minorEastAsia" w:hAnsiTheme="minorEastAsia" w:eastAsiaTheme="minorEastAsia"/>
                <w:kern w:val="0"/>
                <w:lang w:val="en-US" w:eastAsia="zh-CN"/>
              </w:rPr>
              <w:t>沈阳300*300</w:t>
            </w:r>
          </w:p>
        </w:tc>
        <w:tc>
          <w:tcPr>
            <w:tcW w:w="992" w:type="dxa"/>
            <w:tcBorders>
              <w:top w:val="single" w:color="auto" w:sz="6" w:space="0"/>
              <w:left w:val="single" w:color="auto" w:sz="6" w:space="0"/>
              <w:bottom w:val="single" w:color="auto" w:sz="6" w:space="0"/>
              <w:right w:val="single" w:color="auto" w:sz="6" w:space="0"/>
            </w:tcBorders>
            <w:vAlign w:val="center"/>
          </w:tcPr>
          <w:p w14:paraId="2C3C4483">
            <w:pPr>
              <w:spacing w:line="380" w:lineRule="exact"/>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1套</w:t>
            </w:r>
          </w:p>
        </w:tc>
        <w:tc>
          <w:tcPr>
            <w:tcW w:w="920" w:type="dxa"/>
            <w:tcBorders>
              <w:top w:val="single" w:color="auto" w:sz="6" w:space="0"/>
              <w:left w:val="single" w:color="auto" w:sz="6" w:space="0"/>
              <w:bottom w:val="single" w:color="auto" w:sz="6" w:space="0"/>
              <w:right w:val="double" w:color="auto" w:sz="6" w:space="0"/>
            </w:tcBorders>
            <w:vAlign w:val="center"/>
          </w:tcPr>
          <w:p w14:paraId="79D25A45">
            <w:pPr>
              <w:spacing w:line="380" w:lineRule="exact"/>
              <w:jc w:val="center"/>
              <w:rPr>
                <w:rFonts w:hint="default" w:asciiTheme="minorEastAsia" w:hAnsiTheme="minorEastAsia" w:eastAsiaTheme="minorEastAsia"/>
                <w:szCs w:val="21"/>
                <w:lang w:val="en-US" w:eastAsia="zh-CN"/>
              </w:rPr>
            </w:pPr>
          </w:p>
        </w:tc>
      </w:tr>
      <w:tr w14:paraId="66991CC5">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24" w:type="dxa"/>
            <w:tcBorders>
              <w:left w:val="double" w:color="auto" w:sz="6" w:space="0"/>
              <w:bottom w:val="single" w:color="auto" w:sz="6" w:space="0"/>
              <w:right w:val="single" w:color="auto" w:sz="6" w:space="0"/>
            </w:tcBorders>
            <w:vAlign w:val="center"/>
          </w:tcPr>
          <w:p w14:paraId="325E95BC">
            <w:pPr>
              <w:spacing w:line="380" w:lineRule="exact"/>
              <w:jc w:val="cente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6</w:t>
            </w:r>
          </w:p>
        </w:tc>
        <w:tc>
          <w:tcPr>
            <w:tcW w:w="3107" w:type="dxa"/>
            <w:tcBorders>
              <w:left w:val="single" w:color="auto" w:sz="6" w:space="0"/>
              <w:bottom w:val="single" w:color="auto" w:sz="6" w:space="0"/>
              <w:right w:val="single" w:color="auto" w:sz="6" w:space="0"/>
            </w:tcBorders>
            <w:vAlign w:val="bottom"/>
          </w:tcPr>
          <w:p w14:paraId="4620801C">
            <w:pPr>
              <w:widowControl/>
              <w:jc w:val="left"/>
              <w:rPr>
                <w:rFonts w:hint="default" w:asciiTheme="minorEastAsia" w:hAnsiTheme="minorEastAsia" w:eastAsiaTheme="minorEastAsia"/>
                <w:kern w:val="0"/>
                <w:lang w:val="en-US" w:eastAsia="zh-CN"/>
              </w:rPr>
            </w:pPr>
            <w:r>
              <w:rPr>
                <w:rFonts w:hint="eastAsia" w:asciiTheme="minorEastAsia" w:hAnsiTheme="minorEastAsia" w:eastAsiaTheme="minorEastAsia"/>
                <w:kern w:val="0"/>
                <w:lang w:val="en-US" w:eastAsia="zh-CN"/>
              </w:rPr>
              <w:t>四爪卡盘</w:t>
            </w:r>
          </w:p>
        </w:tc>
        <w:tc>
          <w:tcPr>
            <w:tcW w:w="3867" w:type="dxa"/>
            <w:tcBorders>
              <w:top w:val="single" w:color="auto" w:sz="6" w:space="0"/>
              <w:left w:val="single" w:color="auto" w:sz="6" w:space="0"/>
              <w:bottom w:val="single" w:color="auto" w:sz="6" w:space="0"/>
              <w:right w:val="single" w:color="auto" w:sz="6" w:space="0"/>
            </w:tcBorders>
            <w:vAlign w:val="bottom"/>
          </w:tcPr>
          <w:p w14:paraId="6CF86AE2">
            <w:pPr>
              <w:widowControl/>
              <w:jc w:val="left"/>
              <w:rPr>
                <w:rFonts w:asciiTheme="minorEastAsia" w:hAnsiTheme="minorEastAsia" w:eastAsiaTheme="minorEastAsia"/>
                <w:kern w:val="0"/>
              </w:rPr>
            </w:pPr>
            <w:r>
              <w:rPr>
                <w:rFonts w:hint="eastAsia" w:asciiTheme="minorEastAsia" w:hAnsiTheme="minorEastAsia" w:eastAsiaTheme="minorEastAsia"/>
                <w:sz w:val="21"/>
                <w:szCs w:val="21"/>
              </w:rPr>
              <w:t>Ф</w:t>
            </w:r>
            <w:r>
              <w:rPr>
                <w:rFonts w:asciiTheme="minorEastAsia" w:hAnsiTheme="minorEastAsia" w:eastAsiaTheme="minorEastAsia"/>
                <w:sz w:val="21"/>
                <w:szCs w:val="21"/>
              </w:rPr>
              <w:t>1</w:t>
            </w:r>
            <w:r>
              <w:rPr>
                <w:rFonts w:hint="eastAsia" w:asciiTheme="minorEastAsia" w:hAnsiTheme="minorEastAsia" w:eastAsiaTheme="minorEastAsia"/>
                <w:sz w:val="21"/>
                <w:szCs w:val="21"/>
              </w:rPr>
              <w:t>25</w:t>
            </w:r>
            <w:r>
              <w:rPr>
                <w:rFonts w:asciiTheme="minorEastAsia" w:hAnsiTheme="minorEastAsia" w:eastAsiaTheme="minorEastAsia"/>
                <w:sz w:val="21"/>
                <w:szCs w:val="21"/>
              </w:rPr>
              <w:t>0</w:t>
            </w:r>
            <w:r>
              <w:rPr>
                <w:rFonts w:hint="eastAsia" w:asciiTheme="minorEastAsia" w:hAnsiTheme="minorEastAsia" w:eastAsiaTheme="minorEastAsia"/>
                <w:sz w:val="21"/>
                <w:szCs w:val="21"/>
              </w:rPr>
              <w:t>mm</w:t>
            </w:r>
          </w:p>
        </w:tc>
        <w:tc>
          <w:tcPr>
            <w:tcW w:w="992" w:type="dxa"/>
            <w:tcBorders>
              <w:top w:val="single" w:color="auto" w:sz="6" w:space="0"/>
              <w:left w:val="single" w:color="auto" w:sz="6" w:space="0"/>
              <w:bottom w:val="single" w:color="auto" w:sz="6" w:space="0"/>
              <w:right w:val="single" w:color="auto" w:sz="6" w:space="0"/>
            </w:tcBorders>
            <w:vAlign w:val="center"/>
          </w:tcPr>
          <w:p w14:paraId="1EE43A51">
            <w:pPr>
              <w:spacing w:line="380" w:lineRule="exact"/>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1套</w:t>
            </w:r>
          </w:p>
        </w:tc>
        <w:tc>
          <w:tcPr>
            <w:tcW w:w="920" w:type="dxa"/>
            <w:tcBorders>
              <w:top w:val="single" w:color="auto" w:sz="6" w:space="0"/>
              <w:left w:val="single" w:color="auto" w:sz="6" w:space="0"/>
              <w:bottom w:val="single" w:color="auto" w:sz="6" w:space="0"/>
              <w:right w:val="double" w:color="auto" w:sz="6" w:space="0"/>
            </w:tcBorders>
            <w:vAlign w:val="center"/>
          </w:tcPr>
          <w:p w14:paraId="48A32C3B">
            <w:pPr>
              <w:spacing w:line="380" w:lineRule="exact"/>
              <w:jc w:val="center"/>
              <w:rPr>
                <w:rFonts w:asciiTheme="minorEastAsia" w:hAnsiTheme="minorEastAsia" w:eastAsiaTheme="minorEastAsia"/>
                <w:szCs w:val="21"/>
              </w:rPr>
            </w:pPr>
          </w:p>
        </w:tc>
      </w:tr>
      <w:tr w14:paraId="07A28EBE">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24" w:type="dxa"/>
            <w:tcBorders>
              <w:top w:val="single" w:color="auto" w:sz="6" w:space="0"/>
              <w:left w:val="double" w:color="auto" w:sz="6" w:space="0"/>
              <w:bottom w:val="single" w:color="auto" w:sz="6" w:space="0"/>
              <w:right w:val="single" w:color="auto" w:sz="6" w:space="0"/>
            </w:tcBorders>
            <w:vAlign w:val="center"/>
          </w:tcPr>
          <w:p w14:paraId="3FE77DAB">
            <w:pPr>
              <w:spacing w:line="380" w:lineRule="exact"/>
              <w:jc w:val="cente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7</w:t>
            </w:r>
          </w:p>
        </w:tc>
        <w:tc>
          <w:tcPr>
            <w:tcW w:w="3107" w:type="dxa"/>
            <w:tcBorders>
              <w:top w:val="single" w:color="auto" w:sz="6" w:space="0"/>
              <w:left w:val="single" w:color="auto" w:sz="6" w:space="0"/>
              <w:bottom w:val="single" w:color="auto" w:sz="6" w:space="0"/>
              <w:right w:val="single" w:color="auto" w:sz="6" w:space="0"/>
            </w:tcBorders>
            <w:vAlign w:val="bottom"/>
          </w:tcPr>
          <w:p w14:paraId="7F97403C">
            <w:pPr>
              <w:widowControl/>
              <w:jc w:val="left"/>
              <w:rPr>
                <w:rFonts w:hint="default" w:asciiTheme="minorEastAsia" w:hAnsiTheme="minorEastAsia" w:eastAsiaTheme="minorEastAsia"/>
                <w:kern w:val="0"/>
                <w:lang w:val="en-US" w:eastAsia="zh-CN"/>
              </w:rPr>
            </w:pPr>
            <w:r>
              <w:rPr>
                <w:rFonts w:hint="eastAsia" w:asciiTheme="minorEastAsia" w:hAnsiTheme="minorEastAsia" w:eastAsiaTheme="minorEastAsia"/>
                <w:kern w:val="0"/>
                <w:lang w:val="en-US" w:eastAsia="zh-CN"/>
              </w:rPr>
              <w:t>照明装置</w:t>
            </w:r>
          </w:p>
        </w:tc>
        <w:tc>
          <w:tcPr>
            <w:tcW w:w="3867" w:type="dxa"/>
            <w:tcBorders>
              <w:top w:val="single" w:color="auto" w:sz="6" w:space="0"/>
              <w:left w:val="single" w:color="auto" w:sz="6" w:space="0"/>
              <w:bottom w:val="single" w:color="auto" w:sz="6" w:space="0"/>
              <w:right w:val="single" w:color="auto" w:sz="6" w:space="0"/>
            </w:tcBorders>
            <w:vAlign w:val="bottom"/>
          </w:tcPr>
          <w:p w14:paraId="0AD21EA9">
            <w:pPr>
              <w:widowControl/>
              <w:jc w:val="left"/>
              <w:rPr>
                <w:rFonts w:asciiTheme="minorEastAsia" w:hAnsiTheme="minorEastAsia" w:eastAsiaTheme="minorEastAsia"/>
                <w:kern w:val="0"/>
              </w:rPr>
            </w:pPr>
          </w:p>
        </w:tc>
        <w:tc>
          <w:tcPr>
            <w:tcW w:w="992" w:type="dxa"/>
            <w:tcBorders>
              <w:top w:val="single" w:color="auto" w:sz="6" w:space="0"/>
              <w:left w:val="single" w:color="auto" w:sz="6" w:space="0"/>
              <w:bottom w:val="single" w:color="auto" w:sz="6" w:space="0"/>
              <w:right w:val="single" w:color="auto" w:sz="6" w:space="0"/>
            </w:tcBorders>
            <w:vAlign w:val="center"/>
          </w:tcPr>
          <w:p w14:paraId="2332A0AB">
            <w:pPr>
              <w:spacing w:line="380" w:lineRule="exact"/>
              <w:jc w:val="center"/>
              <w:rPr>
                <w:rFonts w:asciiTheme="minorEastAsia" w:hAnsiTheme="minorEastAsia" w:eastAsiaTheme="minorEastAsia"/>
                <w:szCs w:val="21"/>
              </w:rPr>
            </w:pPr>
            <w:r>
              <w:rPr>
                <w:rFonts w:hint="eastAsia" w:asciiTheme="minorEastAsia" w:hAnsiTheme="minorEastAsia" w:eastAsiaTheme="minorEastAsia"/>
                <w:szCs w:val="21"/>
                <w:lang w:val="en-US" w:eastAsia="zh-CN"/>
              </w:rPr>
              <w:t>1套</w:t>
            </w:r>
          </w:p>
        </w:tc>
        <w:tc>
          <w:tcPr>
            <w:tcW w:w="920" w:type="dxa"/>
            <w:tcBorders>
              <w:top w:val="single" w:color="auto" w:sz="6" w:space="0"/>
              <w:left w:val="single" w:color="auto" w:sz="6" w:space="0"/>
              <w:bottom w:val="single" w:color="auto" w:sz="6" w:space="0"/>
              <w:right w:val="double" w:color="auto" w:sz="6" w:space="0"/>
            </w:tcBorders>
            <w:vAlign w:val="center"/>
          </w:tcPr>
          <w:p w14:paraId="00DF5A8F">
            <w:pPr>
              <w:spacing w:line="380" w:lineRule="exact"/>
              <w:jc w:val="center"/>
              <w:rPr>
                <w:rFonts w:asciiTheme="minorEastAsia" w:hAnsiTheme="minorEastAsia" w:eastAsiaTheme="minorEastAsia"/>
                <w:szCs w:val="21"/>
              </w:rPr>
            </w:pPr>
          </w:p>
        </w:tc>
      </w:tr>
      <w:tr w14:paraId="408C4BC0">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24" w:type="dxa"/>
            <w:tcBorders>
              <w:top w:val="single" w:color="auto" w:sz="6" w:space="0"/>
              <w:left w:val="double" w:color="auto" w:sz="6" w:space="0"/>
              <w:bottom w:val="single" w:color="auto" w:sz="6" w:space="0"/>
              <w:right w:val="single" w:color="auto" w:sz="6" w:space="0"/>
            </w:tcBorders>
            <w:vAlign w:val="center"/>
          </w:tcPr>
          <w:p w14:paraId="2FC464C3">
            <w:pPr>
              <w:spacing w:line="380" w:lineRule="exact"/>
              <w:jc w:val="cente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8</w:t>
            </w:r>
          </w:p>
        </w:tc>
        <w:tc>
          <w:tcPr>
            <w:tcW w:w="3107" w:type="dxa"/>
            <w:tcBorders>
              <w:top w:val="single" w:color="auto" w:sz="6" w:space="0"/>
              <w:left w:val="single" w:color="auto" w:sz="6" w:space="0"/>
              <w:bottom w:val="single" w:color="auto" w:sz="6" w:space="0"/>
              <w:right w:val="single" w:color="auto" w:sz="6" w:space="0"/>
            </w:tcBorders>
            <w:vAlign w:val="bottom"/>
          </w:tcPr>
          <w:p w14:paraId="7E53D89E">
            <w:pPr>
              <w:widowControl/>
              <w:jc w:val="left"/>
              <w:rPr>
                <w:rFonts w:hint="default" w:asciiTheme="minorEastAsia" w:hAnsiTheme="minorEastAsia" w:eastAsiaTheme="minorEastAsia"/>
                <w:kern w:val="0"/>
                <w:lang w:val="en-US" w:eastAsia="zh-CN"/>
              </w:rPr>
            </w:pPr>
            <w:r>
              <w:rPr>
                <w:rFonts w:hint="eastAsia" w:asciiTheme="minorEastAsia" w:hAnsiTheme="minorEastAsia" w:eastAsiaTheme="minorEastAsia"/>
                <w:kern w:val="0"/>
                <w:lang w:val="en-US" w:eastAsia="zh-CN"/>
              </w:rPr>
              <w:t>冷却装置</w:t>
            </w:r>
          </w:p>
        </w:tc>
        <w:tc>
          <w:tcPr>
            <w:tcW w:w="3867" w:type="dxa"/>
            <w:tcBorders>
              <w:top w:val="single" w:color="auto" w:sz="6" w:space="0"/>
              <w:left w:val="single" w:color="auto" w:sz="6" w:space="0"/>
              <w:bottom w:val="single" w:color="auto" w:sz="6" w:space="0"/>
              <w:right w:val="single" w:color="auto" w:sz="6" w:space="0"/>
            </w:tcBorders>
            <w:vAlign w:val="bottom"/>
          </w:tcPr>
          <w:p w14:paraId="5863955A">
            <w:pPr>
              <w:widowControl/>
              <w:jc w:val="left"/>
              <w:rPr>
                <w:rFonts w:asciiTheme="minorEastAsia" w:hAnsiTheme="minorEastAsia" w:eastAsiaTheme="minorEastAsia"/>
                <w:kern w:val="0"/>
              </w:rPr>
            </w:pPr>
          </w:p>
        </w:tc>
        <w:tc>
          <w:tcPr>
            <w:tcW w:w="992" w:type="dxa"/>
            <w:tcBorders>
              <w:top w:val="single" w:color="auto" w:sz="6" w:space="0"/>
              <w:left w:val="single" w:color="auto" w:sz="6" w:space="0"/>
              <w:bottom w:val="single" w:color="auto" w:sz="6" w:space="0"/>
              <w:right w:val="single" w:color="auto" w:sz="6" w:space="0"/>
            </w:tcBorders>
            <w:vAlign w:val="center"/>
          </w:tcPr>
          <w:p w14:paraId="413496A5">
            <w:pPr>
              <w:spacing w:line="380" w:lineRule="exact"/>
              <w:jc w:val="center"/>
              <w:rPr>
                <w:rFonts w:asciiTheme="minorEastAsia" w:hAnsiTheme="minorEastAsia" w:eastAsiaTheme="minorEastAsia"/>
                <w:szCs w:val="21"/>
              </w:rPr>
            </w:pPr>
            <w:r>
              <w:rPr>
                <w:rFonts w:hint="eastAsia" w:asciiTheme="minorEastAsia" w:hAnsiTheme="minorEastAsia" w:eastAsiaTheme="minorEastAsia"/>
                <w:szCs w:val="21"/>
                <w:lang w:val="en-US" w:eastAsia="zh-CN"/>
              </w:rPr>
              <w:t>1套</w:t>
            </w:r>
          </w:p>
        </w:tc>
        <w:tc>
          <w:tcPr>
            <w:tcW w:w="920" w:type="dxa"/>
            <w:tcBorders>
              <w:top w:val="single" w:color="auto" w:sz="6" w:space="0"/>
              <w:left w:val="single" w:color="auto" w:sz="6" w:space="0"/>
              <w:bottom w:val="single" w:color="auto" w:sz="6" w:space="0"/>
              <w:right w:val="double" w:color="auto" w:sz="6" w:space="0"/>
            </w:tcBorders>
            <w:vAlign w:val="center"/>
          </w:tcPr>
          <w:p w14:paraId="09E813D6">
            <w:pPr>
              <w:spacing w:line="380" w:lineRule="exact"/>
              <w:jc w:val="center"/>
              <w:rPr>
                <w:rFonts w:asciiTheme="minorEastAsia" w:hAnsiTheme="minorEastAsia" w:eastAsiaTheme="minorEastAsia"/>
                <w:szCs w:val="21"/>
              </w:rPr>
            </w:pPr>
          </w:p>
        </w:tc>
      </w:tr>
      <w:tr w14:paraId="438E90A1">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24" w:type="dxa"/>
            <w:tcBorders>
              <w:top w:val="single" w:color="auto" w:sz="6" w:space="0"/>
              <w:left w:val="double" w:color="auto" w:sz="6" w:space="0"/>
              <w:bottom w:val="single" w:color="auto" w:sz="6" w:space="0"/>
              <w:right w:val="single" w:color="auto" w:sz="6" w:space="0"/>
            </w:tcBorders>
            <w:vAlign w:val="center"/>
          </w:tcPr>
          <w:p w14:paraId="1B7FF883">
            <w:pPr>
              <w:spacing w:line="380" w:lineRule="exact"/>
              <w:jc w:val="cente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9</w:t>
            </w:r>
          </w:p>
        </w:tc>
        <w:tc>
          <w:tcPr>
            <w:tcW w:w="3107" w:type="dxa"/>
            <w:tcBorders>
              <w:top w:val="single" w:color="auto" w:sz="6" w:space="0"/>
              <w:left w:val="single" w:color="auto" w:sz="6" w:space="0"/>
              <w:bottom w:val="single" w:color="auto" w:sz="6" w:space="0"/>
              <w:right w:val="single" w:color="auto" w:sz="6" w:space="0"/>
            </w:tcBorders>
            <w:vAlign w:val="bottom"/>
          </w:tcPr>
          <w:p w14:paraId="11F11750">
            <w:pPr>
              <w:widowControl/>
              <w:jc w:val="left"/>
              <w:rPr>
                <w:rFonts w:hint="default" w:asciiTheme="minorEastAsia" w:hAnsiTheme="minorEastAsia" w:eastAsiaTheme="minorEastAsia"/>
                <w:kern w:val="0"/>
                <w:lang w:val="en-US" w:eastAsia="zh-CN"/>
              </w:rPr>
            </w:pPr>
            <w:r>
              <w:rPr>
                <w:rFonts w:hint="eastAsia" w:asciiTheme="minorEastAsia" w:hAnsiTheme="minorEastAsia" w:eastAsiaTheme="minorEastAsia"/>
                <w:kern w:val="0"/>
                <w:lang w:val="en-US" w:eastAsia="zh-CN"/>
              </w:rPr>
              <w:t>三角皮带</w:t>
            </w:r>
          </w:p>
        </w:tc>
        <w:tc>
          <w:tcPr>
            <w:tcW w:w="3867" w:type="dxa"/>
            <w:tcBorders>
              <w:top w:val="single" w:color="auto" w:sz="6" w:space="0"/>
              <w:left w:val="single" w:color="auto" w:sz="6" w:space="0"/>
              <w:bottom w:val="single" w:color="auto" w:sz="6" w:space="0"/>
              <w:right w:val="single" w:color="auto" w:sz="6" w:space="0"/>
            </w:tcBorders>
            <w:vAlign w:val="bottom"/>
          </w:tcPr>
          <w:p w14:paraId="3120C31C">
            <w:pPr>
              <w:widowControl/>
              <w:jc w:val="left"/>
              <w:rPr>
                <w:rFonts w:hint="default" w:asciiTheme="minorEastAsia" w:hAnsiTheme="minorEastAsia" w:eastAsiaTheme="minorEastAsia"/>
                <w:kern w:val="0"/>
                <w:lang w:val="en-US" w:eastAsia="zh-CN"/>
              </w:rPr>
            </w:pPr>
            <w:r>
              <w:rPr>
                <w:rFonts w:hint="eastAsia" w:asciiTheme="minorEastAsia" w:hAnsiTheme="minorEastAsia" w:eastAsiaTheme="minorEastAsia"/>
                <w:kern w:val="0"/>
                <w:lang w:val="en-US" w:eastAsia="zh-CN"/>
              </w:rPr>
              <w:t>C2283;GB/T1154</w:t>
            </w:r>
          </w:p>
        </w:tc>
        <w:tc>
          <w:tcPr>
            <w:tcW w:w="992" w:type="dxa"/>
            <w:tcBorders>
              <w:top w:val="single" w:color="auto" w:sz="6" w:space="0"/>
              <w:left w:val="single" w:color="auto" w:sz="6" w:space="0"/>
              <w:bottom w:val="single" w:color="auto" w:sz="6" w:space="0"/>
              <w:right w:val="single" w:color="auto" w:sz="6" w:space="0"/>
            </w:tcBorders>
            <w:vAlign w:val="center"/>
          </w:tcPr>
          <w:p w14:paraId="70A877B6">
            <w:pPr>
              <w:spacing w:line="380" w:lineRule="exact"/>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5条</w:t>
            </w:r>
          </w:p>
        </w:tc>
        <w:tc>
          <w:tcPr>
            <w:tcW w:w="920" w:type="dxa"/>
            <w:tcBorders>
              <w:top w:val="single" w:color="auto" w:sz="6" w:space="0"/>
              <w:left w:val="single" w:color="auto" w:sz="6" w:space="0"/>
              <w:bottom w:val="single" w:color="auto" w:sz="6" w:space="0"/>
              <w:right w:val="double" w:color="auto" w:sz="6" w:space="0"/>
            </w:tcBorders>
            <w:vAlign w:val="center"/>
          </w:tcPr>
          <w:p w14:paraId="07B2E430">
            <w:pPr>
              <w:spacing w:line="380" w:lineRule="exact"/>
              <w:jc w:val="center"/>
              <w:rPr>
                <w:rFonts w:asciiTheme="minorEastAsia" w:hAnsiTheme="minorEastAsia" w:eastAsiaTheme="minorEastAsia"/>
                <w:szCs w:val="21"/>
              </w:rPr>
            </w:pPr>
          </w:p>
        </w:tc>
      </w:tr>
      <w:tr w14:paraId="731740C4">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24" w:type="dxa"/>
            <w:tcBorders>
              <w:top w:val="single" w:color="auto" w:sz="6" w:space="0"/>
              <w:left w:val="double" w:color="auto" w:sz="6" w:space="0"/>
              <w:bottom w:val="single" w:color="auto" w:sz="6" w:space="0"/>
              <w:right w:val="single" w:color="auto" w:sz="6" w:space="0"/>
            </w:tcBorders>
            <w:vAlign w:val="center"/>
          </w:tcPr>
          <w:p w14:paraId="21AB6E54">
            <w:pPr>
              <w:spacing w:line="380" w:lineRule="exact"/>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10</w:t>
            </w:r>
          </w:p>
        </w:tc>
        <w:tc>
          <w:tcPr>
            <w:tcW w:w="3107" w:type="dxa"/>
            <w:tcBorders>
              <w:top w:val="single" w:color="auto" w:sz="6" w:space="0"/>
              <w:left w:val="single" w:color="auto" w:sz="6" w:space="0"/>
              <w:bottom w:val="single" w:color="auto" w:sz="6" w:space="0"/>
              <w:right w:val="single" w:color="auto" w:sz="6" w:space="0"/>
            </w:tcBorders>
            <w:vAlign w:val="bottom"/>
          </w:tcPr>
          <w:p w14:paraId="245B334C">
            <w:pPr>
              <w:widowControl/>
              <w:jc w:val="left"/>
              <w:rPr>
                <w:rFonts w:hint="default" w:asciiTheme="minorEastAsia" w:hAnsiTheme="minorEastAsia" w:eastAsiaTheme="minorEastAsia"/>
                <w:kern w:val="0"/>
                <w:lang w:val="en-US" w:eastAsia="zh-CN"/>
              </w:rPr>
            </w:pPr>
            <w:r>
              <w:rPr>
                <w:rFonts w:hint="eastAsia" w:asciiTheme="minorEastAsia" w:hAnsiTheme="minorEastAsia" w:eastAsiaTheme="minorEastAsia"/>
                <w:kern w:val="0"/>
                <w:lang w:val="en-US" w:eastAsia="zh-CN"/>
              </w:rPr>
              <w:t>地脚螺栓、垫圈和螺母</w:t>
            </w:r>
          </w:p>
        </w:tc>
        <w:tc>
          <w:tcPr>
            <w:tcW w:w="3867" w:type="dxa"/>
            <w:tcBorders>
              <w:top w:val="single" w:color="auto" w:sz="6" w:space="0"/>
              <w:left w:val="single" w:color="auto" w:sz="6" w:space="0"/>
              <w:bottom w:val="single" w:color="auto" w:sz="6" w:space="0"/>
              <w:right w:val="single" w:color="auto" w:sz="6" w:space="0"/>
            </w:tcBorders>
            <w:vAlign w:val="bottom"/>
          </w:tcPr>
          <w:p w14:paraId="384E75ED">
            <w:pPr>
              <w:spacing w:before="61" w:beforeLines="15" w:line="276" w:lineRule="auto"/>
              <w:ind w:left="0" w:firstLine="0"/>
              <w:jc w:val="left"/>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M</w:t>
            </w:r>
            <w:r>
              <w:rPr>
                <w:rFonts w:asciiTheme="minorEastAsia" w:hAnsiTheme="minorEastAsia" w:eastAsiaTheme="minorEastAsia"/>
                <w:color w:val="000000" w:themeColor="text1"/>
                <w:sz w:val="21"/>
                <w:szCs w:val="21"/>
                <w14:textFill>
                  <w14:solidFill>
                    <w14:schemeClr w14:val="tx1"/>
                  </w14:solidFill>
                </w14:textFill>
              </w:rPr>
              <w:t>30</w:t>
            </w:r>
            <w:r>
              <w:rPr>
                <w:rFonts w:hint="eastAsia" w:asciiTheme="minorEastAsia" w:hAnsiTheme="minorEastAsia" w:eastAsiaTheme="minorEastAsia"/>
                <w:color w:val="000000" w:themeColor="text1"/>
                <w:sz w:val="21"/>
                <w:szCs w:val="21"/>
                <w14:textFill>
                  <w14:solidFill>
                    <w14:schemeClr w14:val="tx1"/>
                  </w14:solidFill>
                </w14:textFill>
              </w:rPr>
              <w:t>×</w:t>
            </w:r>
            <w:r>
              <w:rPr>
                <w:rFonts w:asciiTheme="minorEastAsia" w:hAnsiTheme="minorEastAsia" w:eastAsiaTheme="minorEastAsia"/>
                <w:color w:val="000000" w:themeColor="text1"/>
                <w:sz w:val="21"/>
                <w:szCs w:val="21"/>
                <w14:textFill>
                  <w14:solidFill>
                    <w14:schemeClr w14:val="tx1"/>
                  </w14:solidFill>
                </w14:textFill>
              </w:rPr>
              <w:t>6</w:t>
            </w:r>
            <w:r>
              <w:rPr>
                <w:rFonts w:hint="eastAsia" w:asciiTheme="minorEastAsia" w:hAnsiTheme="minorEastAsia" w:eastAsiaTheme="minorEastAsia"/>
                <w:color w:val="000000" w:themeColor="text1"/>
                <w:sz w:val="21"/>
                <w:szCs w:val="21"/>
                <w14:textFill>
                  <w14:solidFill>
                    <w14:schemeClr w14:val="tx1"/>
                  </w14:solidFill>
                </w14:textFill>
              </w:rPr>
              <w:t>00</w:t>
            </w:r>
            <w:r>
              <w:rPr>
                <w:rFonts w:asciiTheme="minorEastAsia" w:hAnsiTheme="minorEastAsia" w:eastAsiaTheme="minorEastAsia"/>
                <w:color w:val="000000" w:themeColor="text1"/>
                <w:sz w:val="21"/>
                <w:szCs w:val="21"/>
                <w14:textFill>
                  <w14:solidFill>
                    <w14:schemeClr w14:val="tx1"/>
                  </w14:solidFill>
                </w14:textFill>
              </w:rPr>
              <w:t xml:space="preserve"> </w:t>
            </w:r>
            <w:r>
              <w:rPr>
                <w:rFonts w:hint="eastAsia" w:asciiTheme="minorEastAsia" w:hAnsiTheme="minorEastAsia" w:eastAsiaTheme="minorEastAsia"/>
                <w:color w:val="000000" w:themeColor="text1"/>
                <w:sz w:val="21"/>
                <w:szCs w:val="21"/>
                <w14:textFill>
                  <w14:solidFill>
                    <w14:schemeClr w14:val="tx1"/>
                  </w14:solidFill>
                </w14:textFill>
              </w:rPr>
              <w:t>GB/T799</w:t>
            </w:r>
          </w:p>
          <w:p w14:paraId="350EC9CF">
            <w:pPr>
              <w:spacing w:before="61" w:beforeLines="15" w:line="276" w:lineRule="auto"/>
              <w:ind w:left="0" w:firstLine="0"/>
              <w:jc w:val="left"/>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M</w:t>
            </w:r>
            <w:r>
              <w:rPr>
                <w:rFonts w:asciiTheme="minorEastAsia" w:hAnsiTheme="minorEastAsia" w:eastAsiaTheme="minorEastAsia"/>
                <w:color w:val="000000" w:themeColor="text1"/>
                <w:sz w:val="21"/>
                <w:szCs w:val="21"/>
                <w14:textFill>
                  <w14:solidFill>
                    <w14:schemeClr w14:val="tx1"/>
                  </w14:solidFill>
                </w14:textFill>
              </w:rPr>
              <w:t>30</w:t>
            </w:r>
            <w:r>
              <w:rPr>
                <w:rFonts w:hint="eastAsia" w:asciiTheme="minorEastAsia" w:hAnsiTheme="minorEastAsia" w:eastAsiaTheme="minorEastAsia"/>
                <w:color w:val="000000" w:themeColor="text1"/>
                <w:sz w:val="21"/>
                <w:szCs w:val="21"/>
                <w14:textFill>
                  <w14:solidFill>
                    <w14:schemeClr w14:val="tx1"/>
                  </w14:solidFill>
                </w14:textFill>
              </w:rPr>
              <w:t xml:space="preserve"> GB/T6170</w:t>
            </w:r>
          </w:p>
          <w:p w14:paraId="3DB80B42">
            <w:pPr>
              <w:widowControl/>
              <w:jc w:val="left"/>
              <w:rPr>
                <w:rFonts w:asciiTheme="minorEastAsia" w:hAnsiTheme="minorEastAsia" w:eastAsiaTheme="minorEastAsia"/>
                <w:kern w:val="0"/>
              </w:rPr>
            </w:pPr>
            <w:r>
              <w:rPr>
                <w:rFonts w:asciiTheme="minorEastAsia" w:hAnsiTheme="minorEastAsia" w:eastAsiaTheme="minorEastAsia"/>
                <w:color w:val="000000" w:themeColor="text1"/>
                <w:sz w:val="21"/>
                <w:szCs w:val="21"/>
                <w14:textFill>
                  <w14:solidFill>
                    <w14:schemeClr w14:val="tx1"/>
                  </w14:solidFill>
                </w14:textFill>
              </w:rPr>
              <w:t xml:space="preserve">30 </w:t>
            </w:r>
            <w:r>
              <w:rPr>
                <w:rFonts w:hint="eastAsia" w:asciiTheme="minorEastAsia" w:hAnsiTheme="minorEastAsia" w:eastAsiaTheme="minorEastAsia"/>
                <w:color w:val="000000" w:themeColor="text1"/>
                <w:sz w:val="21"/>
                <w:szCs w:val="21"/>
                <w14:textFill>
                  <w14:solidFill>
                    <w14:schemeClr w14:val="tx1"/>
                  </w14:solidFill>
                </w14:textFill>
              </w:rPr>
              <w:t>GB/T97.1</w:t>
            </w:r>
          </w:p>
        </w:tc>
        <w:tc>
          <w:tcPr>
            <w:tcW w:w="992" w:type="dxa"/>
            <w:tcBorders>
              <w:top w:val="single" w:color="auto" w:sz="6" w:space="0"/>
              <w:left w:val="single" w:color="auto" w:sz="6" w:space="0"/>
              <w:bottom w:val="single" w:color="auto" w:sz="6" w:space="0"/>
              <w:right w:val="single" w:color="auto" w:sz="6" w:space="0"/>
            </w:tcBorders>
            <w:vAlign w:val="center"/>
          </w:tcPr>
          <w:p w14:paraId="69C0FA5C">
            <w:pPr>
              <w:spacing w:line="380" w:lineRule="exact"/>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12套</w:t>
            </w:r>
          </w:p>
        </w:tc>
        <w:tc>
          <w:tcPr>
            <w:tcW w:w="920" w:type="dxa"/>
            <w:tcBorders>
              <w:top w:val="single" w:color="auto" w:sz="6" w:space="0"/>
              <w:left w:val="single" w:color="auto" w:sz="6" w:space="0"/>
              <w:bottom w:val="single" w:color="auto" w:sz="6" w:space="0"/>
              <w:right w:val="double" w:color="auto" w:sz="6" w:space="0"/>
            </w:tcBorders>
            <w:vAlign w:val="center"/>
          </w:tcPr>
          <w:p w14:paraId="11EB45A5">
            <w:pPr>
              <w:spacing w:line="380" w:lineRule="exact"/>
              <w:jc w:val="center"/>
              <w:rPr>
                <w:rFonts w:hint="default" w:asciiTheme="minorEastAsia" w:hAnsiTheme="minorEastAsia" w:eastAsiaTheme="minorEastAsia"/>
                <w:szCs w:val="21"/>
                <w:lang w:val="en-US" w:eastAsia="zh-CN"/>
              </w:rPr>
            </w:pPr>
          </w:p>
        </w:tc>
      </w:tr>
      <w:tr w14:paraId="46E569EA">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24" w:type="dxa"/>
            <w:tcBorders>
              <w:top w:val="single" w:color="auto" w:sz="6" w:space="0"/>
              <w:left w:val="double" w:color="auto" w:sz="6" w:space="0"/>
              <w:bottom w:val="single" w:color="auto" w:sz="6" w:space="0"/>
              <w:right w:val="single" w:color="auto" w:sz="6" w:space="0"/>
            </w:tcBorders>
            <w:vAlign w:val="center"/>
          </w:tcPr>
          <w:p w14:paraId="3A1DB974">
            <w:pPr>
              <w:spacing w:line="380" w:lineRule="exact"/>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11</w:t>
            </w:r>
          </w:p>
        </w:tc>
        <w:tc>
          <w:tcPr>
            <w:tcW w:w="3107" w:type="dxa"/>
            <w:tcBorders>
              <w:top w:val="single" w:color="auto" w:sz="6" w:space="0"/>
              <w:left w:val="single" w:color="auto" w:sz="6" w:space="0"/>
              <w:bottom w:val="single" w:color="auto" w:sz="6" w:space="0"/>
              <w:right w:val="single" w:color="auto" w:sz="6" w:space="0"/>
            </w:tcBorders>
            <w:vAlign w:val="bottom"/>
          </w:tcPr>
          <w:p w14:paraId="7495BE84">
            <w:pPr>
              <w:widowControl/>
              <w:jc w:val="left"/>
              <w:rPr>
                <w:rFonts w:hint="default" w:asciiTheme="minorEastAsia" w:hAnsiTheme="minorEastAsia" w:eastAsiaTheme="minorEastAsia"/>
                <w:kern w:val="0"/>
                <w:lang w:val="en-US" w:eastAsia="zh-CN"/>
              </w:rPr>
            </w:pPr>
            <w:r>
              <w:rPr>
                <w:rFonts w:hint="eastAsia" w:asciiTheme="minorEastAsia" w:hAnsiTheme="minorEastAsia" w:eastAsiaTheme="minorEastAsia"/>
                <w:kern w:val="0"/>
                <w:lang w:val="en-US" w:eastAsia="zh-CN"/>
              </w:rPr>
              <w:t>活顶尖</w:t>
            </w:r>
          </w:p>
        </w:tc>
        <w:tc>
          <w:tcPr>
            <w:tcW w:w="3867" w:type="dxa"/>
            <w:tcBorders>
              <w:top w:val="single" w:color="auto" w:sz="6" w:space="0"/>
              <w:left w:val="single" w:color="auto" w:sz="6" w:space="0"/>
              <w:bottom w:val="single" w:color="auto" w:sz="6" w:space="0"/>
              <w:right w:val="single" w:color="auto" w:sz="6" w:space="0"/>
            </w:tcBorders>
            <w:vAlign w:val="bottom"/>
          </w:tcPr>
          <w:p w14:paraId="2EEAEEA4">
            <w:pPr>
              <w:widowControl/>
              <w:jc w:val="left"/>
              <w:rPr>
                <w:rFonts w:hint="default" w:asciiTheme="minorEastAsia" w:hAnsiTheme="minorEastAsia" w:eastAsiaTheme="minorEastAsia"/>
                <w:kern w:val="0"/>
                <w:lang w:val="en-US" w:eastAsia="zh-CN"/>
              </w:rPr>
            </w:pPr>
            <w:r>
              <w:rPr>
                <w:rFonts w:hint="eastAsia" w:asciiTheme="minorEastAsia" w:hAnsiTheme="minorEastAsia" w:eastAsiaTheme="minorEastAsia"/>
                <w:kern w:val="0"/>
                <w:lang w:val="en-US" w:eastAsia="zh-CN"/>
              </w:rPr>
              <w:t>M6</w:t>
            </w:r>
          </w:p>
        </w:tc>
        <w:tc>
          <w:tcPr>
            <w:tcW w:w="992" w:type="dxa"/>
            <w:tcBorders>
              <w:top w:val="single" w:color="auto" w:sz="6" w:space="0"/>
              <w:left w:val="single" w:color="auto" w:sz="6" w:space="0"/>
              <w:bottom w:val="single" w:color="auto" w:sz="6" w:space="0"/>
              <w:right w:val="single" w:color="auto" w:sz="6" w:space="0"/>
            </w:tcBorders>
            <w:vAlign w:val="center"/>
          </w:tcPr>
          <w:p w14:paraId="606A9E47">
            <w:pPr>
              <w:spacing w:line="380" w:lineRule="exact"/>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1件</w:t>
            </w:r>
          </w:p>
        </w:tc>
        <w:tc>
          <w:tcPr>
            <w:tcW w:w="920" w:type="dxa"/>
            <w:tcBorders>
              <w:top w:val="single" w:color="auto" w:sz="6" w:space="0"/>
              <w:left w:val="single" w:color="auto" w:sz="6" w:space="0"/>
              <w:bottom w:val="single" w:color="auto" w:sz="6" w:space="0"/>
              <w:right w:val="double" w:color="auto" w:sz="6" w:space="0"/>
            </w:tcBorders>
            <w:vAlign w:val="center"/>
          </w:tcPr>
          <w:p w14:paraId="7B68869F">
            <w:pPr>
              <w:spacing w:line="380" w:lineRule="exact"/>
              <w:jc w:val="center"/>
              <w:rPr>
                <w:rFonts w:hint="eastAsia" w:asciiTheme="minorEastAsia" w:hAnsiTheme="minorEastAsia" w:eastAsiaTheme="minorEastAsia"/>
                <w:szCs w:val="21"/>
                <w:lang w:val="en-US" w:eastAsia="zh-CN"/>
              </w:rPr>
            </w:pPr>
          </w:p>
        </w:tc>
      </w:tr>
      <w:tr w14:paraId="489D8550">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24" w:type="dxa"/>
            <w:tcBorders>
              <w:top w:val="single" w:color="auto" w:sz="6" w:space="0"/>
              <w:left w:val="double" w:color="auto" w:sz="6" w:space="0"/>
              <w:bottom w:val="single" w:color="auto" w:sz="6" w:space="0"/>
              <w:right w:val="single" w:color="auto" w:sz="6" w:space="0"/>
            </w:tcBorders>
            <w:vAlign w:val="center"/>
          </w:tcPr>
          <w:p w14:paraId="5AFBAC42">
            <w:pPr>
              <w:spacing w:line="380" w:lineRule="exact"/>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12</w:t>
            </w:r>
          </w:p>
        </w:tc>
        <w:tc>
          <w:tcPr>
            <w:tcW w:w="3107" w:type="dxa"/>
            <w:tcBorders>
              <w:top w:val="single" w:color="auto" w:sz="6" w:space="0"/>
              <w:left w:val="single" w:color="auto" w:sz="6" w:space="0"/>
              <w:bottom w:val="single" w:color="auto" w:sz="6" w:space="0"/>
              <w:right w:val="single" w:color="auto" w:sz="6" w:space="0"/>
            </w:tcBorders>
            <w:vAlign w:val="bottom"/>
          </w:tcPr>
          <w:p w14:paraId="6902BDB9">
            <w:pPr>
              <w:widowControl/>
              <w:jc w:val="both"/>
              <w:rPr>
                <w:rFonts w:hint="default" w:asciiTheme="minorEastAsia" w:hAnsiTheme="minorEastAsia" w:eastAsiaTheme="minorEastAsia"/>
                <w:kern w:val="0"/>
                <w:lang w:val="en-US" w:eastAsia="zh-CN"/>
              </w:rPr>
            </w:pPr>
            <w:r>
              <w:rPr>
                <w:rFonts w:hint="eastAsia" w:asciiTheme="minorEastAsia" w:hAnsiTheme="minorEastAsia" w:eastAsiaTheme="minorEastAsia"/>
                <w:kern w:val="0"/>
                <w:lang w:val="en-US" w:eastAsia="zh-CN"/>
              </w:rPr>
              <w:t>死顶尖</w:t>
            </w:r>
          </w:p>
        </w:tc>
        <w:tc>
          <w:tcPr>
            <w:tcW w:w="3867" w:type="dxa"/>
            <w:tcBorders>
              <w:top w:val="single" w:color="auto" w:sz="6" w:space="0"/>
              <w:left w:val="single" w:color="auto" w:sz="6" w:space="0"/>
              <w:bottom w:val="single" w:color="auto" w:sz="6" w:space="0"/>
              <w:right w:val="single" w:color="auto" w:sz="6" w:space="0"/>
            </w:tcBorders>
            <w:vAlign w:val="bottom"/>
          </w:tcPr>
          <w:p w14:paraId="2A7EEA45">
            <w:pPr>
              <w:widowControl/>
              <w:jc w:val="left"/>
              <w:rPr>
                <w:rFonts w:asciiTheme="minorEastAsia" w:hAnsiTheme="minorEastAsia" w:eastAsiaTheme="minorEastAsia"/>
                <w:kern w:val="0"/>
              </w:rPr>
            </w:pPr>
            <w:r>
              <w:rPr>
                <w:rFonts w:hint="eastAsia" w:asciiTheme="minorEastAsia" w:hAnsiTheme="minorEastAsia" w:eastAsiaTheme="minorEastAsia"/>
                <w:kern w:val="0"/>
                <w:lang w:val="en-US" w:eastAsia="zh-CN"/>
              </w:rPr>
              <w:t>M6</w:t>
            </w:r>
          </w:p>
        </w:tc>
        <w:tc>
          <w:tcPr>
            <w:tcW w:w="992" w:type="dxa"/>
            <w:tcBorders>
              <w:top w:val="single" w:color="auto" w:sz="6" w:space="0"/>
              <w:left w:val="single" w:color="auto" w:sz="6" w:space="0"/>
              <w:bottom w:val="single" w:color="auto" w:sz="6" w:space="0"/>
              <w:right w:val="single" w:color="auto" w:sz="6" w:space="0"/>
            </w:tcBorders>
            <w:vAlign w:val="center"/>
          </w:tcPr>
          <w:p w14:paraId="2467E85A">
            <w:pPr>
              <w:spacing w:line="380" w:lineRule="exact"/>
              <w:jc w:val="center"/>
              <w:rPr>
                <w:rFonts w:asciiTheme="minorEastAsia" w:hAnsiTheme="minorEastAsia" w:eastAsiaTheme="minorEastAsia"/>
                <w:szCs w:val="21"/>
              </w:rPr>
            </w:pPr>
            <w:r>
              <w:rPr>
                <w:rFonts w:hint="eastAsia" w:asciiTheme="minorEastAsia" w:hAnsiTheme="minorEastAsia" w:eastAsiaTheme="minorEastAsia"/>
                <w:szCs w:val="21"/>
                <w:lang w:val="en-US" w:eastAsia="zh-CN"/>
              </w:rPr>
              <w:t>1件</w:t>
            </w:r>
          </w:p>
        </w:tc>
        <w:tc>
          <w:tcPr>
            <w:tcW w:w="920" w:type="dxa"/>
            <w:tcBorders>
              <w:top w:val="single" w:color="auto" w:sz="6" w:space="0"/>
              <w:left w:val="single" w:color="auto" w:sz="6" w:space="0"/>
              <w:bottom w:val="single" w:color="auto" w:sz="6" w:space="0"/>
              <w:right w:val="double" w:color="auto" w:sz="6" w:space="0"/>
            </w:tcBorders>
            <w:vAlign w:val="center"/>
          </w:tcPr>
          <w:p w14:paraId="783E8271">
            <w:pPr>
              <w:spacing w:line="380" w:lineRule="exact"/>
              <w:jc w:val="center"/>
              <w:rPr>
                <w:rFonts w:asciiTheme="minorEastAsia" w:hAnsiTheme="minorEastAsia" w:eastAsiaTheme="minorEastAsia"/>
                <w:szCs w:val="21"/>
              </w:rPr>
            </w:pPr>
          </w:p>
        </w:tc>
      </w:tr>
      <w:tr w14:paraId="3406BF63">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24" w:type="dxa"/>
            <w:tcBorders>
              <w:top w:val="single" w:color="auto" w:sz="6" w:space="0"/>
              <w:left w:val="double" w:color="auto" w:sz="6" w:space="0"/>
              <w:bottom w:val="single" w:color="auto" w:sz="6" w:space="0"/>
              <w:right w:val="single" w:color="auto" w:sz="6" w:space="0"/>
            </w:tcBorders>
            <w:vAlign w:val="center"/>
          </w:tcPr>
          <w:p w14:paraId="7B04AD38">
            <w:pPr>
              <w:spacing w:line="380" w:lineRule="exact"/>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13</w:t>
            </w:r>
          </w:p>
        </w:tc>
        <w:tc>
          <w:tcPr>
            <w:tcW w:w="3107" w:type="dxa"/>
            <w:tcBorders>
              <w:top w:val="single" w:color="auto" w:sz="6" w:space="0"/>
              <w:left w:val="single" w:color="auto" w:sz="6" w:space="0"/>
              <w:bottom w:val="single" w:color="auto" w:sz="6" w:space="0"/>
              <w:right w:val="single" w:color="auto" w:sz="6" w:space="0"/>
            </w:tcBorders>
            <w:vAlign w:val="bottom"/>
          </w:tcPr>
          <w:p w14:paraId="69B7F2F1">
            <w:pPr>
              <w:widowControl/>
              <w:rPr>
                <w:rFonts w:hint="default" w:asciiTheme="minorEastAsia" w:hAnsiTheme="minorEastAsia" w:eastAsiaTheme="minorEastAsia"/>
                <w:kern w:val="0"/>
                <w:lang w:val="en-US" w:eastAsia="zh-CN"/>
              </w:rPr>
            </w:pPr>
            <w:r>
              <w:rPr>
                <w:rFonts w:hint="eastAsia" w:asciiTheme="minorEastAsia" w:hAnsiTheme="minorEastAsia" w:eastAsiaTheme="minorEastAsia"/>
                <w:kern w:val="0"/>
                <w:lang w:val="en-US" w:eastAsia="zh-CN"/>
              </w:rPr>
              <w:t>主轴顶尖套</w:t>
            </w:r>
          </w:p>
        </w:tc>
        <w:tc>
          <w:tcPr>
            <w:tcW w:w="3867" w:type="dxa"/>
            <w:tcBorders>
              <w:top w:val="single" w:color="auto" w:sz="6" w:space="0"/>
              <w:left w:val="single" w:color="auto" w:sz="6" w:space="0"/>
              <w:bottom w:val="single" w:color="auto" w:sz="6" w:space="0"/>
              <w:right w:val="single" w:color="auto" w:sz="6" w:space="0"/>
            </w:tcBorders>
            <w:vAlign w:val="bottom"/>
          </w:tcPr>
          <w:p w14:paraId="02FB2A06">
            <w:pPr>
              <w:widowControl/>
              <w:rPr>
                <w:rFonts w:asciiTheme="minorEastAsia" w:hAnsiTheme="minorEastAsia" w:eastAsiaTheme="minorEastAsia"/>
                <w:kern w:val="0"/>
              </w:rPr>
            </w:pPr>
          </w:p>
        </w:tc>
        <w:tc>
          <w:tcPr>
            <w:tcW w:w="992" w:type="dxa"/>
            <w:tcBorders>
              <w:top w:val="single" w:color="auto" w:sz="6" w:space="0"/>
              <w:left w:val="single" w:color="auto" w:sz="6" w:space="0"/>
              <w:bottom w:val="single" w:color="auto" w:sz="6" w:space="0"/>
              <w:right w:val="single" w:color="auto" w:sz="6" w:space="0"/>
            </w:tcBorders>
            <w:vAlign w:val="center"/>
          </w:tcPr>
          <w:p w14:paraId="1D1AF06C">
            <w:pPr>
              <w:spacing w:line="380" w:lineRule="exact"/>
              <w:jc w:val="center"/>
              <w:rPr>
                <w:rFonts w:asciiTheme="minorEastAsia" w:hAnsiTheme="minorEastAsia" w:eastAsiaTheme="minorEastAsia"/>
                <w:szCs w:val="21"/>
              </w:rPr>
            </w:pPr>
            <w:r>
              <w:rPr>
                <w:rFonts w:hint="eastAsia" w:asciiTheme="minorEastAsia" w:hAnsiTheme="minorEastAsia" w:eastAsiaTheme="minorEastAsia"/>
                <w:szCs w:val="21"/>
                <w:lang w:val="en-US" w:eastAsia="zh-CN"/>
              </w:rPr>
              <w:t>1件</w:t>
            </w:r>
          </w:p>
        </w:tc>
        <w:tc>
          <w:tcPr>
            <w:tcW w:w="920" w:type="dxa"/>
            <w:tcBorders>
              <w:top w:val="single" w:color="auto" w:sz="6" w:space="0"/>
              <w:left w:val="single" w:color="auto" w:sz="6" w:space="0"/>
              <w:bottom w:val="single" w:color="auto" w:sz="6" w:space="0"/>
              <w:right w:val="double" w:color="auto" w:sz="6" w:space="0"/>
            </w:tcBorders>
            <w:vAlign w:val="center"/>
          </w:tcPr>
          <w:p w14:paraId="0521E792">
            <w:pPr>
              <w:spacing w:line="380" w:lineRule="exact"/>
              <w:jc w:val="center"/>
              <w:rPr>
                <w:rFonts w:asciiTheme="minorEastAsia" w:hAnsiTheme="minorEastAsia" w:eastAsiaTheme="minorEastAsia"/>
                <w:szCs w:val="21"/>
              </w:rPr>
            </w:pPr>
          </w:p>
        </w:tc>
      </w:tr>
      <w:tr w14:paraId="30B283D2">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24" w:type="dxa"/>
            <w:tcBorders>
              <w:top w:val="single" w:color="auto" w:sz="6" w:space="0"/>
              <w:left w:val="double" w:color="auto" w:sz="6" w:space="0"/>
              <w:bottom w:val="single" w:color="auto" w:sz="6" w:space="0"/>
              <w:right w:val="single" w:color="auto" w:sz="6" w:space="0"/>
            </w:tcBorders>
            <w:vAlign w:val="center"/>
          </w:tcPr>
          <w:p w14:paraId="07CE2C5A">
            <w:pPr>
              <w:spacing w:line="380" w:lineRule="exact"/>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14</w:t>
            </w:r>
          </w:p>
        </w:tc>
        <w:tc>
          <w:tcPr>
            <w:tcW w:w="3107" w:type="dxa"/>
            <w:tcBorders>
              <w:top w:val="single" w:color="auto" w:sz="6" w:space="0"/>
              <w:left w:val="single" w:color="auto" w:sz="6" w:space="0"/>
              <w:bottom w:val="single" w:color="auto" w:sz="6" w:space="0"/>
              <w:right w:val="single" w:color="auto" w:sz="6" w:space="0"/>
            </w:tcBorders>
            <w:vAlign w:val="bottom"/>
          </w:tcPr>
          <w:p w14:paraId="0A391C71">
            <w:pPr>
              <w:widowControl/>
              <w:rPr>
                <w:rFonts w:hint="default" w:asciiTheme="minorEastAsia" w:hAnsiTheme="minorEastAsia" w:eastAsiaTheme="minorEastAsia"/>
                <w:kern w:val="0"/>
                <w:lang w:val="en-US" w:eastAsia="zh-CN"/>
              </w:rPr>
            </w:pPr>
            <w:r>
              <w:rPr>
                <w:rFonts w:hint="eastAsia" w:asciiTheme="minorEastAsia" w:hAnsiTheme="minorEastAsia" w:eastAsiaTheme="minorEastAsia"/>
                <w:kern w:val="0"/>
                <w:lang w:val="en-US" w:eastAsia="zh-CN"/>
              </w:rPr>
              <w:t>刀架扳手</w:t>
            </w:r>
          </w:p>
        </w:tc>
        <w:tc>
          <w:tcPr>
            <w:tcW w:w="3867" w:type="dxa"/>
            <w:tcBorders>
              <w:top w:val="single" w:color="auto" w:sz="6" w:space="0"/>
              <w:left w:val="single" w:color="auto" w:sz="6" w:space="0"/>
              <w:bottom w:val="single" w:color="auto" w:sz="6" w:space="0"/>
              <w:right w:val="single" w:color="auto" w:sz="6" w:space="0"/>
            </w:tcBorders>
            <w:vAlign w:val="bottom"/>
          </w:tcPr>
          <w:p w14:paraId="3D6584D2">
            <w:pPr>
              <w:widowControl/>
              <w:rPr>
                <w:rFonts w:hint="default" w:asciiTheme="minorEastAsia" w:hAnsiTheme="minorEastAsia" w:eastAsiaTheme="minorEastAsia"/>
                <w:kern w:val="0"/>
                <w:lang w:val="en-US" w:eastAsia="zh-CN"/>
              </w:rPr>
            </w:pPr>
            <w:r>
              <w:rPr>
                <w:rFonts w:asciiTheme="minorEastAsia" w:hAnsiTheme="minorEastAsia" w:eastAsiaTheme="minorEastAsia"/>
                <w:sz w:val="21"/>
                <w:szCs w:val="21"/>
              </w:rPr>
              <w:t>CW61100B</w:t>
            </w:r>
            <w:r>
              <w:rPr>
                <w:rFonts w:hint="eastAsia" w:asciiTheme="minorEastAsia" w:hAnsiTheme="minorEastAsia" w:eastAsiaTheme="minorEastAsia"/>
                <w:sz w:val="21"/>
                <w:szCs w:val="21"/>
              </w:rPr>
              <w:t>.</w:t>
            </w:r>
            <w:r>
              <w:rPr>
                <w:rFonts w:asciiTheme="minorEastAsia" w:hAnsiTheme="minorEastAsia" w:eastAsiaTheme="minorEastAsia"/>
                <w:sz w:val="21"/>
                <w:szCs w:val="21"/>
              </w:rPr>
              <w:t>13011</w:t>
            </w:r>
          </w:p>
        </w:tc>
        <w:tc>
          <w:tcPr>
            <w:tcW w:w="992" w:type="dxa"/>
            <w:tcBorders>
              <w:top w:val="single" w:color="auto" w:sz="6" w:space="0"/>
              <w:left w:val="single" w:color="auto" w:sz="6" w:space="0"/>
              <w:bottom w:val="single" w:color="auto" w:sz="6" w:space="0"/>
              <w:right w:val="single" w:color="auto" w:sz="6" w:space="0"/>
            </w:tcBorders>
            <w:vAlign w:val="center"/>
          </w:tcPr>
          <w:p w14:paraId="6AF1C151">
            <w:pPr>
              <w:spacing w:line="380" w:lineRule="exact"/>
              <w:jc w:val="center"/>
              <w:rPr>
                <w:rFonts w:asciiTheme="minorEastAsia" w:hAnsiTheme="minorEastAsia" w:eastAsiaTheme="minorEastAsia"/>
                <w:szCs w:val="21"/>
              </w:rPr>
            </w:pPr>
            <w:r>
              <w:rPr>
                <w:rFonts w:hint="eastAsia" w:asciiTheme="minorEastAsia" w:hAnsiTheme="minorEastAsia" w:eastAsiaTheme="minorEastAsia"/>
                <w:szCs w:val="21"/>
                <w:lang w:val="en-US" w:eastAsia="zh-CN"/>
              </w:rPr>
              <w:t>1件</w:t>
            </w:r>
          </w:p>
        </w:tc>
        <w:tc>
          <w:tcPr>
            <w:tcW w:w="920" w:type="dxa"/>
            <w:tcBorders>
              <w:top w:val="single" w:color="auto" w:sz="6" w:space="0"/>
              <w:left w:val="single" w:color="auto" w:sz="6" w:space="0"/>
              <w:bottom w:val="single" w:color="auto" w:sz="6" w:space="0"/>
              <w:right w:val="double" w:color="auto" w:sz="6" w:space="0"/>
            </w:tcBorders>
            <w:vAlign w:val="center"/>
          </w:tcPr>
          <w:p w14:paraId="581A8944">
            <w:pPr>
              <w:spacing w:line="380" w:lineRule="exact"/>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刀架用</w:t>
            </w:r>
          </w:p>
        </w:tc>
      </w:tr>
      <w:tr w14:paraId="5ED45CFE">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24" w:type="dxa"/>
            <w:tcBorders>
              <w:top w:val="single" w:color="auto" w:sz="6" w:space="0"/>
              <w:left w:val="double" w:color="auto" w:sz="6" w:space="0"/>
              <w:bottom w:val="single" w:color="auto" w:sz="6" w:space="0"/>
              <w:right w:val="single" w:color="auto" w:sz="6" w:space="0"/>
            </w:tcBorders>
            <w:vAlign w:val="center"/>
          </w:tcPr>
          <w:p w14:paraId="68C7D067">
            <w:pPr>
              <w:spacing w:line="380" w:lineRule="exact"/>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15</w:t>
            </w:r>
          </w:p>
        </w:tc>
        <w:tc>
          <w:tcPr>
            <w:tcW w:w="3107" w:type="dxa"/>
            <w:tcBorders>
              <w:top w:val="single" w:color="auto" w:sz="6" w:space="0"/>
              <w:left w:val="single" w:color="auto" w:sz="6" w:space="0"/>
              <w:bottom w:val="single" w:color="auto" w:sz="6" w:space="0"/>
              <w:right w:val="single" w:color="auto" w:sz="6" w:space="0"/>
            </w:tcBorders>
            <w:vAlign w:val="bottom"/>
          </w:tcPr>
          <w:p w14:paraId="1B74B764">
            <w:pPr>
              <w:widowControl/>
              <w:rPr>
                <w:rFonts w:hint="default" w:asciiTheme="minorEastAsia" w:hAnsiTheme="minorEastAsia" w:eastAsiaTheme="minorEastAsia"/>
                <w:kern w:val="0"/>
                <w:lang w:val="en-US" w:eastAsia="zh-CN"/>
              </w:rPr>
            </w:pPr>
            <w:r>
              <w:rPr>
                <w:rFonts w:hint="eastAsia" w:asciiTheme="minorEastAsia" w:hAnsiTheme="minorEastAsia" w:eastAsiaTheme="minorEastAsia"/>
                <w:kern w:val="0"/>
                <w:lang w:val="en-US" w:eastAsia="zh-CN"/>
              </w:rPr>
              <w:t>双头扳手</w:t>
            </w:r>
          </w:p>
        </w:tc>
        <w:tc>
          <w:tcPr>
            <w:tcW w:w="3867" w:type="dxa"/>
            <w:tcBorders>
              <w:top w:val="single" w:color="auto" w:sz="6" w:space="0"/>
              <w:left w:val="single" w:color="auto" w:sz="6" w:space="0"/>
              <w:bottom w:val="single" w:color="auto" w:sz="6" w:space="0"/>
              <w:right w:val="single" w:color="auto" w:sz="6" w:space="0"/>
            </w:tcBorders>
            <w:vAlign w:val="bottom"/>
          </w:tcPr>
          <w:p w14:paraId="51E0E846">
            <w:pPr>
              <w:widowControl/>
              <w:rPr>
                <w:rFonts w:asciiTheme="minorEastAsia" w:hAnsiTheme="minorEastAsia" w:eastAsiaTheme="minorEastAsia"/>
                <w:kern w:val="0"/>
              </w:rPr>
            </w:pPr>
            <w:r>
              <w:rPr>
                <w:rFonts w:hint="eastAsia" w:asciiTheme="minorEastAsia" w:hAnsiTheme="minorEastAsia" w:eastAsiaTheme="minorEastAsia"/>
                <w:sz w:val="21"/>
                <w:szCs w:val="21"/>
              </w:rPr>
              <w:t>41×46</w:t>
            </w:r>
            <w:r>
              <w:rPr>
                <w:rFonts w:asciiTheme="minorEastAsia" w:hAnsiTheme="minorEastAsia" w:eastAsiaTheme="minorEastAsia"/>
                <w:sz w:val="21"/>
                <w:szCs w:val="21"/>
              </w:rPr>
              <w:t>；</w:t>
            </w:r>
            <w:r>
              <w:rPr>
                <w:rFonts w:hint="eastAsia" w:asciiTheme="minorEastAsia" w:hAnsiTheme="minorEastAsia" w:eastAsiaTheme="minorEastAsia"/>
                <w:sz w:val="21"/>
                <w:szCs w:val="21"/>
              </w:rPr>
              <w:t>S91-1</w:t>
            </w:r>
          </w:p>
        </w:tc>
        <w:tc>
          <w:tcPr>
            <w:tcW w:w="992" w:type="dxa"/>
            <w:tcBorders>
              <w:top w:val="single" w:color="auto" w:sz="6" w:space="0"/>
              <w:left w:val="single" w:color="auto" w:sz="6" w:space="0"/>
              <w:bottom w:val="single" w:color="auto" w:sz="6" w:space="0"/>
              <w:right w:val="single" w:color="auto" w:sz="6" w:space="0"/>
            </w:tcBorders>
            <w:vAlign w:val="center"/>
          </w:tcPr>
          <w:p w14:paraId="6FAAB83F">
            <w:pPr>
              <w:spacing w:line="380" w:lineRule="exact"/>
              <w:jc w:val="center"/>
              <w:rPr>
                <w:rFonts w:asciiTheme="minorEastAsia" w:hAnsiTheme="minorEastAsia" w:eastAsiaTheme="minorEastAsia"/>
                <w:szCs w:val="21"/>
              </w:rPr>
            </w:pPr>
            <w:r>
              <w:rPr>
                <w:rFonts w:hint="eastAsia" w:asciiTheme="minorEastAsia" w:hAnsiTheme="minorEastAsia" w:eastAsiaTheme="minorEastAsia"/>
                <w:szCs w:val="21"/>
                <w:lang w:val="en-US" w:eastAsia="zh-CN"/>
              </w:rPr>
              <w:t>1件</w:t>
            </w:r>
          </w:p>
        </w:tc>
        <w:tc>
          <w:tcPr>
            <w:tcW w:w="920" w:type="dxa"/>
            <w:tcBorders>
              <w:top w:val="single" w:color="auto" w:sz="6" w:space="0"/>
              <w:left w:val="single" w:color="auto" w:sz="6" w:space="0"/>
              <w:bottom w:val="single" w:color="auto" w:sz="6" w:space="0"/>
              <w:right w:val="double" w:color="auto" w:sz="6" w:space="0"/>
            </w:tcBorders>
            <w:vAlign w:val="center"/>
          </w:tcPr>
          <w:p w14:paraId="6B7AA9A5">
            <w:pPr>
              <w:spacing w:line="380" w:lineRule="exact"/>
              <w:jc w:val="center"/>
              <w:rPr>
                <w:rFonts w:asciiTheme="minorEastAsia" w:hAnsiTheme="minorEastAsia" w:eastAsiaTheme="minorEastAsia"/>
                <w:szCs w:val="21"/>
              </w:rPr>
            </w:pPr>
          </w:p>
        </w:tc>
      </w:tr>
      <w:tr w14:paraId="02D562E7">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24" w:type="dxa"/>
            <w:tcBorders>
              <w:top w:val="single" w:color="auto" w:sz="6" w:space="0"/>
              <w:left w:val="double" w:color="auto" w:sz="6" w:space="0"/>
              <w:bottom w:val="single" w:color="auto" w:sz="6" w:space="0"/>
              <w:right w:val="single" w:color="auto" w:sz="6" w:space="0"/>
            </w:tcBorders>
            <w:vAlign w:val="center"/>
          </w:tcPr>
          <w:p w14:paraId="66B9C811">
            <w:pPr>
              <w:spacing w:line="380" w:lineRule="exact"/>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16</w:t>
            </w:r>
          </w:p>
        </w:tc>
        <w:tc>
          <w:tcPr>
            <w:tcW w:w="3107" w:type="dxa"/>
            <w:tcBorders>
              <w:top w:val="single" w:color="auto" w:sz="6" w:space="0"/>
              <w:left w:val="single" w:color="auto" w:sz="6" w:space="0"/>
              <w:bottom w:val="single" w:color="auto" w:sz="6" w:space="0"/>
              <w:right w:val="single" w:color="auto" w:sz="6" w:space="0"/>
            </w:tcBorders>
            <w:vAlign w:val="bottom"/>
          </w:tcPr>
          <w:p w14:paraId="3A80F101">
            <w:pPr>
              <w:widowControl/>
              <w:rPr>
                <w:rFonts w:hint="default" w:asciiTheme="minorEastAsia" w:hAnsiTheme="minorEastAsia" w:eastAsiaTheme="minorEastAsia"/>
                <w:kern w:val="0"/>
                <w:lang w:val="en-US" w:eastAsia="zh-CN"/>
              </w:rPr>
            </w:pPr>
            <w:r>
              <w:rPr>
                <w:rFonts w:hint="eastAsia" w:asciiTheme="minorEastAsia" w:hAnsiTheme="minorEastAsia" w:eastAsiaTheme="minorEastAsia"/>
                <w:kern w:val="0"/>
                <w:lang w:val="en-US" w:eastAsia="zh-CN"/>
              </w:rPr>
              <w:t>卡盘扳手</w:t>
            </w:r>
          </w:p>
        </w:tc>
        <w:tc>
          <w:tcPr>
            <w:tcW w:w="3867" w:type="dxa"/>
            <w:tcBorders>
              <w:top w:val="single" w:color="auto" w:sz="6" w:space="0"/>
              <w:left w:val="single" w:color="auto" w:sz="6" w:space="0"/>
              <w:bottom w:val="single" w:color="auto" w:sz="6" w:space="0"/>
              <w:right w:val="single" w:color="auto" w:sz="6" w:space="0"/>
            </w:tcBorders>
            <w:vAlign w:val="bottom"/>
          </w:tcPr>
          <w:p w14:paraId="176AEBFD">
            <w:pPr>
              <w:widowControl/>
              <w:rPr>
                <w:rFonts w:asciiTheme="minorEastAsia" w:hAnsiTheme="minorEastAsia" w:eastAsiaTheme="minorEastAsia"/>
                <w:kern w:val="0"/>
              </w:rPr>
            </w:pPr>
            <w:r>
              <w:rPr>
                <w:rFonts w:asciiTheme="minorEastAsia" w:hAnsiTheme="minorEastAsia" w:eastAsiaTheme="minorEastAsia"/>
                <w:sz w:val="21"/>
                <w:szCs w:val="21"/>
              </w:rPr>
              <w:t>CW61100B</w:t>
            </w:r>
            <w:r>
              <w:rPr>
                <w:rFonts w:hint="eastAsia" w:asciiTheme="minorEastAsia" w:hAnsiTheme="minorEastAsia" w:eastAsiaTheme="minorEastAsia"/>
                <w:sz w:val="21"/>
                <w:szCs w:val="21"/>
              </w:rPr>
              <w:t>.</w:t>
            </w:r>
            <w:r>
              <w:rPr>
                <w:rFonts w:asciiTheme="minorEastAsia" w:hAnsiTheme="minorEastAsia" w:eastAsiaTheme="minorEastAsia"/>
                <w:sz w:val="21"/>
                <w:szCs w:val="21"/>
              </w:rPr>
              <w:t>13012</w:t>
            </w:r>
          </w:p>
        </w:tc>
        <w:tc>
          <w:tcPr>
            <w:tcW w:w="992" w:type="dxa"/>
            <w:tcBorders>
              <w:top w:val="single" w:color="auto" w:sz="6" w:space="0"/>
              <w:left w:val="single" w:color="auto" w:sz="6" w:space="0"/>
              <w:bottom w:val="single" w:color="auto" w:sz="6" w:space="0"/>
              <w:right w:val="single" w:color="auto" w:sz="6" w:space="0"/>
            </w:tcBorders>
            <w:vAlign w:val="center"/>
          </w:tcPr>
          <w:p w14:paraId="5C7EB691">
            <w:pPr>
              <w:spacing w:line="380" w:lineRule="exact"/>
              <w:jc w:val="center"/>
              <w:rPr>
                <w:rFonts w:asciiTheme="minorEastAsia" w:hAnsiTheme="minorEastAsia" w:eastAsiaTheme="minorEastAsia"/>
                <w:szCs w:val="21"/>
              </w:rPr>
            </w:pPr>
            <w:r>
              <w:rPr>
                <w:rFonts w:hint="eastAsia" w:asciiTheme="minorEastAsia" w:hAnsiTheme="minorEastAsia" w:eastAsiaTheme="minorEastAsia"/>
                <w:szCs w:val="21"/>
                <w:lang w:val="en-US" w:eastAsia="zh-CN"/>
              </w:rPr>
              <w:t>1件</w:t>
            </w:r>
          </w:p>
        </w:tc>
        <w:tc>
          <w:tcPr>
            <w:tcW w:w="920" w:type="dxa"/>
            <w:tcBorders>
              <w:top w:val="single" w:color="auto" w:sz="6" w:space="0"/>
              <w:left w:val="single" w:color="auto" w:sz="6" w:space="0"/>
              <w:bottom w:val="single" w:color="auto" w:sz="6" w:space="0"/>
              <w:right w:val="double" w:color="auto" w:sz="6" w:space="0"/>
            </w:tcBorders>
            <w:vAlign w:val="center"/>
          </w:tcPr>
          <w:p w14:paraId="6E8A531C">
            <w:pPr>
              <w:spacing w:line="380" w:lineRule="exact"/>
              <w:jc w:val="center"/>
              <w:rPr>
                <w:rFonts w:asciiTheme="minorEastAsia" w:hAnsiTheme="minorEastAsia" w:eastAsiaTheme="minorEastAsia"/>
                <w:szCs w:val="21"/>
              </w:rPr>
            </w:pPr>
          </w:p>
        </w:tc>
      </w:tr>
      <w:tr w14:paraId="1C21446D">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24" w:type="dxa"/>
            <w:tcBorders>
              <w:top w:val="single" w:color="auto" w:sz="6" w:space="0"/>
              <w:left w:val="double" w:color="auto" w:sz="6" w:space="0"/>
              <w:bottom w:val="single" w:color="auto" w:sz="6" w:space="0"/>
              <w:right w:val="single" w:color="auto" w:sz="6" w:space="0"/>
            </w:tcBorders>
            <w:vAlign w:val="center"/>
          </w:tcPr>
          <w:p w14:paraId="348DFEF4">
            <w:pPr>
              <w:spacing w:line="380" w:lineRule="exact"/>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17</w:t>
            </w:r>
          </w:p>
        </w:tc>
        <w:tc>
          <w:tcPr>
            <w:tcW w:w="3107" w:type="dxa"/>
            <w:tcBorders>
              <w:top w:val="single" w:color="auto" w:sz="6" w:space="0"/>
              <w:left w:val="single" w:color="auto" w:sz="6" w:space="0"/>
              <w:bottom w:val="single" w:color="auto" w:sz="6" w:space="0"/>
              <w:right w:val="single" w:color="auto" w:sz="6" w:space="0"/>
            </w:tcBorders>
            <w:vAlign w:val="bottom"/>
          </w:tcPr>
          <w:p w14:paraId="25013075">
            <w:pPr>
              <w:widowControl/>
              <w:rPr>
                <w:rFonts w:hint="default" w:asciiTheme="minorEastAsia" w:hAnsiTheme="minorEastAsia" w:eastAsiaTheme="minorEastAsia"/>
                <w:kern w:val="0"/>
                <w:lang w:val="en-US" w:eastAsia="zh-CN"/>
              </w:rPr>
            </w:pPr>
            <w:r>
              <w:rPr>
                <w:rFonts w:hint="eastAsia" w:asciiTheme="minorEastAsia" w:hAnsiTheme="minorEastAsia" w:eastAsiaTheme="minorEastAsia"/>
                <w:kern w:val="0"/>
                <w:lang w:val="en-US" w:eastAsia="zh-CN"/>
              </w:rPr>
              <w:t>X向手摇把</w:t>
            </w:r>
          </w:p>
        </w:tc>
        <w:tc>
          <w:tcPr>
            <w:tcW w:w="3867" w:type="dxa"/>
            <w:tcBorders>
              <w:top w:val="single" w:color="auto" w:sz="6" w:space="0"/>
              <w:left w:val="single" w:color="auto" w:sz="6" w:space="0"/>
              <w:bottom w:val="single" w:color="auto" w:sz="6" w:space="0"/>
              <w:right w:val="single" w:color="auto" w:sz="6" w:space="0"/>
            </w:tcBorders>
            <w:vAlign w:val="bottom"/>
          </w:tcPr>
          <w:p w14:paraId="24A680B3">
            <w:pPr>
              <w:widowControl/>
              <w:rPr>
                <w:rFonts w:asciiTheme="minorEastAsia" w:hAnsiTheme="minorEastAsia" w:eastAsiaTheme="minorEastAsia"/>
                <w:kern w:val="0"/>
              </w:rPr>
            </w:pPr>
            <w:r>
              <w:rPr>
                <w:rFonts w:hint="eastAsia" w:asciiTheme="minorEastAsia" w:hAnsiTheme="minorEastAsia" w:eastAsiaTheme="minorEastAsia"/>
                <w:sz w:val="21"/>
                <w:szCs w:val="21"/>
              </w:rPr>
              <w:t>CK61100F.13F01</w:t>
            </w:r>
          </w:p>
        </w:tc>
        <w:tc>
          <w:tcPr>
            <w:tcW w:w="992" w:type="dxa"/>
            <w:tcBorders>
              <w:top w:val="single" w:color="auto" w:sz="6" w:space="0"/>
              <w:left w:val="single" w:color="auto" w:sz="6" w:space="0"/>
              <w:bottom w:val="single" w:color="auto" w:sz="6" w:space="0"/>
              <w:right w:val="single" w:color="auto" w:sz="6" w:space="0"/>
            </w:tcBorders>
            <w:vAlign w:val="center"/>
          </w:tcPr>
          <w:p w14:paraId="561F7067">
            <w:pPr>
              <w:spacing w:line="380" w:lineRule="exact"/>
              <w:jc w:val="center"/>
              <w:rPr>
                <w:rFonts w:asciiTheme="minorEastAsia" w:hAnsiTheme="minorEastAsia" w:eastAsiaTheme="minorEastAsia"/>
                <w:szCs w:val="21"/>
              </w:rPr>
            </w:pPr>
            <w:r>
              <w:rPr>
                <w:rFonts w:hint="eastAsia" w:asciiTheme="minorEastAsia" w:hAnsiTheme="minorEastAsia" w:eastAsiaTheme="minorEastAsia"/>
                <w:szCs w:val="21"/>
                <w:lang w:val="en-US" w:eastAsia="zh-CN"/>
              </w:rPr>
              <w:t>1件</w:t>
            </w:r>
          </w:p>
        </w:tc>
        <w:tc>
          <w:tcPr>
            <w:tcW w:w="920" w:type="dxa"/>
            <w:tcBorders>
              <w:top w:val="single" w:color="auto" w:sz="6" w:space="0"/>
              <w:left w:val="single" w:color="auto" w:sz="6" w:space="0"/>
              <w:bottom w:val="single" w:color="auto" w:sz="6" w:space="0"/>
              <w:right w:val="double" w:color="auto" w:sz="6" w:space="0"/>
            </w:tcBorders>
            <w:vAlign w:val="center"/>
          </w:tcPr>
          <w:p w14:paraId="076AEA71">
            <w:pPr>
              <w:spacing w:line="380" w:lineRule="exact"/>
              <w:jc w:val="center"/>
              <w:rPr>
                <w:rFonts w:asciiTheme="minorEastAsia" w:hAnsiTheme="minorEastAsia" w:eastAsiaTheme="minorEastAsia"/>
                <w:szCs w:val="21"/>
              </w:rPr>
            </w:pPr>
          </w:p>
        </w:tc>
      </w:tr>
      <w:tr w14:paraId="32B7AEC3">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24" w:type="dxa"/>
            <w:tcBorders>
              <w:top w:val="single" w:color="auto" w:sz="6" w:space="0"/>
              <w:left w:val="double" w:color="auto" w:sz="6" w:space="0"/>
              <w:bottom w:val="single" w:color="auto" w:sz="6" w:space="0"/>
              <w:right w:val="single" w:color="auto" w:sz="6" w:space="0"/>
            </w:tcBorders>
            <w:vAlign w:val="center"/>
          </w:tcPr>
          <w:p w14:paraId="577198AE">
            <w:pPr>
              <w:spacing w:line="380" w:lineRule="exact"/>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18</w:t>
            </w:r>
          </w:p>
        </w:tc>
        <w:tc>
          <w:tcPr>
            <w:tcW w:w="3107" w:type="dxa"/>
            <w:tcBorders>
              <w:top w:val="single" w:color="auto" w:sz="6" w:space="0"/>
              <w:left w:val="single" w:color="auto" w:sz="6" w:space="0"/>
              <w:bottom w:val="single" w:color="auto" w:sz="6" w:space="0"/>
              <w:right w:val="single" w:color="auto" w:sz="6" w:space="0"/>
            </w:tcBorders>
            <w:vAlign w:val="bottom"/>
          </w:tcPr>
          <w:p w14:paraId="3CFE6861">
            <w:pPr>
              <w:widowControl/>
              <w:rPr>
                <w:rFonts w:asciiTheme="minorEastAsia" w:hAnsiTheme="minorEastAsia" w:eastAsiaTheme="minorEastAsia"/>
                <w:kern w:val="0"/>
              </w:rPr>
            </w:pPr>
            <w:r>
              <w:rPr>
                <w:rFonts w:hint="eastAsia" w:asciiTheme="minorEastAsia" w:hAnsiTheme="minorEastAsia" w:eastAsiaTheme="minorEastAsia"/>
                <w:kern w:val="0"/>
                <w:lang w:val="en-US" w:eastAsia="zh-CN"/>
              </w:rPr>
              <w:t>Z向手摇把</w:t>
            </w:r>
          </w:p>
        </w:tc>
        <w:tc>
          <w:tcPr>
            <w:tcW w:w="3867" w:type="dxa"/>
            <w:tcBorders>
              <w:top w:val="single" w:color="auto" w:sz="6" w:space="0"/>
              <w:left w:val="single" w:color="auto" w:sz="6" w:space="0"/>
              <w:bottom w:val="single" w:color="auto" w:sz="6" w:space="0"/>
              <w:right w:val="single" w:color="auto" w:sz="6" w:space="0"/>
            </w:tcBorders>
            <w:vAlign w:val="bottom"/>
          </w:tcPr>
          <w:p w14:paraId="03E4E408">
            <w:pPr>
              <w:widowControl/>
              <w:rPr>
                <w:rFonts w:asciiTheme="minorEastAsia" w:hAnsiTheme="minorEastAsia" w:eastAsiaTheme="minorEastAsia"/>
                <w:kern w:val="0"/>
              </w:rPr>
            </w:pPr>
            <w:r>
              <w:rPr>
                <w:rFonts w:hint="eastAsia" w:asciiTheme="minorEastAsia" w:hAnsiTheme="minorEastAsia" w:eastAsiaTheme="minorEastAsia"/>
                <w:sz w:val="21"/>
                <w:szCs w:val="21"/>
              </w:rPr>
              <w:t>CK61100.13F02</w:t>
            </w:r>
          </w:p>
        </w:tc>
        <w:tc>
          <w:tcPr>
            <w:tcW w:w="992" w:type="dxa"/>
            <w:tcBorders>
              <w:top w:val="single" w:color="auto" w:sz="6" w:space="0"/>
              <w:left w:val="single" w:color="auto" w:sz="6" w:space="0"/>
              <w:bottom w:val="single" w:color="auto" w:sz="6" w:space="0"/>
              <w:right w:val="single" w:color="auto" w:sz="6" w:space="0"/>
            </w:tcBorders>
            <w:vAlign w:val="center"/>
          </w:tcPr>
          <w:p w14:paraId="5F9581CE">
            <w:pPr>
              <w:spacing w:line="380" w:lineRule="exact"/>
              <w:jc w:val="center"/>
              <w:rPr>
                <w:rFonts w:asciiTheme="minorEastAsia" w:hAnsiTheme="minorEastAsia" w:eastAsiaTheme="minorEastAsia"/>
                <w:szCs w:val="21"/>
              </w:rPr>
            </w:pPr>
            <w:r>
              <w:rPr>
                <w:rFonts w:hint="eastAsia" w:asciiTheme="minorEastAsia" w:hAnsiTheme="minorEastAsia" w:eastAsiaTheme="minorEastAsia"/>
                <w:szCs w:val="21"/>
                <w:lang w:val="en-US" w:eastAsia="zh-CN"/>
              </w:rPr>
              <w:t>1件</w:t>
            </w:r>
          </w:p>
        </w:tc>
        <w:tc>
          <w:tcPr>
            <w:tcW w:w="920" w:type="dxa"/>
            <w:tcBorders>
              <w:top w:val="single" w:color="auto" w:sz="6" w:space="0"/>
              <w:left w:val="single" w:color="auto" w:sz="6" w:space="0"/>
              <w:bottom w:val="single" w:color="auto" w:sz="6" w:space="0"/>
              <w:right w:val="double" w:color="auto" w:sz="6" w:space="0"/>
            </w:tcBorders>
            <w:vAlign w:val="center"/>
          </w:tcPr>
          <w:p w14:paraId="19F1F96B">
            <w:pPr>
              <w:spacing w:line="380" w:lineRule="exact"/>
              <w:jc w:val="center"/>
              <w:rPr>
                <w:rFonts w:hint="eastAsia" w:asciiTheme="minorEastAsia" w:hAnsiTheme="minorEastAsia" w:eastAsiaTheme="minorEastAsia"/>
                <w:szCs w:val="21"/>
                <w:lang w:val="en-US" w:eastAsia="zh-CN"/>
              </w:rPr>
            </w:pPr>
          </w:p>
        </w:tc>
      </w:tr>
      <w:tr w14:paraId="6FC047F6">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24" w:type="dxa"/>
            <w:tcBorders>
              <w:top w:val="single" w:color="auto" w:sz="6" w:space="0"/>
              <w:left w:val="double" w:color="auto" w:sz="6" w:space="0"/>
              <w:bottom w:val="single" w:color="auto" w:sz="6" w:space="0"/>
              <w:right w:val="single" w:color="auto" w:sz="6" w:space="0"/>
            </w:tcBorders>
            <w:vAlign w:val="center"/>
          </w:tcPr>
          <w:p w14:paraId="153C56C1">
            <w:pPr>
              <w:spacing w:line="380" w:lineRule="exact"/>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19</w:t>
            </w:r>
          </w:p>
        </w:tc>
        <w:tc>
          <w:tcPr>
            <w:tcW w:w="3107" w:type="dxa"/>
            <w:tcBorders>
              <w:top w:val="single" w:color="auto" w:sz="6" w:space="0"/>
              <w:left w:val="single" w:color="auto" w:sz="6" w:space="0"/>
              <w:bottom w:val="single" w:color="auto" w:sz="6" w:space="0"/>
              <w:right w:val="single" w:color="auto" w:sz="6" w:space="0"/>
            </w:tcBorders>
            <w:vAlign w:val="bottom"/>
          </w:tcPr>
          <w:p w14:paraId="1A11A597">
            <w:pPr>
              <w:widowControl/>
              <w:rPr>
                <w:rFonts w:hint="default" w:asciiTheme="minorEastAsia" w:hAnsiTheme="minorEastAsia" w:eastAsiaTheme="minorEastAsia"/>
                <w:kern w:val="0"/>
                <w:lang w:val="en-US" w:eastAsia="zh-CN"/>
              </w:rPr>
            </w:pPr>
            <w:r>
              <w:rPr>
                <w:rFonts w:hint="eastAsia" w:asciiTheme="minorEastAsia" w:hAnsiTheme="minorEastAsia" w:eastAsiaTheme="minorEastAsia"/>
                <w:kern w:val="0"/>
                <w:lang w:val="en-US" w:eastAsia="zh-CN"/>
              </w:rPr>
              <w:t>手柄球</w:t>
            </w:r>
          </w:p>
        </w:tc>
        <w:tc>
          <w:tcPr>
            <w:tcW w:w="3867" w:type="dxa"/>
            <w:tcBorders>
              <w:top w:val="single" w:color="auto" w:sz="6" w:space="0"/>
              <w:left w:val="single" w:color="auto" w:sz="6" w:space="0"/>
              <w:bottom w:val="single" w:color="auto" w:sz="6" w:space="0"/>
              <w:right w:val="single" w:color="auto" w:sz="6" w:space="0"/>
            </w:tcBorders>
            <w:vAlign w:val="bottom"/>
          </w:tcPr>
          <w:p w14:paraId="159F9C3D">
            <w:pPr>
              <w:widowControl/>
              <w:rPr>
                <w:rFonts w:asciiTheme="minorEastAsia" w:hAnsiTheme="minorEastAsia" w:eastAsiaTheme="minorEastAsia"/>
                <w:kern w:val="0"/>
              </w:rPr>
            </w:pPr>
            <w:r>
              <w:rPr>
                <w:rFonts w:asciiTheme="minorEastAsia" w:hAnsiTheme="minorEastAsia" w:eastAsiaTheme="minorEastAsia"/>
                <w:sz w:val="21"/>
                <w:szCs w:val="21"/>
              </w:rPr>
              <w:t>30（M8）；Z16-4</w:t>
            </w:r>
          </w:p>
        </w:tc>
        <w:tc>
          <w:tcPr>
            <w:tcW w:w="992" w:type="dxa"/>
            <w:tcBorders>
              <w:top w:val="single" w:color="auto" w:sz="6" w:space="0"/>
              <w:left w:val="single" w:color="auto" w:sz="6" w:space="0"/>
              <w:bottom w:val="single" w:color="auto" w:sz="6" w:space="0"/>
              <w:right w:val="single" w:color="auto" w:sz="6" w:space="0"/>
            </w:tcBorders>
            <w:vAlign w:val="center"/>
          </w:tcPr>
          <w:p w14:paraId="2EFEB95C">
            <w:pPr>
              <w:spacing w:line="380" w:lineRule="exact"/>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2件</w:t>
            </w:r>
          </w:p>
        </w:tc>
        <w:tc>
          <w:tcPr>
            <w:tcW w:w="920" w:type="dxa"/>
            <w:tcBorders>
              <w:top w:val="single" w:color="auto" w:sz="6" w:space="0"/>
              <w:left w:val="single" w:color="auto" w:sz="6" w:space="0"/>
              <w:bottom w:val="single" w:color="auto" w:sz="6" w:space="0"/>
              <w:right w:val="double" w:color="auto" w:sz="6" w:space="0"/>
            </w:tcBorders>
            <w:vAlign w:val="center"/>
          </w:tcPr>
          <w:p w14:paraId="5C5E9BE8">
            <w:pPr>
              <w:spacing w:line="380" w:lineRule="exact"/>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尾座</w:t>
            </w:r>
          </w:p>
        </w:tc>
      </w:tr>
      <w:tr w14:paraId="40E55C12">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24" w:type="dxa"/>
            <w:tcBorders>
              <w:top w:val="single" w:color="auto" w:sz="6" w:space="0"/>
              <w:left w:val="double" w:color="auto" w:sz="6" w:space="0"/>
              <w:bottom w:val="single" w:color="auto" w:sz="6" w:space="0"/>
              <w:right w:val="single" w:color="auto" w:sz="6" w:space="0"/>
            </w:tcBorders>
            <w:vAlign w:val="center"/>
          </w:tcPr>
          <w:p w14:paraId="3EB67B1A">
            <w:pPr>
              <w:spacing w:line="380" w:lineRule="exact"/>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20</w:t>
            </w:r>
          </w:p>
        </w:tc>
        <w:tc>
          <w:tcPr>
            <w:tcW w:w="3107" w:type="dxa"/>
            <w:tcBorders>
              <w:top w:val="single" w:color="auto" w:sz="6" w:space="0"/>
              <w:left w:val="single" w:color="auto" w:sz="6" w:space="0"/>
              <w:bottom w:val="single" w:color="auto" w:sz="6" w:space="0"/>
              <w:right w:val="single" w:color="auto" w:sz="6" w:space="0"/>
            </w:tcBorders>
            <w:vAlign w:val="bottom"/>
          </w:tcPr>
          <w:p w14:paraId="19175F64">
            <w:pPr>
              <w:widowControl/>
              <w:rPr>
                <w:rFonts w:asciiTheme="minorEastAsia" w:hAnsiTheme="minorEastAsia" w:eastAsiaTheme="minorEastAsia"/>
                <w:kern w:val="0"/>
              </w:rPr>
            </w:pPr>
            <w:r>
              <w:rPr>
                <w:rFonts w:hint="eastAsia" w:asciiTheme="minorEastAsia" w:hAnsiTheme="minorEastAsia" w:eastAsiaTheme="minorEastAsia"/>
                <w:kern w:val="0"/>
                <w:lang w:val="en-US" w:eastAsia="zh-CN"/>
              </w:rPr>
              <w:t>手柄球</w:t>
            </w:r>
          </w:p>
        </w:tc>
        <w:tc>
          <w:tcPr>
            <w:tcW w:w="3867" w:type="dxa"/>
            <w:tcBorders>
              <w:top w:val="single" w:color="auto" w:sz="6" w:space="0"/>
              <w:left w:val="single" w:color="auto" w:sz="6" w:space="0"/>
              <w:bottom w:val="single" w:color="auto" w:sz="6" w:space="0"/>
              <w:right w:val="single" w:color="auto" w:sz="6" w:space="0"/>
            </w:tcBorders>
            <w:vAlign w:val="bottom"/>
          </w:tcPr>
          <w:p w14:paraId="70C40467">
            <w:pPr>
              <w:widowControl/>
              <w:rPr>
                <w:rFonts w:asciiTheme="minorEastAsia" w:hAnsiTheme="minorEastAsia" w:eastAsiaTheme="minorEastAsia"/>
                <w:kern w:val="0"/>
              </w:rPr>
            </w:pPr>
            <w:r>
              <w:rPr>
                <w:rFonts w:asciiTheme="minorEastAsia" w:hAnsiTheme="minorEastAsia" w:eastAsiaTheme="minorEastAsia"/>
                <w:sz w:val="21"/>
                <w:szCs w:val="21"/>
              </w:rPr>
              <w:t>25（M8）；Z16-4</w:t>
            </w:r>
          </w:p>
        </w:tc>
        <w:tc>
          <w:tcPr>
            <w:tcW w:w="992" w:type="dxa"/>
            <w:tcBorders>
              <w:top w:val="single" w:color="auto" w:sz="6" w:space="0"/>
              <w:left w:val="single" w:color="auto" w:sz="6" w:space="0"/>
              <w:bottom w:val="single" w:color="auto" w:sz="6" w:space="0"/>
              <w:right w:val="single" w:color="auto" w:sz="6" w:space="0"/>
            </w:tcBorders>
            <w:vAlign w:val="center"/>
          </w:tcPr>
          <w:p w14:paraId="1674704B">
            <w:pPr>
              <w:spacing w:line="380" w:lineRule="exact"/>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1件</w:t>
            </w:r>
          </w:p>
        </w:tc>
        <w:tc>
          <w:tcPr>
            <w:tcW w:w="920" w:type="dxa"/>
            <w:tcBorders>
              <w:top w:val="single" w:color="auto" w:sz="6" w:space="0"/>
              <w:left w:val="single" w:color="auto" w:sz="6" w:space="0"/>
              <w:bottom w:val="single" w:color="auto" w:sz="6" w:space="0"/>
              <w:right w:val="double" w:color="auto" w:sz="6" w:space="0"/>
            </w:tcBorders>
            <w:vAlign w:val="center"/>
          </w:tcPr>
          <w:p w14:paraId="6A5A56FD">
            <w:pPr>
              <w:spacing w:line="380" w:lineRule="exact"/>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尾座</w:t>
            </w:r>
          </w:p>
        </w:tc>
      </w:tr>
      <w:tr w14:paraId="0B33F4DF">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24" w:type="dxa"/>
            <w:tcBorders>
              <w:top w:val="single" w:color="auto" w:sz="6" w:space="0"/>
              <w:left w:val="double" w:color="auto" w:sz="6" w:space="0"/>
              <w:bottom w:val="single" w:color="auto" w:sz="6" w:space="0"/>
              <w:right w:val="single" w:color="auto" w:sz="6" w:space="0"/>
            </w:tcBorders>
            <w:vAlign w:val="center"/>
          </w:tcPr>
          <w:p w14:paraId="258F5786">
            <w:pPr>
              <w:spacing w:line="380" w:lineRule="exact"/>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21</w:t>
            </w:r>
          </w:p>
        </w:tc>
        <w:tc>
          <w:tcPr>
            <w:tcW w:w="3107" w:type="dxa"/>
            <w:tcBorders>
              <w:top w:val="single" w:color="auto" w:sz="6" w:space="0"/>
              <w:left w:val="single" w:color="auto" w:sz="6" w:space="0"/>
              <w:bottom w:val="single" w:color="auto" w:sz="6" w:space="0"/>
              <w:right w:val="single" w:color="auto" w:sz="6" w:space="0"/>
            </w:tcBorders>
            <w:vAlign w:val="bottom"/>
          </w:tcPr>
          <w:p w14:paraId="50DEEBEB">
            <w:pPr>
              <w:widowControl/>
              <w:rPr>
                <w:rFonts w:hint="default" w:asciiTheme="minorEastAsia" w:hAnsiTheme="minorEastAsia" w:eastAsiaTheme="minorEastAsia"/>
                <w:kern w:val="0"/>
                <w:lang w:val="en-US" w:eastAsia="zh-CN"/>
              </w:rPr>
            </w:pPr>
            <w:r>
              <w:rPr>
                <w:rFonts w:hint="eastAsia" w:asciiTheme="minorEastAsia" w:hAnsiTheme="minorEastAsia" w:eastAsiaTheme="minorEastAsia"/>
                <w:kern w:val="0"/>
                <w:lang w:val="en-US" w:eastAsia="zh-CN"/>
              </w:rPr>
              <w:t>手柄球</w:t>
            </w:r>
          </w:p>
        </w:tc>
        <w:tc>
          <w:tcPr>
            <w:tcW w:w="3867" w:type="dxa"/>
            <w:tcBorders>
              <w:top w:val="single" w:color="auto" w:sz="6" w:space="0"/>
              <w:left w:val="single" w:color="auto" w:sz="6" w:space="0"/>
              <w:bottom w:val="single" w:color="auto" w:sz="6" w:space="0"/>
              <w:right w:val="single" w:color="auto" w:sz="6" w:space="0"/>
            </w:tcBorders>
            <w:vAlign w:val="bottom"/>
          </w:tcPr>
          <w:p w14:paraId="05C907D7">
            <w:pPr>
              <w:widowControl/>
              <w:rPr>
                <w:rFonts w:asciiTheme="minorEastAsia" w:hAnsiTheme="minorEastAsia" w:eastAsiaTheme="minorEastAsia"/>
                <w:kern w:val="0"/>
              </w:rPr>
            </w:pPr>
            <w:r>
              <w:rPr>
                <w:rFonts w:asciiTheme="minorEastAsia" w:hAnsiTheme="minorEastAsia" w:eastAsiaTheme="minorEastAsia"/>
                <w:sz w:val="21"/>
                <w:szCs w:val="21"/>
              </w:rPr>
              <w:t>36（M</w:t>
            </w:r>
            <w:r>
              <w:rPr>
                <w:rFonts w:hint="eastAsia" w:asciiTheme="minorEastAsia" w:hAnsiTheme="minorEastAsia" w:eastAsiaTheme="minorEastAsia"/>
                <w:sz w:val="21"/>
                <w:szCs w:val="21"/>
              </w:rPr>
              <w:t>12</w:t>
            </w:r>
            <w:r>
              <w:rPr>
                <w:rFonts w:asciiTheme="minorEastAsia" w:hAnsiTheme="minorEastAsia" w:eastAsiaTheme="minorEastAsia"/>
                <w:sz w:val="21"/>
                <w:szCs w:val="21"/>
              </w:rPr>
              <w:t>）；Z16-4</w:t>
            </w:r>
          </w:p>
        </w:tc>
        <w:tc>
          <w:tcPr>
            <w:tcW w:w="992" w:type="dxa"/>
            <w:tcBorders>
              <w:top w:val="single" w:color="auto" w:sz="6" w:space="0"/>
              <w:left w:val="single" w:color="auto" w:sz="6" w:space="0"/>
              <w:bottom w:val="single" w:color="auto" w:sz="6" w:space="0"/>
              <w:right w:val="single" w:color="auto" w:sz="6" w:space="0"/>
            </w:tcBorders>
            <w:vAlign w:val="center"/>
          </w:tcPr>
          <w:p w14:paraId="6F1F191B">
            <w:pPr>
              <w:spacing w:line="380" w:lineRule="exact"/>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1件</w:t>
            </w:r>
          </w:p>
        </w:tc>
        <w:tc>
          <w:tcPr>
            <w:tcW w:w="920" w:type="dxa"/>
            <w:tcBorders>
              <w:top w:val="single" w:color="auto" w:sz="6" w:space="0"/>
              <w:left w:val="single" w:color="auto" w:sz="6" w:space="0"/>
              <w:bottom w:val="single" w:color="auto" w:sz="6" w:space="0"/>
              <w:right w:val="double" w:color="auto" w:sz="6" w:space="0"/>
            </w:tcBorders>
            <w:vAlign w:val="center"/>
          </w:tcPr>
          <w:p w14:paraId="251C096A">
            <w:pPr>
              <w:spacing w:line="380" w:lineRule="exact"/>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尾座</w:t>
            </w:r>
          </w:p>
        </w:tc>
      </w:tr>
      <w:tr w14:paraId="08B7ADA0">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24" w:type="dxa"/>
            <w:tcBorders>
              <w:top w:val="single" w:color="auto" w:sz="6" w:space="0"/>
              <w:left w:val="double" w:color="auto" w:sz="6" w:space="0"/>
              <w:bottom w:val="single" w:color="auto" w:sz="6" w:space="0"/>
              <w:right w:val="single" w:color="auto" w:sz="6" w:space="0"/>
            </w:tcBorders>
            <w:vAlign w:val="center"/>
          </w:tcPr>
          <w:p w14:paraId="16412A2C">
            <w:pPr>
              <w:spacing w:line="380" w:lineRule="exact"/>
              <w:ind w:firstLine="210" w:firstLineChars="100"/>
              <w:jc w:val="both"/>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22</w:t>
            </w:r>
          </w:p>
        </w:tc>
        <w:tc>
          <w:tcPr>
            <w:tcW w:w="3107" w:type="dxa"/>
            <w:tcBorders>
              <w:top w:val="single" w:color="auto" w:sz="6" w:space="0"/>
              <w:left w:val="single" w:color="auto" w:sz="6" w:space="0"/>
              <w:bottom w:val="single" w:color="auto" w:sz="6" w:space="0"/>
              <w:right w:val="single" w:color="auto" w:sz="6" w:space="0"/>
            </w:tcBorders>
            <w:vAlign w:val="bottom"/>
          </w:tcPr>
          <w:p w14:paraId="632C135A">
            <w:pPr>
              <w:widowControl/>
              <w:rPr>
                <w:rFonts w:hint="default" w:asciiTheme="minorEastAsia" w:hAnsiTheme="minorEastAsia" w:eastAsiaTheme="minorEastAsia"/>
                <w:kern w:val="0"/>
                <w:lang w:val="en-US" w:eastAsia="zh-CN"/>
              </w:rPr>
            </w:pPr>
            <w:r>
              <w:rPr>
                <w:rFonts w:hint="eastAsia" w:asciiTheme="minorEastAsia" w:hAnsiTheme="minorEastAsia" w:eastAsiaTheme="minorEastAsia"/>
                <w:kern w:val="0"/>
                <w:lang w:val="en-US" w:eastAsia="zh-CN"/>
              </w:rPr>
              <w:t>熔断器</w:t>
            </w:r>
          </w:p>
        </w:tc>
        <w:tc>
          <w:tcPr>
            <w:tcW w:w="3867" w:type="dxa"/>
            <w:tcBorders>
              <w:top w:val="single" w:color="auto" w:sz="6" w:space="0"/>
              <w:left w:val="single" w:color="auto" w:sz="6" w:space="0"/>
              <w:bottom w:val="single" w:color="auto" w:sz="6" w:space="0"/>
              <w:right w:val="single" w:color="auto" w:sz="6" w:space="0"/>
            </w:tcBorders>
            <w:vAlign w:val="bottom"/>
          </w:tcPr>
          <w:p w14:paraId="0177AAC3">
            <w:pPr>
              <w:widowControl/>
              <w:rPr>
                <w:rFonts w:asciiTheme="minorEastAsia" w:hAnsiTheme="minorEastAsia" w:eastAsiaTheme="minorEastAsia"/>
                <w:kern w:val="0"/>
              </w:rPr>
            </w:pPr>
          </w:p>
        </w:tc>
        <w:tc>
          <w:tcPr>
            <w:tcW w:w="992" w:type="dxa"/>
            <w:tcBorders>
              <w:top w:val="single" w:color="auto" w:sz="6" w:space="0"/>
              <w:left w:val="single" w:color="auto" w:sz="6" w:space="0"/>
              <w:bottom w:val="single" w:color="auto" w:sz="6" w:space="0"/>
              <w:right w:val="single" w:color="auto" w:sz="6" w:space="0"/>
            </w:tcBorders>
            <w:vAlign w:val="center"/>
          </w:tcPr>
          <w:p w14:paraId="7BC0FEFD">
            <w:pPr>
              <w:spacing w:line="380" w:lineRule="exact"/>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1套</w:t>
            </w:r>
          </w:p>
        </w:tc>
        <w:tc>
          <w:tcPr>
            <w:tcW w:w="920" w:type="dxa"/>
            <w:tcBorders>
              <w:top w:val="single" w:color="auto" w:sz="6" w:space="0"/>
              <w:left w:val="single" w:color="auto" w:sz="6" w:space="0"/>
              <w:bottom w:val="single" w:color="auto" w:sz="6" w:space="0"/>
              <w:right w:val="double" w:color="auto" w:sz="6" w:space="0"/>
            </w:tcBorders>
            <w:vAlign w:val="center"/>
          </w:tcPr>
          <w:p w14:paraId="105C1556">
            <w:pPr>
              <w:spacing w:line="380" w:lineRule="exact"/>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FANUC</w:t>
            </w:r>
          </w:p>
        </w:tc>
      </w:tr>
      <w:tr w14:paraId="78BA0460">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24" w:type="dxa"/>
            <w:tcBorders>
              <w:top w:val="single" w:color="auto" w:sz="6" w:space="0"/>
              <w:left w:val="double" w:color="auto" w:sz="6" w:space="0"/>
              <w:bottom w:val="single" w:color="auto" w:sz="6" w:space="0"/>
              <w:right w:val="single" w:color="auto" w:sz="6" w:space="0"/>
            </w:tcBorders>
            <w:vAlign w:val="center"/>
          </w:tcPr>
          <w:p w14:paraId="0762B5FC">
            <w:pPr>
              <w:spacing w:line="380" w:lineRule="exact"/>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23</w:t>
            </w:r>
          </w:p>
        </w:tc>
        <w:tc>
          <w:tcPr>
            <w:tcW w:w="3107" w:type="dxa"/>
            <w:tcBorders>
              <w:top w:val="single" w:color="auto" w:sz="6" w:space="0"/>
              <w:left w:val="single" w:color="auto" w:sz="6" w:space="0"/>
              <w:bottom w:val="single" w:color="auto" w:sz="6" w:space="0"/>
              <w:right w:val="single" w:color="auto" w:sz="6" w:space="0"/>
            </w:tcBorders>
            <w:vAlign w:val="bottom"/>
          </w:tcPr>
          <w:p w14:paraId="291A096B">
            <w:pPr>
              <w:widowControl/>
              <w:rPr>
                <w:rFonts w:hint="eastAsia" w:asciiTheme="minorEastAsia" w:hAnsiTheme="minorEastAsia" w:eastAsiaTheme="minorEastAsia"/>
                <w:kern w:val="0"/>
                <w:lang w:val="en-US" w:eastAsia="zh-CN"/>
              </w:rPr>
            </w:pPr>
            <w:r>
              <w:rPr>
                <w:rFonts w:hint="eastAsia" w:asciiTheme="minorEastAsia" w:hAnsiTheme="minorEastAsia" w:eastAsiaTheme="minorEastAsia"/>
                <w:kern w:val="0"/>
                <w:lang w:val="en-US" w:eastAsia="zh-CN"/>
              </w:rPr>
              <w:t>装箱单</w:t>
            </w:r>
          </w:p>
        </w:tc>
        <w:tc>
          <w:tcPr>
            <w:tcW w:w="3867" w:type="dxa"/>
            <w:tcBorders>
              <w:top w:val="single" w:color="auto" w:sz="6" w:space="0"/>
              <w:left w:val="single" w:color="auto" w:sz="6" w:space="0"/>
              <w:bottom w:val="single" w:color="auto" w:sz="6" w:space="0"/>
              <w:right w:val="single" w:color="auto" w:sz="6" w:space="0"/>
            </w:tcBorders>
            <w:vAlign w:val="bottom"/>
          </w:tcPr>
          <w:p w14:paraId="54593E05">
            <w:pPr>
              <w:widowControl/>
              <w:rPr>
                <w:rFonts w:asciiTheme="minorEastAsia" w:hAnsiTheme="minorEastAsia" w:eastAsiaTheme="minorEastAsia"/>
                <w:kern w:val="0"/>
              </w:rPr>
            </w:pPr>
          </w:p>
        </w:tc>
        <w:tc>
          <w:tcPr>
            <w:tcW w:w="992" w:type="dxa"/>
            <w:tcBorders>
              <w:top w:val="single" w:color="auto" w:sz="6" w:space="0"/>
              <w:left w:val="single" w:color="auto" w:sz="6" w:space="0"/>
              <w:bottom w:val="single" w:color="auto" w:sz="6" w:space="0"/>
              <w:right w:val="single" w:color="auto" w:sz="6" w:space="0"/>
            </w:tcBorders>
            <w:vAlign w:val="center"/>
          </w:tcPr>
          <w:p w14:paraId="056E2986">
            <w:pPr>
              <w:spacing w:line="380" w:lineRule="exact"/>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1份</w:t>
            </w:r>
          </w:p>
        </w:tc>
        <w:tc>
          <w:tcPr>
            <w:tcW w:w="920" w:type="dxa"/>
            <w:tcBorders>
              <w:top w:val="single" w:color="auto" w:sz="6" w:space="0"/>
              <w:left w:val="single" w:color="auto" w:sz="6" w:space="0"/>
              <w:bottom w:val="single" w:color="auto" w:sz="6" w:space="0"/>
              <w:right w:val="double" w:color="auto" w:sz="6" w:space="0"/>
            </w:tcBorders>
            <w:vAlign w:val="center"/>
          </w:tcPr>
          <w:p w14:paraId="2CDC8C85">
            <w:pPr>
              <w:spacing w:line="380" w:lineRule="exact"/>
              <w:jc w:val="center"/>
              <w:rPr>
                <w:rFonts w:hint="eastAsia" w:asciiTheme="minorEastAsia" w:hAnsiTheme="minorEastAsia" w:eastAsiaTheme="minorEastAsia"/>
                <w:szCs w:val="21"/>
                <w:lang w:val="en-US" w:eastAsia="zh-CN"/>
              </w:rPr>
            </w:pPr>
          </w:p>
        </w:tc>
      </w:tr>
      <w:tr w14:paraId="4CE588F9">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24" w:type="dxa"/>
            <w:tcBorders>
              <w:top w:val="single" w:color="auto" w:sz="6" w:space="0"/>
              <w:left w:val="double" w:color="auto" w:sz="6" w:space="0"/>
              <w:bottom w:val="single" w:color="auto" w:sz="6" w:space="0"/>
              <w:right w:val="single" w:color="auto" w:sz="6" w:space="0"/>
            </w:tcBorders>
            <w:vAlign w:val="center"/>
          </w:tcPr>
          <w:p w14:paraId="70A6214C">
            <w:pPr>
              <w:spacing w:line="380" w:lineRule="exact"/>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24</w:t>
            </w:r>
          </w:p>
        </w:tc>
        <w:tc>
          <w:tcPr>
            <w:tcW w:w="3107" w:type="dxa"/>
            <w:tcBorders>
              <w:top w:val="single" w:color="auto" w:sz="6" w:space="0"/>
              <w:left w:val="single" w:color="auto" w:sz="6" w:space="0"/>
              <w:bottom w:val="single" w:color="auto" w:sz="6" w:space="0"/>
              <w:right w:val="single" w:color="auto" w:sz="6" w:space="0"/>
            </w:tcBorders>
            <w:vAlign w:val="bottom"/>
          </w:tcPr>
          <w:p w14:paraId="268604C6">
            <w:pPr>
              <w:widowControl/>
              <w:rPr>
                <w:rFonts w:hint="eastAsia" w:asciiTheme="minorEastAsia" w:hAnsiTheme="minorEastAsia" w:eastAsiaTheme="minorEastAsia"/>
                <w:kern w:val="0"/>
                <w:lang w:val="en-US" w:eastAsia="zh-CN"/>
              </w:rPr>
            </w:pPr>
            <w:r>
              <w:rPr>
                <w:rFonts w:hint="eastAsia" w:asciiTheme="minorEastAsia" w:hAnsiTheme="minorEastAsia" w:eastAsiaTheme="minorEastAsia"/>
                <w:kern w:val="0"/>
                <w:lang w:val="en-US" w:eastAsia="zh-CN"/>
              </w:rPr>
              <w:t>合格证</w:t>
            </w:r>
          </w:p>
        </w:tc>
        <w:tc>
          <w:tcPr>
            <w:tcW w:w="3867" w:type="dxa"/>
            <w:tcBorders>
              <w:top w:val="single" w:color="auto" w:sz="6" w:space="0"/>
              <w:left w:val="single" w:color="auto" w:sz="6" w:space="0"/>
              <w:bottom w:val="single" w:color="auto" w:sz="6" w:space="0"/>
              <w:right w:val="single" w:color="auto" w:sz="6" w:space="0"/>
            </w:tcBorders>
            <w:vAlign w:val="bottom"/>
          </w:tcPr>
          <w:p w14:paraId="04C757D6">
            <w:pPr>
              <w:widowControl/>
              <w:rPr>
                <w:rFonts w:asciiTheme="minorEastAsia" w:hAnsiTheme="minorEastAsia" w:eastAsiaTheme="minorEastAsia"/>
                <w:kern w:val="0"/>
              </w:rPr>
            </w:pPr>
          </w:p>
        </w:tc>
        <w:tc>
          <w:tcPr>
            <w:tcW w:w="992" w:type="dxa"/>
            <w:tcBorders>
              <w:top w:val="single" w:color="auto" w:sz="6" w:space="0"/>
              <w:left w:val="single" w:color="auto" w:sz="6" w:space="0"/>
              <w:bottom w:val="single" w:color="auto" w:sz="6" w:space="0"/>
              <w:right w:val="single" w:color="auto" w:sz="6" w:space="0"/>
            </w:tcBorders>
            <w:vAlign w:val="center"/>
          </w:tcPr>
          <w:p w14:paraId="790B8A60">
            <w:pPr>
              <w:spacing w:line="380" w:lineRule="exact"/>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1份</w:t>
            </w:r>
          </w:p>
        </w:tc>
        <w:tc>
          <w:tcPr>
            <w:tcW w:w="920" w:type="dxa"/>
            <w:tcBorders>
              <w:top w:val="single" w:color="auto" w:sz="6" w:space="0"/>
              <w:left w:val="single" w:color="auto" w:sz="6" w:space="0"/>
              <w:bottom w:val="single" w:color="auto" w:sz="6" w:space="0"/>
              <w:right w:val="double" w:color="auto" w:sz="6" w:space="0"/>
            </w:tcBorders>
            <w:vAlign w:val="center"/>
          </w:tcPr>
          <w:p w14:paraId="5270C381">
            <w:pPr>
              <w:spacing w:line="380" w:lineRule="exact"/>
              <w:jc w:val="center"/>
              <w:rPr>
                <w:rFonts w:hint="eastAsia" w:asciiTheme="minorEastAsia" w:hAnsiTheme="minorEastAsia" w:eastAsiaTheme="minorEastAsia"/>
                <w:szCs w:val="21"/>
                <w:lang w:val="en-US" w:eastAsia="zh-CN"/>
              </w:rPr>
            </w:pPr>
          </w:p>
        </w:tc>
      </w:tr>
      <w:tr w14:paraId="11185024">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24" w:type="dxa"/>
            <w:tcBorders>
              <w:top w:val="single" w:color="auto" w:sz="6" w:space="0"/>
              <w:left w:val="double" w:color="auto" w:sz="6" w:space="0"/>
              <w:bottom w:val="single" w:color="auto" w:sz="6" w:space="0"/>
              <w:right w:val="single" w:color="auto" w:sz="6" w:space="0"/>
            </w:tcBorders>
            <w:vAlign w:val="center"/>
          </w:tcPr>
          <w:p w14:paraId="728E8208">
            <w:pPr>
              <w:spacing w:line="380" w:lineRule="exact"/>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25</w:t>
            </w:r>
          </w:p>
        </w:tc>
        <w:tc>
          <w:tcPr>
            <w:tcW w:w="3107" w:type="dxa"/>
            <w:tcBorders>
              <w:top w:val="single" w:color="auto" w:sz="6" w:space="0"/>
              <w:left w:val="single" w:color="auto" w:sz="6" w:space="0"/>
              <w:bottom w:val="single" w:color="auto" w:sz="6" w:space="0"/>
              <w:right w:val="single" w:color="auto" w:sz="6" w:space="0"/>
            </w:tcBorders>
            <w:vAlign w:val="bottom"/>
          </w:tcPr>
          <w:p w14:paraId="2B42C98E">
            <w:pPr>
              <w:widowControl/>
              <w:rPr>
                <w:rFonts w:hint="default" w:asciiTheme="minorEastAsia" w:hAnsiTheme="minorEastAsia" w:eastAsiaTheme="minorEastAsia"/>
                <w:kern w:val="0"/>
                <w:lang w:val="en-US" w:eastAsia="zh-CN"/>
              </w:rPr>
            </w:pPr>
            <w:r>
              <w:rPr>
                <w:rFonts w:hint="eastAsia" w:asciiTheme="minorEastAsia" w:hAnsiTheme="minorEastAsia" w:eastAsiaTheme="minorEastAsia"/>
                <w:kern w:val="0"/>
                <w:lang w:val="en-US" w:eastAsia="zh-CN"/>
              </w:rPr>
              <w:t>使用说明书</w:t>
            </w:r>
          </w:p>
        </w:tc>
        <w:tc>
          <w:tcPr>
            <w:tcW w:w="3867" w:type="dxa"/>
            <w:tcBorders>
              <w:top w:val="single" w:color="auto" w:sz="6" w:space="0"/>
              <w:left w:val="single" w:color="auto" w:sz="6" w:space="0"/>
              <w:bottom w:val="single" w:color="auto" w:sz="6" w:space="0"/>
              <w:right w:val="single" w:color="auto" w:sz="6" w:space="0"/>
            </w:tcBorders>
            <w:vAlign w:val="bottom"/>
          </w:tcPr>
          <w:p w14:paraId="42AC6288">
            <w:pPr>
              <w:widowControl/>
              <w:rPr>
                <w:rFonts w:asciiTheme="minorEastAsia" w:hAnsiTheme="minorEastAsia" w:eastAsiaTheme="minorEastAsia"/>
                <w:kern w:val="0"/>
              </w:rPr>
            </w:pPr>
          </w:p>
        </w:tc>
        <w:tc>
          <w:tcPr>
            <w:tcW w:w="992" w:type="dxa"/>
            <w:tcBorders>
              <w:top w:val="single" w:color="auto" w:sz="6" w:space="0"/>
              <w:left w:val="single" w:color="auto" w:sz="6" w:space="0"/>
              <w:bottom w:val="single" w:color="auto" w:sz="6" w:space="0"/>
              <w:right w:val="single" w:color="auto" w:sz="6" w:space="0"/>
            </w:tcBorders>
            <w:vAlign w:val="center"/>
          </w:tcPr>
          <w:p w14:paraId="0614FD60">
            <w:pPr>
              <w:spacing w:line="380" w:lineRule="exact"/>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1份</w:t>
            </w:r>
          </w:p>
        </w:tc>
        <w:tc>
          <w:tcPr>
            <w:tcW w:w="920" w:type="dxa"/>
            <w:tcBorders>
              <w:top w:val="single" w:color="auto" w:sz="6" w:space="0"/>
              <w:left w:val="single" w:color="auto" w:sz="6" w:space="0"/>
              <w:bottom w:val="single" w:color="auto" w:sz="6" w:space="0"/>
              <w:right w:val="double" w:color="auto" w:sz="6" w:space="0"/>
            </w:tcBorders>
            <w:vAlign w:val="center"/>
          </w:tcPr>
          <w:p w14:paraId="54A1C84B">
            <w:pPr>
              <w:spacing w:line="380" w:lineRule="exact"/>
              <w:jc w:val="center"/>
              <w:rPr>
                <w:rFonts w:hint="eastAsia" w:asciiTheme="minorEastAsia" w:hAnsiTheme="minorEastAsia" w:eastAsiaTheme="minorEastAsia"/>
                <w:szCs w:val="21"/>
                <w:lang w:val="en-US" w:eastAsia="zh-CN"/>
              </w:rPr>
            </w:pPr>
          </w:p>
        </w:tc>
      </w:tr>
      <w:tr w14:paraId="5DFA8E9C">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24" w:type="dxa"/>
            <w:tcBorders>
              <w:top w:val="single" w:color="auto" w:sz="6" w:space="0"/>
              <w:left w:val="double" w:color="auto" w:sz="6" w:space="0"/>
              <w:bottom w:val="single" w:color="auto" w:sz="6" w:space="0"/>
              <w:right w:val="single" w:color="auto" w:sz="6" w:space="0"/>
            </w:tcBorders>
            <w:vAlign w:val="center"/>
          </w:tcPr>
          <w:p w14:paraId="625C3CB5">
            <w:pPr>
              <w:spacing w:line="380" w:lineRule="exact"/>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26</w:t>
            </w:r>
          </w:p>
        </w:tc>
        <w:tc>
          <w:tcPr>
            <w:tcW w:w="3107" w:type="dxa"/>
            <w:tcBorders>
              <w:top w:val="single" w:color="auto" w:sz="6" w:space="0"/>
              <w:left w:val="single" w:color="auto" w:sz="6" w:space="0"/>
              <w:bottom w:val="single" w:color="auto" w:sz="6" w:space="0"/>
              <w:right w:val="single" w:color="auto" w:sz="6" w:space="0"/>
            </w:tcBorders>
            <w:vAlign w:val="bottom"/>
          </w:tcPr>
          <w:p w14:paraId="0C2AD05C">
            <w:pPr>
              <w:widowControl/>
              <w:rPr>
                <w:rFonts w:hint="default" w:asciiTheme="minorEastAsia" w:hAnsiTheme="minorEastAsia" w:eastAsiaTheme="minorEastAsia"/>
                <w:kern w:val="0"/>
                <w:lang w:val="en-US" w:eastAsia="zh-CN"/>
              </w:rPr>
            </w:pPr>
            <w:r>
              <w:rPr>
                <w:rFonts w:hint="eastAsia" w:asciiTheme="minorEastAsia" w:hAnsiTheme="minorEastAsia" w:eastAsiaTheme="minorEastAsia"/>
                <w:kern w:val="0"/>
                <w:lang w:val="en-US" w:eastAsia="zh-CN"/>
              </w:rPr>
              <w:t>电气使用说明书</w:t>
            </w:r>
          </w:p>
        </w:tc>
        <w:tc>
          <w:tcPr>
            <w:tcW w:w="3867" w:type="dxa"/>
            <w:tcBorders>
              <w:top w:val="single" w:color="auto" w:sz="6" w:space="0"/>
              <w:left w:val="single" w:color="auto" w:sz="6" w:space="0"/>
              <w:bottom w:val="single" w:color="auto" w:sz="6" w:space="0"/>
              <w:right w:val="single" w:color="auto" w:sz="6" w:space="0"/>
            </w:tcBorders>
            <w:vAlign w:val="bottom"/>
          </w:tcPr>
          <w:p w14:paraId="103A4717">
            <w:pPr>
              <w:widowControl/>
              <w:rPr>
                <w:rFonts w:asciiTheme="minorEastAsia" w:hAnsiTheme="minorEastAsia" w:eastAsiaTheme="minorEastAsia"/>
                <w:kern w:val="0"/>
              </w:rPr>
            </w:pPr>
          </w:p>
        </w:tc>
        <w:tc>
          <w:tcPr>
            <w:tcW w:w="992" w:type="dxa"/>
            <w:tcBorders>
              <w:top w:val="single" w:color="auto" w:sz="6" w:space="0"/>
              <w:left w:val="single" w:color="auto" w:sz="6" w:space="0"/>
              <w:bottom w:val="single" w:color="auto" w:sz="6" w:space="0"/>
              <w:right w:val="single" w:color="auto" w:sz="6" w:space="0"/>
            </w:tcBorders>
            <w:vAlign w:val="center"/>
          </w:tcPr>
          <w:p w14:paraId="3804B6F6">
            <w:pPr>
              <w:spacing w:line="380" w:lineRule="exact"/>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1份</w:t>
            </w:r>
          </w:p>
        </w:tc>
        <w:tc>
          <w:tcPr>
            <w:tcW w:w="920" w:type="dxa"/>
            <w:tcBorders>
              <w:top w:val="single" w:color="auto" w:sz="6" w:space="0"/>
              <w:left w:val="single" w:color="auto" w:sz="6" w:space="0"/>
              <w:bottom w:val="single" w:color="auto" w:sz="6" w:space="0"/>
              <w:right w:val="double" w:color="auto" w:sz="6" w:space="0"/>
            </w:tcBorders>
            <w:vAlign w:val="center"/>
          </w:tcPr>
          <w:p w14:paraId="40152F77">
            <w:pPr>
              <w:spacing w:line="380" w:lineRule="exact"/>
              <w:jc w:val="center"/>
              <w:rPr>
                <w:rFonts w:hint="eastAsia" w:asciiTheme="minorEastAsia" w:hAnsiTheme="minorEastAsia" w:eastAsiaTheme="minorEastAsia"/>
                <w:szCs w:val="21"/>
                <w:lang w:val="en-US" w:eastAsia="zh-CN"/>
              </w:rPr>
            </w:pPr>
          </w:p>
        </w:tc>
      </w:tr>
      <w:tr w14:paraId="75318C01">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24" w:type="dxa"/>
            <w:tcBorders>
              <w:top w:val="single" w:color="auto" w:sz="6" w:space="0"/>
              <w:left w:val="double" w:color="auto" w:sz="6" w:space="0"/>
              <w:bottom w:val="single" w:color="auto" w:sz="6" w:space="0"/>
              <w:right w:val="single" w:color="auto" w:sz="6" w:space="0"/>
            </w:tcBorders>
            <w:vAlign w:val="center"/>
          </w:tcPr>
          <w:p w14:paraId="4ED242A6">
            <w:pPr>
              <w:spacing w:line="380" w:lineRule="exact"/>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27</w:t>
            </w:r>
          </w:p>
        </w:tc>
        <w:tc>
          <w:tcPr>
            <w:tcW w:w="3107" w:type="dxa"/>
            <w:tcBorders>
              <w:top w:val="single" w:color="auto" w:sz="6" w:space="0"/>
              <w:left w:val="single" w:color="auto" w:sz="6" w:space="0"/>
              <w:bottom w:val="single" w:color="auto" w:sz="6" w:space="0"/>
              <w:right w:val="single" w:color="auto" w:sz="6" w:space="0"/>
            </w:tcBorders>
            <w:vAlign w:val="bottom"/>
          </w:tcPr>
          <w:p w14:paraId="53583B50">
            <w:pPr>
              <w:widowControl/>
              <w:rPr>
                <w:rFonts w:hint="default" w:asciiTheme="minorEastAsia" w:hAnsiTheme="minorEastAsia" w:eastAsiaTheme="minorEastAsia"/>
                <w:kern w:val="0"/>
                <w:lang w:val="en-US" w:eastAsia="zh-CN"/>
              </w:rPr>
            </w:pPr>
            <w:r>
              <w:rPr>
                <w:rFonts w:hint="eastAsia" w:asciiTheme="minorEastAsia" w:hAnsiTheme="minorEastAsia" w:eastAsiaTheme="minorEastAsia"/>
                <w:kern w:val="0"/>
                <w:lang w:val="en-US" w:eastAsia="zh-CN"/>
              </w:rPr>
              <w:t>电动刀架使用说明书</w:t>
            </w:r>
          </w:p>
        </w:tc>
        <w:tc>
          <w:tcPr>
            <w:tcW w:w="3867" w:type="dxa"/>
            <w:tcBorders>
              <w:top w:val="single" w:color="auto" w:sz="6" w:space="0"/>
              <w:left w:val="single" w:color="auto" w:sz="6" w:space="0"/>
              <w:bottom w:val="single" w:color="auto" w:sz="6" w:space="0"/>
              <w:right w:val="single" w:color="auto" w:sz="6" w:space="0"/>
            </w:tcBorders>
            <w:vAlign w:val="bottom"/>
          </w:tcPr>
          <w:p w14:paraId="70F655F7">
            <w:pPr>
              <w:widowControl/>
              <w:rPr>
                <w:rFonts w:asciiTheme="minorEastAsia" w:hAnsiTheme="minorEastAsia" w:eastAsiaTheme="minorEastAsia"/>
                <w:kern w:val="0"/>
              </w:rPr>
            </w:pPr>
          </w:p>
        </w:tc>
        <w:tc>
          <w:tcPr>
            <w:tcW w:w="992" w:type="dxa"/>
            <w:tcBorders>
              <w:top w:val="single" w:color="auto" w:sz="6" w:space="0"/>
              <w:left w:val="single" w:color="auto" w:sz="6" w:space="0"/>
              <w:bottom w:val="single" w:color="auto" w:sz="6" w:space="0"/>
              <w:right w:val="single" w:color="auto" w:sz="6" w:space="0"/>
            </w:tcBorders>
            <w:vAlign w:val="center"/>
          </w:tcPr>
          <w:p w14:paraId="49EDC50D">
            <w:pPr>
              <w:spacing w:line="380" w:lineRule="exact"/>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1份</w:t>
            </w:r>
          </w:p>
        </w:tc>
        <w:tc>
          <w:tcPr>
            <w:tcW w:w="920" w:type="dxa"/>
            <w:tcBorders>
              <w:top w:val="single" w:color="auto" w:sz="6" w:space="0"/>
              <w:left w:val="single" w:color="auto" w:sz="6" w:space="0"/>
              <w:bottom w:val="single" w:color="auto" w:sz="6" w:space="0"/>
              <w:right w:val="double" w:color="auto" w:sz="6" w:space="0"/>
            </w:tcBorders>
            <w:vAlign w:val="center"/>
          </w:tcPr>
          <w:p w14:paraId="78A46677">
            <w:pPr>
              <w:spacing w:line="380" w:lineRule="exact"/>
              <w:jc w:val="center"/>
              <w:rPr>
                <w:rFonts w:hint="eastAsia" w:asciiTheme="minorEastAsia" w:hAnsiTheme="minorEastAsia" w:eastAsiaTheme="minorEastAsia"/>
                <w:szCs w:val="21"/>
                <w:lang w:val="en-US" w:eastAsia="zh-CN"/>
              </w:rPr>
            </w:pPr>
          </w:p>
        </w:tc>
      </w:tr>
      <w:tr w14:paraId="0475596F">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24" w:type="dxa"/>
            <w:tcBorders>
              <w:top w:val="single" w:color="auto" w:sz="6" w:space="0"/>
              <w:left w:val="double" w:color="auto" w:sz="6" w:space="0"/>
              <w:bottom w:val="double" w:color="auto" w:sz="6" w:space="0"/>
              <w:right w:val="single" w:color="auto" w:sz="6" w:space="0"/>
            </w:tcBorders>
            <w:vAlign w:val="center"/>
          </w:tcPr>
          <w:p w14:paraId="39A58FC4">
            <w:pPr>
              <w:spacing w:line="380" w:lineRule="exact"/>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28</w:t>
            </w:r>
          </w:p>
        </w:tc>
        <w:tc>
          <w:tcPr>
            <w:tcW w:w="3107" w:type="dxa"/>
            <w:tcBorders>
              <w:top w:val="single" w:color="auto" w:sz="6" w:space="0"/>
              <w:left w:val="single" w:color="auto" w:sz="6" w:space="0"/>
              <w:bottom w:val="double" w:color="auto" w:sz="6" w:space="0"/>
              <w:right w:val="single" w:color="auto" w:sz="6" w:space="0"/>
            </w:tcBorders>
            <w:vAlign w:val="bottom"/>
          </w:tcPr>
          <w:p w14:paraId="6A5CE90A">
            <w:pPr>
              <w:widowControl/>
              <w:rPr>
                <w:rFonts w:hint="default" w:asciiTheme="minorEastAsia" w:hAnsiTheme="minorEastAsia" w:eastAsiaTheme="minorEastAsia"/>
                <w:kern w:val="0"/>
                <w:lang w:val="en-US" w:eastAsia="zh-CN"/>
              </w:rPr>
            </w:pPr>
            <w:r>
              <w:rPr>
                <w:rFonts w:hint="eastAsia" w:asciiTheme="minorEastAsia" w:hAnsiTheme="minorEastAsia" w:eastAsiaTheme="minorEastAsia"/>
                <w:kern w:val="0"/>
                <w:lang w:val="en-US" w:eastAsia="zh-CN"/>
              </w:rPr>
              <w:t>数控系统说明书</w:t>
            </w:r>
          </w:p>
        </w:tc>
        <w:tc>
          <w:tcPr>
            <w:tcW w:w="3867" w:type="dxa"/>
            <w:tcBorders>
              <w:top w:val="single" w:color="auto" w:sz="6" w:space="0"/>
              <w:left w:val="single" w:color="auto" w:sz="6" w:space="0"/>
              <w:bottom w:val="double" w:color="auto" w:sz="6" w:space="0"/>
              <w:right w:val="single" w:color="auto" w:sz="6" w:space="0"/>
            </w:tcBorders>
            <w:vAlign w:val="bottom"/>
          </w:tcPr>
          <w:p w14:paraId="0DBCB470">
            <w:pPr>
              <w:widowControl/>
              <w:rPr>
                <w:rFonts w:asciiTheme="minorEastAsia" w:hAnsiTheme="minorEastAsia" w:eastAsiaTheme="minorEastAsia"/>
                <w:kern w:val="0"/>
              </w:rPr>
            </w:pPr>
          </w:p>
        </w:tc>
        <w:tc>
          <w:tcPr>
            <w:tcW w:w="992" w:type="dxa"/>
            <w:tcBorders>
              <w:top w:val="single" w:color="auto" w:sz="6" w:space="0"/>
              <w:left w:val="single" w:color="auto" w:sz="6" w:space="0"/>
              <w:bottom w:val="double" w:color="auto" w:sz="6" w:space="0"/>
              <w:right w:val="single" w:color="auto" w:sz="6" w:space="0"/>
            </w:tcBorders>
            <w:vAlign w:val="center"/>
          </w:tcPr>
          <w:p w14:paraId="1440C66A">
            <w:pPr>
              <w:spacing w:line="380" w:lineRule="exact"/>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1份</w:t>
            </w:r>
          </w:p>
        </w:tc>
        <w:tc>
          <w:tcPr>
            <w:tcW w:w="920" w:type="dxa"/>
            <w:tcBorders>
              <w:top w:val="single" w:color="auto" w:sz="6" w:space="0"/>
              <w:left w:val="single" w:color="auto" w:sz="6" w:space="0"/>
              <w:bottom w:val="double" w:color="auto" w:sz="6" w:space="0"/>
              <w:right w:val="double" w:color="auto" w:sz="6" w:space="0"/>
            </w:tcBorders>
            <w:vAlign w:val="center"/>
          </w:tcPr>
          <w:p w14:paraId="080F19E0">
            <w:pPr>
              <w:spacing w:line="380" w:lineRule="exact"/>
              <w:jc w:val="center"/>
              <w:rPr>
                <w:rFonts w:hint="eastAsia" w:asciiTheme="minorEastAsia" w:hAnsiTheme="minorEastAsia" w:eastAsiaTheme="minorEastAsia"/>
                <w:szCs w:val="21"/>
                <w:lang w:val="en-US" w:eastAsia="zh-CN"/>
              </w:rPr>
            </w:pPr>
          </w:p>
        </w:tc>
      </w:tr>
    </w:tbl>
    <w:p w14:paraId="37FBD9F6">
      <w:pPr>
        <w:pStyle w:val="21"/>
        <w:widowControl w:val="0"/>
        <w:numPr>
          <w:ilvl w:val="0"/>
          <w:numId w:val="0"/>
        </w:numPr>
        <w:kinsoku/>
        <w:spacing w:line="360" w:lineRule="auto"/>
        <w:ind w:leftChars="0"/>
        <w:rPr>
          <w:rFonts w:hint="eastAsia" w:asciiTheme="minorEastAsia" w:hAnsiTheme="minorEastAsia" w:eastAsiaTheme="minorEastAsia"/>
          <w:b/>
          <w:lang w:val="en-US" w:eastAsia="zh-CN"/>
        </w:rPr>
      </w:pPr>
    </w:p>
    <w:p w14:paraId="54F2F85A">
      <w:pP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br w:type="page"/>
      </w:r>
    </w:p>
    <w:p w14:paraId="2E5BC904">
      <w:pPr>
        <w:pStyle w:val="21"/>
        <w:widowControl w:val="0"/>
        <w:numPr>
          <w:ilvl w:val="0"/>
          <w:numId w:val="1"/>
        </w:numPr>
        <w:kinsoku/>
        <w:spacing w:line="360" w:lineRule="auto"/>
        <w:ind w:leftChars="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FANUC 0i TF(5包)控制系统及配套电气</w:t>
      </w:r>
    </w:p>
    <w:p w14:paraId="107A625B">
      <w:pPr>
        <w:pStyle w:val="21"/>
        <w:widowControl w:val="0"/>
        <w:numPr>
          <w:ilvl w:val="0"/>
          <w:numId w:val="0"/>
        </w:numPr>
        <w:kinsoku/>
        <w:spacing w:line="360" w:lineRule="auto"/>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1、FANUC系统要求</w:t>
      </w:r>
    </w:p>
    <w:tbl>
      <w:tblPr>
        <w:tblStyle w:val="13"/>
        <w:tblpPr w:leftFromText="180" w:rightFromText="180" w:vertAnchor="text" w:horzAnchor="page" w:tblpX="1249" w:tblpY="370"/>
        <w:tblOverlap w:val="never"/>
        <w:tblW w:w="9741" w:type="dxa"/>
        <w:tblInd w:w="0"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47"/>
        <w:gridCol w:w="2698"/>
        <w:gridCol w:w="4939"/>
        <w:gridCol w:w="657"/>
      </w:tblGrid>
      <w:tr w14:paraId="41442270">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trPr>
        <w:tc>
          <w:tcPr>
            <w:tcW w:w="1447" w:type="dxa"/>
            <w:vAlign w:val="center"/>
          </w:tcPr>
          <w:p w14:paraId="7D7855DD">
            <w:pPr>
              <w:tabs>
                <w:tab w:val="center" w:pos="4153"/>
                <w:tab w:val="right" w:pos="8306"/>
              </w:tabs>
              <w:adjustRightInd w:val="0"/>
              <w:snapToGrid w:val="0"/>
              <w:spacing w:line="20" w:lineRule="atLeast"/>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2698" w:type="dxa"/>
            <w:vAlign w:val="center"/>
          </w:tcPr>
          <w:p w14:paraId="2AA80066">
            <w:pPr>
              <w:tabs>
                <w:tab w:val="center" w:pos="4153"/>
                <w:tab w:val="right" w:pos="8306"/>
              </w:tabs>
              <w:adjustRightInd w:val="0"/>
              <w:snapToGrid w:val="0"/>
              <w:spacing w:line="20" w:lineRule="atLeast"/>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功能</w:t>
            </w:r>
          </w:p>
        </w:tc>
        <w:tc>
          <w:tcPr>
            <w:tcW w:w="4939" w:type="dxa"/>
            <w:vAlign w:val="center"/>
          </w:tcPr>
          <w:p w14:paraId="31A65D92">
            <w:pPr>
              <w:tabs>
                <w:tab w:val="center" w:pos="4153"/>
                <w:tab w:val="right" w:pos="8306"/>
              </w:tabs>
              <w:adjustRightInd w:val="0"/>
              <w:snapToGrid w:val="0"/>
              <w:spacing w:line="20" w:lineRule="atLeast"/>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说明</w:t>
            </w:r>
          </w:p>
        </w:tc>
        <w:tc>
          <w:tcPr>
            <w:tcW w:w="657" w:type="dxa"/>
            <w:vAlign w:val="center"/>
          </w:tcPr>
          <w:p w14:paraId="4EB73014">
            <w:pPr>
              <w:tabs>
                <w:tab w:val="center" w:pos="4153"/>
                <w:tab w:val="right" w:pos="8306"/>
              </w:tabs>
              <w:adjustRightInd w:val="0"/>
              <w:snapToGrid w:val="0"/>
              <w:spacing w:line="20" w:lineRule="atLeast"/>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备注</w:t>
            </w:r>
          </w:p>
        </w:tc>
      </w:tr>
      <w:tr w14:paraId="5E15107A">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741" w:type="dxa"/>
            <w:gridSpan w:val="4"/>
            <w:vAlign w:val="center"/>
          </w:tcPr>
          <w:p w14:paraId="1CE9FB0D">
            <w:pPr>
              <w:spacing w:line="360" w:lineRule="auto"/>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硬件配置</w:t>
            </w:r>
          </w:p>
        </w:tc>
      </w:tr>
      <w:tr w14:paraId="79E686BD">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447" w:type="dxa"/>
            <w:vAlign w:val="center"/>
          </w:tcPr>
          <w:p w14:paraId="45D80AD9">
            <w:pPr>
              <w:tabs>
                <w:tab w:val="center" w:pos="4153"/>
                <w:tab w:val="right" w:pos="8306"/>
              </w:tabs>
              <w:snapToGri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p>
        </w:tc>
        <w:tc>
          <w:tcPr>
            <w:tcW w:w="2698" w:type="dxa"/>
            <w:vAlign w:val="center"/>
          </w:tcPr>
          <w:p w14:paraId="4FE26B26">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控制轴数： </w:t>
            </w:r>
          </w:p>
        </w:tc>
        <w:tc>
          <w:tcPr>
            <w:tcW w:w="4939" w:type="dxa"/>
            <w:vAlign w:val="center"/>
          </w:tcPr>
          <w:p w14:paraId="67679E7B">
            <w:pPr>
              <w:tabs>
                <w:tab w:val="center" w:pos="4153"/>
                <w:tab w:val="right" w:pos="8306"/>
              </w:tabs>
              <w:snapToGrid w:val="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X、Z两个坐标轴及主轴</w:t>
            </w:r>
          </w:p>
        </w:tc>
        <w:tc>
          <w:tcPr>
            <w:tcW w:w="657" w:type="dxa"/>
            <w:vAlign w:val="center"/>
          </w:tcPr>
          <w:p w14:paraId="6ABCA9DE">
            <w:pPr>
              <w:tabs>
                <w:tab w:val="center" w:pos="4153"/>
                <w:tab w:val="right" w:pos="8306"/>
              </w:tabs>
              <w:snapToGrid w:val="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标配</w:t>
            </w:r>
          </w:p>
        </w:tc>
      </w:tr>
      <w:tr w14:paraId="18DE61D0">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447" w:type="dxa"/>
            <w:vAlign w:val="center"/>
          </w:tcPr>
          <w:p w14:paraId="186E851A">
            <w:pPr>
              <w:tabs>
                <w:tab w:val="center" w:pos="4153"/>
                <w:tab w:val="right" w:pos="8306"/>
              </w:tabs>
              <w:snapToGri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w:t>
            </w:r>
          </w:p>
        </w:tc>
        <w:tc>
          <w:tcPr>
            <w:tcW w:w="2698" w:type="dxa"/>
            <w:vAlign w:val="center"/>
          </w:tcPr>
          <w:p w14:paraId="161B341B">
            <w:pPr>
              <w:tabs>
                <w:tab w:val="center" w:pos="4153"/>
                <w:tab w:val="right" w:pos="8306"/>
              </w:tabs>
              <w:snapToGrid w:val="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联动轴数：</w:t>
            </w:r>
          </w:p>
        </w:tc>
        <w:tc>
          <w:tcPr>
            <w:tcW w:w="4939" w:type="dxa"/>
            <w:vAlign w:val="center"/>
          </w:tcPr>
          <w:p w14:paraId="4C85D679">
            <w:pPr>
              <w:tabs>
                <w:tab w:val="center" w:pos="4153"/>
                <w:tab w:val="right" w:pos="8306"/>
              </w:tabs>
              <w:snapToGrid w:val="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X、Z两轴联动</w:t>
            </w:r>
          </w:p>
        </w:tc>
        <w:tc>
          <w:tcPr>
            <w:tcW w:w="657" w:type="dxa"/>
          </w:tcPr>
          <w:p w14:paraId="78AAAA17">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标配</w:t>
            </w:r>
          </w:p>
        </w:tc>
      </w:tr>
      <w:tr w14:paraId="2E3A27C6">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447" w:type="dxa"/>
            <w:vAlign w:val="center"/>
          </w:tcPr>
          <w:p w14:paraId="338CD2A7">
            <w:pPr>
              <w:tabs>
                <w:tab w:val="center" w:pos="4153"/>
                <w:tab w:val="right" w:pos="8306"/>
              </w:tabs>
              <w:snapToGri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w:t>
            </w:r>
          </w:p>
        </w:tc>
        <w:tc>
          <w:tcPr>
            <w:tcW w:w="2698" w:type="dxa"/>
            <w:vAlign w:val="center"/>
          </w:tcPr>
          <w:p w14:paraId="6ECE084A">
            <w:pPr>
              <w:tabs>
                <w:tab w:val="center" w:pos="4153"/>
                <w:tab w:val="right" w:pos="8306"/>
              </w:tabs>
              <w:snapToGrid w:val="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显示器：</w:t>
            </w:r>
          </w:p>
        </w:tc>
        <w:tc>
          <w:tcPr>
            <w:tcW w:w="4939" w:type="dxa"/>
            <w:vAlign w:val="center"/>
          </w:tcPr>
          <w:p w14:paraId="326B8250">
            <w:pPr>
              <w:tabs>
                <w:tab w:val="center" w:pos="4153"/>
                <w:tab w:val="right" w:pos="8306"/>
              </w:tabs>
              <w:snapToGrid w:val="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rPr>
              <w:t>10</w:t>
            </w:r>
            <w:r>
              <w:rPr>
                <w:rFonts w:hint="eastAsia" w:asciiTheme="minorEastAsia" w:hAnsiTheme="minorEastAsia" w:eastAsiaTheme="minorEastAsia" w:cstheme="minorEastAsia"/>
                <w:szCs w:val="21"/>
              </w:rPr>
              <w:t>.4”彩色液晶显示屏</w:t>
            </w:r>
          </w:p>
        </w:tc>
        <w:tc>
          <w:tcPr>
            <w:tcW w:w="657" w:type="dxa"/>
          </w:tcPr>
          <w:p w14:paraId="1FB18D15">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标配</w:t>
            </w:r>
          </w:p>
        </w:tc>
      </w:tr>
      <w:tr w14:paraId="3CEAEBF4">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447" w:type="dxa"/>
            <w:vAlign w:val="center"/>
          </w:tcPr>
          <w:p w14:paraId="2B51B6F6">
            <w:pPr>
              <w:tabs>
                <w:tab w:val="center" w:pos="4153"/>
                <w:tab w:val="right" w:pos="8306"/>
              </w:tabs>
              <w:snapToGri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w:t>
            </w:r>
          </w:p>
        </w:tc>
        <w:tc>
          <w:tcPr>
            <w:tcW w:w="2698" w:type="dxa"/>
            <w:vAlign w:val="center"/>
          </w:tcPr>
          <w:p w14:paraId="21099196">
            <w:pPr>
              <w:tabs>
                <w:tab w:val="center" w:pos="4153"/>
                <w:tab w:val="right" w:pos="8306"/>
              </w:tabs>
              <w:snapToGrid w:val="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人机通讯接口：</w:t>
            </w:r>
          </w:p>
        </w:tc>
        <w:tc>
          <w:tcPr>
            <w:tcW w:w="4939" w:type="dxa"/>
            <w:vAlign w:val="center"/>
          </w:tcPr>
          <w:p w14:paraId="719E39AC">
            <w:pPr>
              <w:tabs>
                <w:tab w:val="center" w:pos="4153"/>
                <w:tab w:val="right" w:pos="8306"/>
              </w:tabs>
              <w:snapToGrid w:val="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超薄的CNC控制单元</w:t>
            </w:r>
          </w:p>
        </w:tc>
        <w:tc>
          <w:tcPr>
            <w:tcW w:w="657" w:type="dxa"/>
          </w:tcPr>
          <w:p w14:paraId="2CB6638D">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标配</w:t>
            </w:r>
          </w:p>
        </w:tc>
      </w:tr>
      <w:tr w14:paraId="3865BA84">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447" w:type="dxa"/>
            <w:vAlign w:val="center"/>
          </w:tcPr>
          <w:p w14:paraId="2F5BF25E">
            <w:pPr>
              <w:tabs>
                <w:tab w:val="center" w:pos="4153"/>
                <w:tab w:val="right" w:pos="8306"/>
              </w:tabs>
              <w:snapToGri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w:t>
            </w:r>
          </w:p>
        </w:tc>
        <w:tc>
          <w:tcPr>
            <w:tcW w:w="2698" w:type="dxa"/>
            <w:vAlign w:val="center"/>
          </w:tcPr>
          <w:p w14:paraId="0F65A8E2">
            <w:pPr>
              <w:tabs>
                <w:tab w:val="center" w:pos="4153"/>
                <w:tab w:val="right" w:pos="8306"/>
              </w:tabs>
              <w:snapToGrid w:val="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PMC:</w:t>
            </w:r>
          </w:p>
        </w:tc>
        <w:tc>
          <w:tcPr>
            <w:tcW w:w="4939" w:type="dxa"/>
            <w:vAlign w:val="center"/>
          </w:tcPr>
          <w:p w14:paraId="357A4DEB">
            <w:pPr>
              <w:tabs>
                <w:tab w:val="center" w:pos="4153"/>
                <w:tab w:val="right" w:pos="8306"/>
              </w:tabs>
              <w:snapToGrid w:val="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内装式、0i TF PMC/L格式</w:t>
            </w:r>
          </w:p>
        </w:tc>
        <w:tc>
          <w:tcPr>
            <w:tcW w:w="657" w:type="dxa"/>
          </w:tcPr>
          <w:p w14:paraId="72C8BB46">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标配</w:t>
            </w:r>
          </w:p>
        </w:tc>
      </w:tr>
      <w:tr w14:paraId="5920600E">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447" w:type="dxa"/>
            <w:vAlign w:val="center"/>
          </w:tcPr>
          <w:p w14:paraId="5F1F8B2F">
            <w:pPr>
              <w:tabs>
                <w:tab w:val="center" w:pos="4153"/>
                <w:tab w:val="right" w:pos="8306"/>
              </w:tabs>
              <w:snapToGri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6</w:t>
            </w:r>
          </w:p>
        </w:tc>
        <w:tc>
          <w:tcPr>
            <w:tcW w:w="2698" w:type="dxa"/>
            <w:vAlign w:val="center"/>
          </w:tcPr>
          <w:p w14:paraId="3A2D8D34">
            <w:pPr>
              <w:tabs>
                <w:tab w:val="center" w:pos="4153"/>
                <w:tab w:val="right" w:pos="8306"/>
              </w:tabs>
              <w:snapToGrid w:val="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输入输出模块：</w:t>
            </w:r>
          </w:p>
        </w:tc>
        <w:tc>
          <w:tcPr>
            <w:tcW w:w="4939" w:type="dxa"/>
            <w:vAlign w:val="center"/>
          </w:tcPr>
          <w:p w14:paraId="48E2B4CF">
            <w:pPr>
              <w:tabs>
                <w:tab w:val="center" w:pos="4153"/>
                <w:tab w:val="right" w:pos="8306"/>
              </w:tabs>
              <w:snapToGrid w:val="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高速传输I/O LINK i总线连接</w:t>
            </w:r>
          </w:p>
        </w:tc>
        <w:tc>
          <w:tcPr>
            <w:tcW w:w="657" w:type="dxa"/>
          </w:tcPr>
          <w:p w14:paraId="1DF84C60">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标配</w:t>
            </w:r>
          </w:p>
        </w:tc>
      </w:tr>
      <w:tr w14:paraId="2335DDCB">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447" w:type="dxa"/>
            <w:vAlign w:val="center"/>
          </w:tcPr>
          <w:p w14:paraId="568AB82D">
            <w:pPr>
              <w:tabs>
                <w:tab w:val="center" w:pos="4153"/>
                <w:tab w:val="right" w:pos="8306"/>
              </w:tabs>
              <w:snapToGri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7</w:t>
            </w:r>
          </w:p>
        </w:tc>
        <w:tc>
          <w:tcPr>
            <w:tcW w:w="2698" w:type="dxa"/>
            <w:vAlign w:val="center"/>
          </w:tcPr>
          <w:p w14:paraId="3D72C02C">
            <w:pPr>
              <w:tabs>
                <w:tab w:val="center" w:pos="4153"/>
                <w:tab w:val="right" w:pos="8306"/>
              </w:tabs>
              <w:snapToGrid w:val="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程序存储器容量：</w:t>
            </w:r>
          </w:p>
        </w:tc>
        <w:tc>
          <w:tcPr>
            <w:tcW w:w="4939" w:type="dxa"/>
            <w:vAlign w:val="center"/>
          </w:tcPr>
          <w:p w14:paraId="4AEF07CD">
            <w:pPr>
              <w:tabs>
                <w:tab w:val="center" w:pos="4153"/>
                <w:tab w:val="right" w:pos="8306"/>
              </w:tabs>
              <w:snapToGrid w:val="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标准配置512KB，用于存储应用程序和数据</w:t>
            </w:r>
          </w:p>
        </w:tc>
        <w:tc>
          <w:tcPr>
            <w:tcW w:w="657" w:type="dxa"/>
          </w:tcPr>
          <w:p w14:paraId="3BED861B">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标配</w:t>
            </w:r>
          </w:p>
        </w:tc>
      </w:tr>
      <w:tr w14:paraId="1C734646">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447" w:type="dxa"/>
            <w:vAlign w:val="center"/>
          </w:tcPr>
          <w:p w14:paraId="5FE09796">
            <w:pPr>
              <w:tabs>
                <w:tab w:val="center" w:pos="4153"/>
                <w:tab w:val="right" w:pos="8306"/>
              </w:tabs>
              <w:snapToGri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8</w:t>
            </w:r>
          </w:p>
        </w:tc>
        <w:tc>
          <w:tcPr>
            <w:tcW w:w="2698" w:type="dxa"/>
            <w:vAlign w:val="center"/>
          </w:tcPr>
          <w:p w14:paraId="0714CFE4">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登录程序个数： </w:t>
            </w:r>
          </w:p>
        </w:tc>
        <w:tc>
          <w:tcPr>
            <w:tcW w:w="4939" w:type="dxa"/>
            <w:vAlign w:val="center"/>
          </w:tcPr>
          <w:p w14:paraId="399789F4">
            <w:pPr>
              <w:tabs>
                <w:tab w:val="center" w:pos="4153"/>
                <w:tab w:val="right" w:pos="8306"/>
              </w:tabs>
              <w:snapToGrid w:val="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400个</w:t>
            </w:r>
          </w:p>
        </w:tc>
        <w:tc>
          <w:tcPr>
            <w:tcW w:w="657" w:type="dxa"/>
          </w:tcPr>
          <w:p w14:paraId="2ACF5FAE">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标配</w:t>
            </w:r>
          </w:p>
        </w:tc>
      </w:tr>
      <w:tr w14:paraId="39E3AB98">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084" w:type="dxa"/>
            <w:gridSpan w:val="3"/>
            <w:vAlign w:val="center"/>
          </w:tcPr>
          <w:p w14:paraId="75320D47">
            <w:pPr>
              <w:tabs>
                <w:tab w:val="center" w:pos="4153"/>
                <w:tab w:val="right" w:pos="8306"/>
              </w:tabs>
              <w:snapToGrid w:val="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b/>
                <w:szCs w:val="21"/>
              </w:rPr>
              <w:t>CNC编程：</w:t>
            </w:r>
          </w:p>
        </w:tc>
        <w:tc>
          <w:tcPr>
            <w:tcW w:w="657" w:type="dxa"/>
            <w:vAlign w:val="center"/>
          </w:tcPr>
          <w:p w14:paraId="673533FA">
            <w:pPr>
              <w:tabs>
                <w:tab w:val="center" w:pos="4153"/>
                <w:tab w:val="right" w:pos="8306"/>
              </w:tabs>
              <w:snapToGrid w:val="0"/>
              <w:rPr>
                <w:rFonts w:hint="eastAsia" w:asciiTheme="minorEastAsia" w:hAnsiTheme="minorEastAsia" w:eastAsiaTheme="minorEastAsia" w:cstheme="minorEastAsia"/>
                <w:kern w:val="0"/>
                <w:szCs w:val="21"/>
              </w:rPr>
            </w:pPr>
          </w:p>
        </w:tc>
      </w:tr>
      <w:tr w14:paraId="74AD3594">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447" w:type="dxa"/>
            <w:vAlign w:val="center"/>
          </w:tcPr>
          <w:p w14:paraId="09FC3F4C">
            <w:pPr>
              <w:tabs>
                <w:tab w:val="center" w:pos="4153"/>
                <w:tab w:val="right" w:pos="8306"/>
              </w:tabs>
              <w:snapToGri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p>
        </w:tc>
        <w:tc>
          <w:tcPr>
            <w:tcW w:w="2698" w:type="dxa"/>
            <w:vAlign w:val="center"/>
          </w:tcPr>
          <w:p w14:paraId="6E736B64">
            <w:pPr>
              <w:tabs>
                <w:tab w:val="center" w:pos="4153"/>
                <w:tab w:val="right" w:pos="8306"/>
              </w:tabs>
              <w:snapToGrid w:val="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编程语言：</w:t>
            </w:r>
          </w:p>
        </w:tc>
        <w:tc>
          <w:tcPr>
            <w:tcW w:w="4939" w:type="dxa"/>
            <w:vAlign w:val="center"/>
          </w:tcPr>
          <w:p w14:paraId="6BA7C4BD">
            <w:pPr>
              <w:tabs>
                <w:tab w:val="center" w:pos="4153"/>
                <w:tab w:val="right" w:pos="8306"/>
              </w:tabs>
              <w:snapToGrid w:val="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G代码编程、用户宏程序编程</w:t>
            </w:r>
          </w:p>
        </w:tc>
        <w:tc>
          <w:tcPr>
            <w:tcW w:w="657" w:type="dxa"/>
            <w:vAlign w:val="center"/>
          </w:tcPr>
          <w:p w14:paraId="19F3FB17">
            <w:pPr>
              <w:tabs>
                <w:tab w:val="center" w:pos="4153"/>
                <w:tab w:val="right" w:pos="8306"/>
              </w:tabs>
              <w:snapToGrid w:val="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标配</w:t>
            </w:r>
          </w:p>
        </w:tc>
      </w:tr>
      <w:tr w14:paraId="01085836">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447" w:type="dxa"/>
            <w:vAlign w:val="center"/>
          </w:tcPr>
          <w:p w14:paraId="0F1CE8D7">
            <w:pPr>
              <w:tabs>
                <w:tab w:val="center" w:pos="4153"/>
                <w:tab w:val="right" w:pos="8306"/>
              </w:tabs>
              <w:snapToGri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w:t>
            </w:r>
          </w:p>
        </w:tc>
        <w:tc>
          <w:tcPr>
            <w:tcW w:w="2698" w:type="dxa"/>
            <w:vAlign w:val="center"/>
          </w:tcPr>
          <w:p w14:paraId="7CA0471E">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车工艺固定循环</w:t>
            </w:r>
          </w:p>
        </w:tc>
        <w:tc>
          <w:tcPr>
            <w:tcW w:w="4939" w:type="dxa"/>
            <w:vAlign w:val="center"/>
          </w:tcPr>
          <w:p w14:paraId="5F1C238B">
            <w:pPr>
              <w:tabs>
                <w:tab w:val="center" w:pos="4153"/>
                <w:tab w:val="right" w:pos="8306"/>
              </w:tabs>
              <w:snapToGrid w:val="0"/>
              <w:rPr>
                <w:rFonts w:hint="eastAsia" w:asciiTheme="minorEastAsia" w:hAnsiTheme="minorEastAsia" w:eastAsiaTheme="minorEastAsia" w:cstheme="minorEastAsia"/>
                <w:kern w:val="0"/>
                <w:szCs w:val="21"/>
              </w:rPr>
            </w:pPr>
          </w:p>
        </w:tc>
        <w:tc>
          <w:tcPr>
            <w:tcW w:w="657" w:type="dxa"/>
          </w:tcPr>
          <w:p w14:paraId="21CD93C2">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标配</w:t>
            </w:r>
          </w:p>
        </w:tc>
      </w:tr>
      <w:tr w14:paraId="7F75EF8D">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447" w:type="dxa"/>
            <w:vAlign w:val="center"/>
          </w:tcPr>
          <w:p w14:paraId="5631AC25">
            <w:pPr>
              <w:tabs>
                <w:tab w:val="center" w:pos="4153"/>
                <w:tab w:val="right" w:pos="8306"/>
              </w:tabs>
              <w:snapToGri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w:t>
            </w:r>
          </w:p>
        </w:tc>
        <w:tc>
          <w:tcPr>
            <w:tcW w:w="2698" w:type="dxa"/>
            <w:vAlign w:val="center"/>
          </w:tcPr>
          <w:p w14:paraId="35047E95">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公制/英制尺寸编程</w:t>
            </w:r>
          </w:p>
        </w:tc>
        <w:tc>
          <w:tcPr>
            <w:tcW w:w="4939" w:type="dxa"/>
            <w:vAlign w:val="center"/>
          </w:tcPr>
          <w:p w14:paraId="2B0AD59B">
            <w:pPr>
              <w:tabs>
                <w:tab w:val="center" w:pos="4153"/>
                <w:tab w:val="right" w:pos="8306"/>
              </w:tabs>
              <w:snapToGrid w:val="0"/>
              <w:rPr>
                <w:rFonts w:hint="eastAsia" w:asciiTheme="minorEastAsia" w:hAnsiTheme="minorEastAsia" w:eastAsiaTheme="minorEastAsia" w:cstheme="minorEastAsia"/>
                <w:kern w:val="0"/>
                <w:szCs w:val="21"/>
              </w:rPr>
            </w:pPr>
          </w:p>
        </w:tc>
        <w:tc>
          <w:tcPr>
            <w:tcW w:w="657" w:type="dxa"/>
          </w:tcPr>
          <w:p w14:paraId="63A81876">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标配</w:t>
            </w:r>
          </w:p>
        </w:tc>
      </w:tr>
      <w:tr w14:paraId="763681F7">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447" w:type="dxa"/>
            <w:vAlign w:val="center"/>
          </w:tcPr>
          <w:p w14:paraId="54A18C75">
            <w:pPr>
              <w:tabs>
                <w:tab w:val="center" w:pos="4153"/>
                <w:tab w:val="right" w:pos="8306"/>
              </w:tabs>
              <w:snapToGri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w:t>
            </w:r>
          </w:p>
        </w:tc>
        <w:tc>
          <w:tcPr>
            <w:tcW w:w="2698" w:type="dxa"/>
            <w:vAlign w:val="center"/>
          </w:tcPr>
          <w:p w14:paraId="0D574412">
            <w:pPr>
              <w:tabs>
                <w:tab w:val="center" w:pos="4153"/>
                <w:tab w:val="right" w:pos="8306"/>
              </w:tabs>
              <w:snapToGrid w:val="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绝对或增量编程</w:t>
            </w:r>
          </w:p>
        </w:tc>
        <w:tc>
          <w:tcPr>
            <w:tcW w:w="4939" w:type="dxa"/>
            <w:vAlign w:val="center"/>
          </w:tcPr>
          <w:p w14:paraId="301C586D">
            <w:pPr>
              <w:tabs>
                <w:tab w:val="center" w:pos="4153"/>
                <w:tab w:val="right" w:pos="8306"/>
              </w:tabs>
              <w:snapToGrid w:val="0"/>
              <w:rPr>
                <w:rFonts w:hint="eastAsia" w:asciiTheme="minorEastAsia" w:hAnsiTheme="minorEastAsia" w:eastAsiaTheme="minorEastAsia" w:cstheme="minorEastAsia"/>
                <w:kern w:val="0"/>
                <w:szCs w:val="21"/>
              </w:rPr>
            </w:pPr>
          </w:p>
        </w:tc>
        <w:tc>
          <w:tcPr>
            <w:tcW w:w="657" w:type="dxa"/>
          </w:tcPr>
          <w:p w14:paraId="39E58CCC">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标配</w:t>
            </w:r>
          </w:p>
        </w:tc>
      </w:tr>
      <w:tr w14:paraId="390A6606">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447" w:type="dxa"/>
            <w:vAlign w:val="center"/>
          </w:tcPr>
          <w:p w14:paraId="5CA6976A">
            <w:pPr>
              <w:tabs>
                <w:tab w:val="center" w:pos="4153"/>
                <w:tab w:val="right" w:pos="8306"/>
              </w:tabs>
              <w:snapToGri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w:t>
            </w:r>
          </w:p>
        </w:tc>
        <w:tc>
          <w:tcPr>
            <w:tcW w:w="2698" w:type="dxa"/>
            <w:vAlign w:val="center"/>
          </w:tcPr>
          <w:p w14:paraId="3B1D4E1B">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G28返回参考点</w:t>
            </w:r>
          </w:p>
        </w:tc>
        <w:tc>
          <w:tcPr>
            <w:tcW w:w="4939" w:type="dxa"/>
            <w:vAlign w:val="center"/>
          </w:tcPr>
          <w:p w14:paraId="1AA00DDF">
            <w:pPr>
              <w:tabs>
                <w:tab w:val="center" w:pos="4153"/>
                <w:tab w:val="right" w:pos="8306"/>
              </w:tabs>
              <w:snapToGrid w:val="0"/>
              <w:rPr>
                <w:rFonts w:hint="eastAsia" w:asciiTheme="minorEastAsia" w:hAnsiTheme="minorEastAsia" w:eastAsiaTheme="minorEastAsia" w:cstheme="minorEastAsia"/>
                <w:kern w:val="0"/>
                <w:szCs w:val="21"/>
              </w:rPr>
            </w:pPr>
          </w:p>
        </w:tc>
        <w:tc>
          <w:tcPr>
            <w:tcW w:w="657" w:type="dxa"/>
          </w:tcPr>
          <w:p w14:paraId="246609D8">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标配</w:t>
            </w:r>
          </w:p>
        </w:tc>
      </w:tr>
      <w:tr w14:paraId="03527056">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447" w:type="dxa"/>
            <w:vAlign w:val="center"/>
          </w:tcPr>
          <w:p w14:paraId="49D265C9">
            <w:pPr>
              <w:tabs>
                <w:tab w:val="center" w:pos="4153"/>
                <w:tab w:val="right" w:pos="8306"/>
              </w:tabs>
              <w:snapToGri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6</w:t>
            </w:r>
          </w:p>
        </w:tc>
        <w:tc>
          <w:tcPr>
            <w:tcW w:w="2698" w:type="dxa"/>
            <w:vAlign w:val="center"/>
          </w:tcPr>
          <w:p w14:paraId="114F1938">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图纸尺寸直接输入</w:t>
            </w:r>
          </w:p>
        </w:tc>
        <w:tc>
          <w:tcPr>
            <w:tcW w:w="4939" w:type="dxa"/>
            <w:vAlign w:val="center"/>
          </w:tcPr>
          <w:p w14:paraId="295C723E">
            <w:pPr>
              <w:tabs>
                <w:tab w:val="center" w:pos="4153"/>
                <w:tab w:val="right" w:pos="8306"/>
              </w:tabs>
              <w:snapToGrid w:val="0"/>
              <w:rPr>
                <w:rFonts w:hint="eastAsia" w:asciiTheme="minorEastAsia" w:hAnsiTheme="minorEastAsia" w:eastAsiaTheme="minorEastAsia" w:cstheme="minorEastAsia"/>
                <w:kern w:val="0"/>
                <w:szCs w:val="21"/>
              </w:rPr>
            </w:pPr>
          </w:p>
        </w:tc>
        <w:tc>
          <w:tcPr>
            <w:tcW w:w="657" w:type="dxa"/>
          </w:tcPr>
          <w:p w14:paraId="3F4F4285">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标配</w:t>
            </w:r>
          </w:p>
        </w:tc>
      </w:tr>
      <w:tr w14:paraId="3D9F12DF">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447" w:type="dxa"/>
            <w:vAlign w:val="center"/>
          </w:tcPr>
          <w:p w14:paraId="0A962EAA">
            <w:pPr>
              <w:tabs>
                <w:tab w:val="center" w:pos="4153"/>
                <w:tab w:val="right" w:pos="8306"/>
              </w:tabs>
              <w:snapToGri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7</w:t>
            </w:r>
          </w:p>
        </w:tc>
        <w:tc>
          <w:tcPr>
            <w:tcW w:w="2698" w:type="dxa"/>
            <w:vAlign w:val="center"/>
          </w:tcPr>
          <w:p w14:paraId="0C593B22">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变量及参数运算</w:t>
            </w:r>
          </w:p>
        </w:tc>
        <w:tc>
          <w:tcPr>
            <w:tcW w:w="4939" w:type="dxa"/>
            <w:vAlign w:val="center"/>
          </w:tcPr>
          <w:p w14:paraId="136FB0C3">
            <w:pPr>
              <w:tabs>
                <w:tab w:val="center" w:pos="4153"/>
                <w:tab w:val="right" w:pos="8306"/>
              </w:tabs>
              <w:snapToGrid w:val="0"/>
              <w:rPr>
                <w:rFonts w:hint="eastAsia" w:asciiTheme="minorEastAsia" w:hAnsiTheme="minorEastAsia" w:eastAsiaTheme="minorEastAsia" w:cstheme="minorEastAsia"/>
                <w:kern w:val="0"/>
                <w:szCs w:val="21"/>
              </w:rPr>
            </w:pPr>
          </w:p>
        </w:tc>
        <w:tc>
          <w:tcPr>
            <w:tcW w:w="657" w:type="dxa"/>
          </w:tcPr>
          <w:p w14:paraId="0736C939">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标配</w:t>
            </w:r>
          </w:p>
        </w:tc>
      </w:tr>
      <w:tr w14:paraId="62223090">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447" w:type="dxa"/>
            <w:vAlign w:val="center"/>
          </w:tcPr>
          <w:p w14:paraId="2512D515">
            <w:pPr>
              <w:tabs>
                <w:tab w:val="center" w:pos="4153"/>
                <w:tab w:val="right" w:pos="8306"/>
              </w:tabs>
              <w:snapToGri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8</w:t>
            </w:r>
          </w:p>
        </w:tc>
        <w:tc>
          <w:tcPr>
            <w:tcW w:w="2698" w:type="dxa"/>
            <w:vAlign w:val="center"/>
          </w:tcPr>
          <w:p w14:paraId="17103A3F">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10级子程序嵌套</w:t>
            </w:r>
          </w:p>
        </w:tc>
        <w:tc>
          <w:tcPr>
            <w:tcW w:w="4939" w:type="dxa"/>
            <w:vAlign w:val="center"/>
          </w:tcPr>
          <w:p w14:paraId="4E68CF3A">
            <w:pPr>
              <w:tabs>
                <w:tab w:val="center" w:pos="4153"/>
                <w:tab w:val="right" w:pos="8306"/>
              </w:tabs>
              <w:snapToGrid w:val="0"/>
              <w:rPr>
                <w:rFonts w:hint="eastAsia" w:asciiTheme="minorEastAsia" w:hAnsiTheme="minorEastAsia" w:eastAsiaTheme="minorEastAsia" w:cstheme="minorEastAsia"/>
                <w:kern w:val="0"/>
                <w:szCs w:val="21"/>
              </w:rPr>
            </w:pPr>
          </w:p>
        </w:tc>
        <w:tc>
          <w:tcPr>
            <w:tcW w:w="657" w:type="dxa"/>
          </w:tcPr>
          <w:p w14:paraId="02AF1A0B">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标配</w:t>
            </w:r>
          </w:p>
        </w:tc>
      </w:tr>
      <w:tr w14:paraId="05FFAB66">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447" w:type="dxa"/>
            <w:vAlign w:val="center"/>
          </w:tcPr>
          <w:p w14:paraId="694DF26A">
            <w:pPr>
              <w:tabs>
                <w:tab w:val="center" w:pos="4153"/>
                <w:tab w:val="right" w:pos="8306"/>
              </w:tabs>
              <w:snapToGri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9</w:t>
            </w:r>
          </w:p>
        </w:tc>
        <w:tc>
          <w:tcPr>
            <w:tcW w:w="2698" w:type="dxa"/>
            <w:vAlign w:val="center"/>
          </w:tcPr>
          <w:p w14:paraId="460950F1">
            <w:pPr>
              <w:tabs>
                <w:tab w:val="center" w:pos="4153"/>
                <w:tab w:val="right" w:pos="8306"/>
              </w:tabs>
              <w:snapToGrid w:val="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程序跳转及分支</w:t>
            </w:r>
          </w:p>
        </w:tc>
        <w:tc>
          <w:tcPr>
            <w:tcW w:w="4939" w:type="dxa"/>
            <w:vAlign w:val="center"/>
          </w:tcPr>
          <w:p w14:paraId="194F5581">
            <w:pPr>
              <w:tabs>
                <w:tab w:val="center" w:pos="4153"/>
                <w:tab w:val="right" w:pos="8306"/>
              </w:tabs>
              <w:snapToGrid w:val="0"/>
              <w:rPr>
                <w:rFonts w:hint="eastAsia" w:asciiTheme="minorEastAsia" w:hAnsiTheme="minorEastAsia" w:eastAsiaTheme="minorEastAsia" w:cstheme="minorEastAsia"/>
                <w:kern w:val="0"/>
                <w:szCs w:val="21"/>
              </w:rPr>
            </w:pPr>
          </w:p>
        </w:tc>
        <w:tc>
          <w:tcPr>
            <w:tcW w:w="657" w:type="dxa"/>
          </w:tcPr>
          <w:p w14:paraId="744F8DCB">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标配</w:t>
            </w:r>
          </w:p>
        </w:tc>
      </w:tr>
      <w:tr w14:paraId="0C9B6E53">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447" w:type="dxa"/>
            <w:vAlign w:val="center"/>
          </w:tcPr>
          <w:p w14:paraId="2DC7A0CD">
            <w:pPr>
              <w:tabs>
                <w:tab w:val="center" w:pos="4153"/>
                <w:tab w:val="right" w:pos="8306"/>
              </w:tabs>
              <w:snapToGri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w:t>
            </w:r>
          </w:p>
        </w:tc>
        <w:tc>
          <w:tcPr>
            <w:tcW w:w="2698" w:type="dxa"/>
            <w:vAlign w:val="center"/>
          </w:tcPr>
          <w:p w14:paraId="50CBBB5D">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用户宏程序</w:t>
            </w:r>
          </w:p>
        </w:tc>
        <w:tc>
          <w:tcPr>
            <w:tcW w:w="4939" w:type="dxa"/>
            <w:vAlign w:val="center"/>
          </w:tcPr>
          <w:p w14:paraId="46C06DC1">
            <w:pPr>
              <w:tabs>
                <w:tab w:val="center" w:pos="4153"/>
                <w:tab w:val="right" w:pos="8306"/>
              </w:tabs>
              <w:snapToGrid w:val="0"/>
              <w:rPr>
                <w:rFonts w:hint="eastAsia" w:asciiTheme="minorEastAsia" w:hAnsiTheme="minorEastAsia" w:eastAsiaTheme="minorEastAsia" w:cstheme="minorEastAsia"/>
                <w:kern w:val="0"/>
                <w:szCs w:val="21"/>
              </w:rPr>
            </w:pPr>
          </w:p>
        </w:tc>
        <w:tc>
          <w:tcPr>
            <w:tcW w:w="657" w:type="dxa"/>
          </w:tcPr>
          <w:p w14:paraId="479A5319">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标配</w:t>
            </w:r>
          </w:p>
        </w:tc>
      </w:tr>
      <w:tr w14:paraId="2DCDAB6F">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447" w:type="dxa"/>
            <w:vAlign w:val="center"/>
          </w:tcPr>
          <w:p w14:paraId="616ABEAC">
            <w:pPr>
              <w:tabs>
                <w:tab w:val="center" w:pos="4153"/>
                <w:tab w:val="right" w:pos="8306"/>
              </w:tabs>
              <w:snapToGri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11</w:t>
            </w:r>
          </w:p>
        </w:tc>
        <w:tc>
          <w:tcPr>
            <w:tcW w:w="2698" w:type="dxa"/>
            <w:vAlign w:val="center"/>
          </w:tcPr>
          <w:p w14:paraId="632475A8">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倒角/拐角R</w:t>
            </w:r>
          </w:p>
        </w:tc>
        <w:tc>
          <w:tcPr>
            <w:tcW w:w="4939" w:type="dxa"/>
            <w:vAlign w:val="center"/>
          </w:tcPr>
          <w:p w14:paraId="7D26E928">
            <w:pPr>
              <w:tabs>
                <w:tab w:val="center" w:pos="4153"/>
                <w:tab w:val="right" w:pos="8306"/>
              </w:tabs>
              <w:snapToGrid w:val="0"/>
              <w:rPr>
                <w:rFonts w:hint="eastAsia" w:asciiTheme="minorEastAsia" w:hAnsiTheme="minorEastAsia" w:eastAsiaTheme="minorEastAsia" w:cstheme="minorEastAsia"/>
                <w:kern w:val="0"/>
                <w:szCs w:val="21"/>
              </w:rPr>
            </w:pPr>
          </w:p>
        </w:tc>
        <w:tc>
          <w:tcPr>
            <w:tcW w:w="657" w:type="dxa"/>
          </w:tcPr>
          <w:p w14:paraId="1E4CB67C">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标配</w:t>
            </w:r>
          </w:p>
        </w:tc>
      </w:tr>
      <w:tr w14:paraId="6C9D546B">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447" w:type="dxa"/>
            <w:vAlign w:val="center"/>
          </w:tcPr>
          <w:p w14:paraId="7852D946">
            <w:pPr>
              <w:tabs>
                <w:tab w:val="center" w:pos="4153"/>
                <w:tab w:val="right" w:pos="8306"/>
              </w:tabs>
              <w:snapToGri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12</w:t>
            </w:r>
          </w:p>
        </w:tc>
        <w:tc>
          <w:tcPr>
            <w:tcW w:w="2698" w:type="dxa"/>
            <w:vAlign w:val="center"/>
          </w:tcPr>
          <w:p w14:paraId="645503A4">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平面选择</w:t>
            </w:r>
          </w:p>
        </w:tc>
        <w:tc>
          <w:tcPr>
            <w:tcW w:w="4939" w:type="dxa"/>
            <w:vAlign w:val="center"/>
          </w:tcPr>
          <w:p w14:paraId="307E11F4">
            <w:pPr>
              <w:tabs>
                <w:tab w:val="center" w:pos="4153"/>
                <w:tab w:val="right" w:pos="8306"/>
              </w:tabs>
              <w:snapToGrid w:val="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G17，G18，G19</w:t>
            </w:r>
          </w:p>
        </w:tc>
        <w:tc>
          <w:tcPr>
            <w:tcW w:w="657" w:type="dxa"/>
          </w:tcPr>
          <w:p w14:paraId="70D92D07">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标配</w:t>
            </w:r>
          </w:p>
        </w:tc>
      </w:tr>
      <w:tr w14:paraId="292974B5">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447" w:type="dxa"/>
            <w:vAlign w:val="center"/>
          </w:tcPr>
          <w:p w14:paraId="704AB80C">
            <w:pPr>
              <w:tabs>
                <w:tab w:val="center" w:pos="4153"/>
                <w:tab w:val="right" w:pos="8306"/>
              </w:tabs>
              <w:snapToGri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13</w:t>
            </w:r>
          </w:p>
        </w:tc>
        <w:tc>
          <w:tcPr>
            <w:tcW w:w="2698" w:type="dxa"/>
            <w:vAlign w:val="center"/>
          </w:tcPr>
          <w:p w14:paraId="4806B156">
            <w:pPr>
              <w:tabs>
                <w:tab w:val="center" w:pos="4153"/>
                <w:tab w:val="right" w:pos="8306"/>
              </w:tabs>
              <w:snapToGrid w:val="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工件坐标系</w:t>
            </w:r>
          </w:p>
        </w:tc>
        <w:tc>
          <w:tcPr>
            <w:tcW w:w="4939" w:type="dxa"/>
            <w:vAlign w:val="center"/>
          </w:tcPr>
          <w:p w14:paraId="09E52302">
            <w:pPr>
              <w:tabs>
                <w:tab w:val="center" w:pos="4153"/>
                <w:tab w:val="right" w:pos="8306"/>
              </w:tabs>
              <w:snapToGrid w:val="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G92～G95</w:t>
            </w:r>
          </w:p>
        </w:tc>
        <w:tc>
          <w:tcPr>
            <w:tcW w:w="657" w:type="dxa"/>
          </w:tcPr>
          <w:p w14:paraId="1AFDDBB5">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标配</w:t>
            </w:r>
          </w:p>
        </w:tc>
      </w:tr>
      <w:tr w14:paraId="65685887">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084" w:type="dxa"/>
            <w:gridSpan w:val="3"/>
            <w:vAlign w:val="center"/>
          </w:tcPr>
          <w:p w14:paraId="1ABA2817">
            <w:pPr>
              <w:spacing w:line="360" w:lineRule="auto"/>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插补类型</w:t>
            </w:r>
          </w:p>
        </w:tc>
        <w:tc>
          <w:tcPr>
            <w:tcW w:w="657" w:type="dxa"/>
            <w:vAlign w:val="center"/>
          </w:tcPr>
          <w:p w14:paraId="72D7F41C">
            <w:pPr>
              <w:tabs>
                <w:tab w:val="center" w:pos="4153"/>
                <w:tab w:val="right" w:pos="8306"/>
              </w:tabs>
              <w:snapToGrid w:val="0"/>
              <w:rPr>
                <w:rFonts w:hint="eastAsia" w:asciiTheme="minorEastAsia" w:hAnsiTheme="minorEastAsia" w:eastAsiaTheme="minorEastAsia" w:cstheme="minorEastAsia"/>
                <w:kern w:val="0"/>
                <w:szCs w:val="21"/>
              </w:rPr>
            </w:pPr>
          </w:p>
        </w:tc>
      </w:tr>
      <w:tr w14:paraId="39BD22CB">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447" w:type="dxa"/>
            <w:vAlign w:val="center"/>
          </w:tcPr>
          <w:p w14:paraId="448B6A61">
            <w:pPr>
              <w:tabs>
                <w:tab w:val="center" w:pos="4153"/>
                <w:tab w:val="right" w:pos="8306"/>
              </w:tabs>
              <w:snapToGri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p>
        </w:tc>
        <w:tc>
          <w:tcPr>
            <w:tcW w:w="2698" w:type="dxa"/>
            <w:vAlign w:val="center"/>
          </w:tcPr>
          <w:p w14:paraId="435B1CF5">
            <w:pPr>
              <w:tabs>
                <w:tab w:val="center" w:pos="4153"/>
                <w:tab w:val="right" w:pos="8306"/>
              </w:tabs>
              <w:snapToGrid w:val="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定位，准确停止，直线插补，圆弧插补，暂停，螺纹切削</w:t>
            </w:r>
          </w:p>
        </w:tc>
        <w:tc>
          <w:tcPr>
            <w:tcW w:w="4939" w:type="dxa"/>
            <w:vAlign w:val="center"/>
          </w:tcPr>
          <w:p w14:paraId="26DFA187">
            <w:pPr>
              <w:tabs>
                <w:tab w:val="center" w:pos="4153"/>
                <w:tab w:val="right" w:pos="8306"/>
              </w:tabs>
              <w:snapToGrid w:val="0"/>
              <w:rPr>
                <w:rFonts w:hint="eastAsia" w:asciiTheme="minorEastAsia" w:hAnsiTheme="minorEastAsia" w:eastAsiaTheme="minorEastAsia" w:cstheme="minorEastAsia"/>
                <w:kern w:val="0"/>
                <w:szCs w:val="21"/>
              </w:rPr>
            </w:pPr>
          </w:p>
        </w:tc>
        <w:tc>
          <w:tcPr>
            <w:tcW w:w="657" w:type="dxa"/>
            <w:vAlign w:val="center"/>
          </w:tcPr>
          <w:p w14:paraId="68BD8D15">
            <w:pPr>
              <w:tabs>
                <w:tab w:val="center" w:pos="4153"/>
                <w:tab w:val="right" w:pos="8306"/>
              </w:tabs>
              <w:snapToGrid w:val="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标配</w:t>
            </w:r>
          </w:p>
        </w:tc>
      </w:tr>
      <w:tr w14:paraId="114B32A1">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741" w:type="dxa"/>
            <w:gridSpan w:val="4"/>
            <w:vAlign w:val="center"/>
          </w:tcPr>
          <w:p w14:paraId="2C6985E1">
            <w:pPr>
              <w:tabs>
                <w:tab w:val="center" w:pos="4153"/>
                <w:tab w:val="right" w:pos="8306"/>
              </w:tabs>
              <w:snapToGrid w:val="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b/>
                <w:szCs w:val="21"/>
              </w:rPr>
              <w:t>编辑功能</w:t>
            </w:r>
          </w:p>
        </w:tc>
      </w:tr>
      <w:tr w14:paraId="45871BC1">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447" w:type="dxa"/>
            <w:vAlign w:val="center"/>
          </w:tcPr>
          <w:p w14:paraId="3E44CB1B">
            <w:pPr>
              <w:tabs>
                <w:tab w:val="center" w:pos="4153"/>
                <w:tab w:val="right" w:pos="8306"/>
              </w:tabs>
              <w:snapToGri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p>
        </w:tc>
        <w:tc>
          <w:tcPr>
            <w:tcW w:w="2698" w:type="dxa"/>
            <w:vAlign w:val="center"/>
          </w:tcPr>
          <w:p w14:paraId="37877E2C">
            <w:pPr>
              <w:tabs>
                <w:tab w:val="center" w:pos="4153"/>
                <w:tab w:val="right" w:pos="8306"/>
              </w:tabs>
              <w:snapToGrid w:val="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程序编辑，后台编辑，程序保护</w:t>
            </w:r>
          </w:p>
        </w:tc>
        <w:tc>
          <w:tcPr>
            <w:tcW w:w="4939" w:type="dxa"/>
            <w:vAlign w:val="center"/>
          </w:tcPr>
          <w:p w14:paraId="0B173916">
            <w:pPr>
              <w:tabs>
                <w:tab w:val="center" w:pos="4153"/>
                <w:tab w:val="right" w:pos="8306"/>
              </w:tabs>
              <w:snapToGrid w:val="0"/>
              <w:rPr>
                <w:rFonts w:hint="eastAsia" w:asciiTheme="minorEastAsia" w:hAnsiTheme="minorEastAsia" w:eastAsiaTheme="minorEastAsia" w:cstheme="minorEastAsia"/>
                <w:kern w:val="0"/>
                <w:szCs w:val="21"/>
              </w:rPr>
            </w:pPr>
          </w:p>
        </w:tc>
        <w:tc>
          <w:tcPr>
            <w:tcW w:w="657" w:type="dxa"/>
            <w:vAlign w:val="center"/>
          </w:tcPr>
          <w:p w14:paraId="39F3F5FF">
            <w:pPr>
              <w:tabs>
                <w:tab w:val="center" w:pos="4153"/>
                <w:tab w:val="right" w:pos="8306"/>
              </w:tabs>
              <w:snapToGrid w:val="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标配</w:t>
            </w:r>
          </w:p>
        </w:tc>
      </w:tr>
      <w:tr w14:paraId="009C187B">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741" w:type="dxa"/>
            <w:gridSpan w:val="4"/>
            <w:vAlign w:val="center"/>
          </w:tcPr>
          <w:p w14:paraId="6EA626E3">
            <w:pPr>
              <w:tabs>
                <w:tab w:val="center" w:pos="4153"/>
                <w:tab w:val="right" w:pos="8306"/>
              </w:tabs>
              <w:snapToGrid w:val="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b/>
                <w:szCs w:val="21"/>
              </w:rPr>
              <w:t>CNC功能</w:t>
            </w:r>
          </w:p>
        </w:tc>
      </w:tr>
      <w:tr w14:paraId="4D5A3C66">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447" w:type="dxa"/>
            <w:vAlign w:val="center"/>
          </w:tcPr>
          <w:p w14:paraId="36EB7F99">
            <w:pPr>
              <w:tabs>
                <w:tab w:val="center" w:pos="4153"/>
                <w:tab w:val="right" w:pos="8306"/>
              </w:tabs>
              <w:snapToGri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p>
        </w:tc>
        <w:tc>
          <w:tcPr>
            <w:tcW w:w="2698" w:type="dxa"/>
            <w:vAlign w:val="center"/>
          </w:tcPr>
          <w:p w14:paraId="5A745230">
            <w:pPr>
              <w:tabs>
                <w:tab w:val="center" w:pos="4153"/>
                <w:tab w:val="right" w:pos="8306"/>
              </w:tabs>
              <w:snapToGrid w:val="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最小脉冲当量：</w:t>
            </w:r>
          </w:p>
        </w:tc>
        <w:tc>
          <w:tcPr>
            <w:tcW w:w="4939" w:type="dxa"/>
            <w:vAlign w:val="center"/>
          </w:tcPr>
          <w:p w14:paraId="0935037A">
            <w:pPr>
              <w:tabs>
                <w:tab w:val="center" w:pos="4153"/>
                <w:tab w:val="right" w:pos="8306"/>
              </w:tabs>
              <w:snapToGrid w:val="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直线轴0.001mm,旋转轴0.001º</w:t>
            </w:r>
          </w:p>
        </w:tc>
        <w:tc>
          <w:tcPr>
            <w:tcW w:w="657" w:type="dxa"/>
          </w:tcPr>
          <w:p w14:paraId="62738DA2">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标配</w:t>
            </w:r>
          </w:p>
        </w:tc>
      </w:tr>
      <w:tr w14:paraId="73C0BBCA">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447" w:type="dxa"/>
            <w:vAlign w:val="center"/>
          </w:tcPr>
          <w:p w14:paraId="52A05F79">
            <w:pPr>
              <w:tabs>
                <w:tab w:val="center" w:pos="4153"/>
                <w:tab w:val="right" w:pos="8306"/>
              </w:tabs>
              <w:snapToGri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w:t>
            </w:r>
          </w:p>
        </w:tc>
        <w:tc>
          <w:tcPr>
            <w:tcW w:w="2698" w:type="dxa"/>
            <w:vAlign w:val="center"/>
          </w:tcPr>
          <w:p w14:paraId="71B7085E">
            <w:pPr>
              <w:tabs>
                <w:tab w:val="center" w:pos="4153"/>
                <w:tab w:val="right" w:pos="8306"/>
              </w:tabs>
              <w:snapToGrid w:val="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补偿功能：</w:t>
            </w:r>
          </w:p>
        </w:tc>
        <w:tc>
          <w:tcPr>
            <w:tcW w:w="4939" w:type="dxa"/>
            <w:vAlign w:val="center"/>
          </w:tcPr>
          <w:p w14:paraId="4DE29631">
            <w:pPr>
              <w:tabs>
                <w:tab w:val="center" w:pos="4153"/>
                <w:tab w:val="right" w:pos="8306"/>
              </w:tabs>
              <w:snapToGrid w:val="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反向间隙补偿，存储型螺距误差补偿，刀具几何形状/磨损补偿，刀尖半径补偿</w:t>
            </w:r>
          </w:p>
        </w:tc>
        <w:tc>
          <w:tcPr>
            <w:tcW w:w="657" w:type="dxa"/>
          </w:tcPr>
          <w:p w14:paraId="7C3BE865">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标配</w:t>
            </w:r>
          </w:p>
        </w:tc>
      </w:tr>
      <w:tr w14:paraId="7BBFB06D">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447" w:type="dxa"/>
            <w:vAlign w:val="center"/>
          </w:tcPr>
          <w:p w14:paraId="7D803E4A">
            <w:pPr>
              <w:tabs>
                <w:tab w:val="center" w:pos="4153"/>
                <w:tab w:val="right" w:pos="8306"/>
              </w:tabs>
              <w:snapToGri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w:t>
            </w:r>
          </w:p>
        </w:tc>
        <w:tc>
          <w:tcPr>
            <w:tcW w:w="2698" w:type="dxa"/>
            <w:vAlign w:val="center"/>
          </w:tcPr>
          <w:p w14:paraId="1D494155">
            <w:pPr>
              <w:tabs>
                <w:tab w:val="center" w:pos="4153"/>
                <w:tab w:val="right" w:pos="8306"/>
              </w:tabs>
              <w:snapToGrid w:val="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进给功能：</w:t>
            </w:r>
          </w:p>
        </w:tc>
        <w:tc>
          <w:tcPr>
            <w:tcW w:w="4939" w:type="dxa"/>
            <w:vAlign w:val="center"/>
          </w:tcPr>
          <w:p w14:paraId="42645EFD">
            <w:pPr>
              <w:tabs>
                <w:tab w:val="center" w:pos="4153"/>
                <w:tab w:val="right" w:pos="8306"/>
              </w:tabs>
              <w:snapToGrid w:val="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快速进给速度，进给速度倍率，每分钟进给，每转进给</w:t>
            </w:r>
          </w:p>
        </w:tc>
        <w:tc>
          <w:tcPr>
            <w:tcW w:w="657" w:type="dxa"/>
          </w:tcPr>
          <w:p w14:paraId="18662FB9">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标配</w:t>
            </w:r>
          </w:p>
        </w:tc>
      </w:tr>
      <w:tr w14:paraId="422ABE4B">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447" w:type="dxa"/>
            <w:vAlign w:val="center"/>
          </w:tcPr>
          <w:p w14:paraId="27FD6FAB">
            <w:pPr>
              <w:tabs>
                <w:tab w:val="center" w:pos="4153"/>
                <w:tab w:val="right" w:pos="8306"/>
              </w:tabs>
              <w:snapToGri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w:t>
            </w:r>
          </w:p>
        </w:tc>
        <w:tc>
          <w:tcPr>
            <w:tcW w:w="2698" w:type="dxa"/>
            <w:vAlign w:val="center"/>
          </w:tcPr>
          <w:p w14:paraId="7C4072A0">
            <w:pPr>
              <w:tabs>
                <w:tab w:val="center" w:pos="4153"/>
                <w:tab w:val="right" w:pos="8306"/>
              </w:tabs>
              <w:snapToGrid w:val="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主轴功能：</w:t>
            </w:r>
          </w:p>
        </w:tc>
        <w:tc>
          <w:tcPr>
            <w:tcW w:w="4939" w:type="dxa"/>
            <w:vAlign w:val="center"/>
          </w:tcPr>
          <w:p w14:paraId="10C066E4">
            <w:pPr>
              <w:tabs>
                <w:tab w:val="center" w:pos="4153"/>
                <w:tab w:val="right" w:pos="8306"/>
              </w:tabs>
              <w:snapToGrid w:val="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主轴速度功能、主轴倍率、主轴档位选择、恒定表面速度控制</w:t>
            </w:r>
          </w:p>
        </w:tc>
        <w:tc>
          <w:tcPr>
            <w:tcW w:w="657" w:type="dxa"/>
          </w:tcPr>
          <w:p w14:paraId="10AAA283">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标配</w:t>
            </w:r>
          </w:p>
        </w:tc>
      </w:tr>
      <w:tr w14:paraId="12078AE6">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741" w:type="dxa"/>
            <w:gridSpan w:val="4"/>
            <w:vAlign w:val="center"/>
          </w:tcPr>
          <w:p w14:paraId="7A7461A8">
            <w:pPr>
              <w:tabs>
                <w:tab w:val="center" w:pos="4153"/>
                <w:tab w:val="right" w:pos="8306"/>
              </w:tabs>
              <w:snapToGrid w:val="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b/>
                <w:szCs w:val="21"/>
              </w:rPr>
              <w:t>操作方式</w:t>
            </w:r>
          </w:p>
        </w:tc>
      </w:tr>
      <w:tr w14:paraId="3416E72B">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447" w:type="dxa"/>
            <w:vAlign w:val="center"/>
          </w:tcPr>
          <w:p w14:paraId="5ADA368F">
            <w:pPr>
              <w:tabs>
                <w:tab w:val="center" w:pos="4153"/>
                <w:tab w:val="right" w:pos="8306"/>
              </w:tabs>
              <w:snapToGri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p>
        </w:tc>
        <w:tc>
          <w:tcPr>
            <w:tcW w:w="2698" w:type="dxa"/>
            <w:vAlign w:val="center"/>
          </w:tcPr>
          <w:p w14:paraId="65707B33">
            <w:pPr>
              <w:tabs>
                <w:tab w:val="center" w:pos="4153"/>
                <w:tab w:val="right" w:pos="8306"/>
              </w:tabs>
              <w:snapToGrid w:val="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自动方式，DNC方式，MDI方式，JOG方式，手轮方式（X1,X10,X100），空运行方式，单程序段方式</w:t>
            </w:r>
          </w:p>
        </w:tc>
        <w:tc>
          <w:tcPr>
            <w:tcW w:w="4939" w:type="dxa"/>
            <w:vAlign w:val="center"/>
          </w:tcPr>
          <w:p w14:paraId="1019BD73">
            <w:pPr>
              <w:tabs>
                <w:tab w:val="center" w:pos="4153"/>
                <w:tab w:val="right" w:pos="8306"/>
              </w:tabs>
              <w:snapToGrid w:val="0"/>
              <w:rPr>
                <w:rFonts w:hint="eastAsia" w:asciiTheme="minorEastAsia" w:hAnsiTheme="minorEastAsia" w:eastAsiaTheme="minorEastAsia" w:cstheme="minorEastAsia"/>
                <w:kern w:val="0"/>
                <w:szCs w:val="21"/>
              </w:rPr>
            </w:pPr>
          </w:p>
        </w:tc>
        <w:tc>
          <w:tcPr>
            <w:tcW w:w="657" w:type="dxa"/>
            <w:vAlign w:val="center"/>
          </w:tcPr>
          <w:p w14:paraId="70802AB3">
            <w:pPr>
              <w:tabs>
                <w:tab w:val="center" w:pos="4153"/>
                <w:tab w:val="right" w:pos="8306"/>
              </w:tabs>
              <w:snapToGrid w:val="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标配</w:t>
            </w:r>
          </w:p>
        </w:tc>
      </w:tr>
      <w:tr w14:paraId="4E260FF9">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741" w:type="dxa"/>
            <w:gridSpan w:val="4"/>
            <w:vAlign w:val="center"/>
          </w:tcPr>
          <w:p w14:paraId="6D1EC373">
            <w:pPr>
              <w:tabs>
                <w:tab w:val="center" w:pos="4153"/>
                <w:tab w:val="right" w:pos="8306"/>
              </w:tabs>
              <w:snapToGrid w:val="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b/>
                <w:szCs w:val="21"/>
              </w:rPr>
              <w:t>显示功能</w:t>
            </w:r>
          </w:p>
        </w:tc>
      </w:tr>
      <w:tr w14:paraId="707A3AE7">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447" w:type="dxa"/>
            <w:vAlign w:val="center"/>
          </w:tcPr>
          <w:p w14:paraId="53A901E4">
            <w:pPr>
              <w:tabs>
                <w:tab w:val="center" w:pos="4153"/>
                <w:tab w:val="right" w:pos="8306"/>
              </w:tabs>
              <w:snapToGri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p>
        </w:tc>
        <w:tc>
          <w:tcPr>
            <w:tcW w:w="2698" w:type="dxa"/>
            <w:vAlign w:val="center"/>
          </w:tcPr>
          <w:p w14:paraId="24CF5D54">
            <w:pPr>
              <w:tabs>
                <w:tab w:val="center" w:pos="4153"/>
                <w:tab w:val="right" w:pos="8306"/>
              </w:tabs>
              <w:snapToGrid w:val="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当前位置显示，实际切削速度显示，图形显示，程序显示，参数设定和显示，报警显示，自诊断功能显示，软件操作面板通用开关显示, NC和PLC状态信号输出显示</w:t>
            </w:r>
          </w:p>
        </w:tc>
        <w:tc>
          <w:tcPr>
            <w:tcW w:w="4939" w:type="dxa"/>
            <w:vAlign w:val="center"/>
          </w:tcPr>
          <w:p w14:paraId="45285DA5">
            <w:pPr>
              <w:tabs>
                <w:tab w:val="center" w:pos="4153"/>
                <w:tab w:val="right" w:pos="8306"/>
              </w:tabs>
              <w:snapToGrid w:val="0"/>
              <w:rPr>
                <w:rFonts w:hint="eastAsia" w:asciiTheme="minorEastAsia" w:hAnsiTheme="minorEastAsia" w:eastAsiaTheme="minorEastAsia" w:cstheme="minorEastAsia"/>
                <w:kern w:val="0"/>
                <w:szCs w:val="21"/>
              </w:rPr>
            </w:pPr>
          </w:p>
        </w:tc>
        <w:tc>
          <w:tcPr>
            <w:tcW w:w="657" w:type="dxa"/>
            <w:vAlign w:val="center"/>
          </w:tcPr>
          <w:p w14:paraId="4A69159F">
            <w:pPr>
              <w:tabs>
                <w:tab w:val="center" w:pos="4153"/>
                <w:tab w:val="right" w:pos="8306"/>
              </w:tabs>
              <w:snapToGrid w:val="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标配</w:t>
            </w:r>
          </w:p>
        </w:tc>
      </w:tr>
      <w:tr w14:paraId="05528F57">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741" w:type="dxa"/>
            <w:gridSpan w:val="4"/>
            <w:vAlign w:val="center"/>
          </w:tcPr>
          <w:p w14:paraId="0BB39D36">
            <w:pPr>
              <w:tabs>
                <w:tab w:val="center" w:pos="4153"/>
                <w:tab w:val="right" w:pos="8306"/>
              </w:tabs>
              <w:snapToGrid w:val="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b/>
                <w:szCs w:val="21"/>
              </w:rPr>
              <w:t>安全保护功能</w:t>
            </w:r>
          </w:p>
        </w:tc>
      </w:tr>
      <w:tr w14:paraId="362C2BF9">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447" w:type="dxa"/>
            <w:vAlign w:val="center"/>
          </w:tcPr>
          <w:p w14:paraId="089D85AD">
            <w:pPr>
              <w:tabs>
                <w:tab w:val="center" w:pos="4153"/>
                <w:tab w:val="right" w:pos="8306"/>
              </w:tabs>
              <w:snapToGri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p>
        </w:tc>
        <w:tc>
          <w:tcPr>
            <w:tcW w:w="2698" w:type="dxa"/>
            <w:vAlign w:val="center"/>
          </w:tcPr>
          <w:p w14:paraId="5D2DE8D5">
            <w:pPr>
              <w:tabs>
                <w:tab w:val="center" w:pos="4153"/>
                <w:tab w:val="right" w:pos="8306"/>
              </w:tabs>
              <w:snapToGrid w:val="0"/>
              <w:ind w:left="107" w:hanging="102" w:hangingChars="49"/>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超程保护，轴互锁，机械锁住，存储行程检测，紧急停止，程序保护。</w:t>
            </w:r>
          </w:p>
        </w:tc>
        <w:tc>
          <w:tcPr>
            <w:tcW w:w="4939" w:type="dxa"/>
            <w:vAlign w:val="center"/>
          </w:tcPr>
          <w:p w14:paraId="6FA81A32">
            <w:pPr>
              <w:tabs>
                <w:tab w:val="center" w:pos="4153"/>
                <w:tab w:val="right" w:pos="8306"/>
              </w:tabs>
              <w:snapToGrid w:val="0"/>
              <w:rPr>
                <w:rFonts w:hint="eastAsia" w:asciiTheme="minorEastAsia" w:hAnsiTheme="minorEastAsia" w:eastAsiaTheme="minorEastAsia" w:cstheme="minorEastAsia"/>
                <w:kern w:val="0"/>
                <w:szCs w:val="21"/>
              </w:rPr>
            </w:pPr>
          </w:p>
        </w:tc>
        <w:tc>
          <w:tcPr>
            <w:tcW w:w="657" w:type="dxa"/>
            <w:vAlign w:val="center"/>
          </w:tcPr>
          <w:p w14:paraId="6A09B99B">
            <w:pPr>
              <w:tabs>
                <w:tab w:val="center" w:pos="4153"/>
                <w:tab w:val="right" w:pos="8306"/>
              </w:tabs>
              <w:snapToGrid w:val="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标配</w:t>
            </w:r>
          </w:p>
        </w:tc>
      </w:tr>
      <w:tr w14:paraId="24D34FDD">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741" w:type="dxa"/>
            <w:gridSpan w:val="4"/>
            <w:vAlign w:val="center"/>
          </w:tcPr>
          <w:p w14:paraId="6885EA38">
            <w:pPr>
              <w:tabs>
                <w:tab w:val="center" w:pos="4153"/>
                <w:tab w:val="right" w:pos="8306"/>
              </w:tabs>
              <w:snapToGrid w:val="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b/>
                <w:szCs w:val="21"/>
              </w:rPr>
              <w:t>数据传输</w:t>
            </w:r>
          </w:p>
        </w:tc>
      </w:tr>
      <w:tr w14:paraId="74C76BDB">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447" w:type="dxa"/>
            <w:vAlign w:val="center"/>
          </w:tcPr>
          <w:p w14:paraId="5CF0F313">
            <w:pPr>
              <w:tabs>
                <w:tab w:val="center" w:pos="4153"/>
                <w:tab w:val="right" w:pos="8306"/>
              </w:tabs>
              <w:snapToGri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p>
        </w:tc>
        <w:tc>
          <w:tcPr>
            <w:tcW w:w="2698" w:type="dxa"/>
            <w:vAlign w:val="center"/>
          </w:tcPr>
          <w:p w14:paraId="08336ABF">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USB存储盘、存储卡实现数据输入输出传送。</w:t>
            </w:r>
          </w:p>
        </w:tc>
        <w:tc>
          <w:tcPr>
            <w:tcW w:w="4939" w:type="dxa"/>
            <w:vAlign w:val="center"/>
          </w:tcPr>
          <w:p w14:paraId="088EFD2C">
            <w:pPr>
              <w:tabs>
                <w:tab w:val="center" w:pos="4153"/>
                <w:tab w:val="right" w:pos="8306"/>
              </w:tabs>
              <w:snapToGrid w:val="0"/>
              <w:rPr>
                <w:rFonts w:hint="eastAsia" w:asciiTheme="minorEastAsia" w:hAnsiTheme="minorEastAsia" w:eastAsiaTheme="minorEastAsia" w:cstheme="minorEastAsia"/>
                <w:kern w:val="0"/>
                <w:szCs w:val="21"/>
              </w:rPr>
            </w:pPr>
          </w:p>
        </w:tc>
        <w:tc>
          <w:tcPr>
            <w:tcW w:w="657" w:type="dxa"/>
            <w:vAlign w:val="center"/>
          </w:tcPr>
          <w:p w14:paraId="78F6A394">
            <w:pPr>
              <w:tabs>
                <w:tab w:val="center" w:pos="4153"/>
                <w:tab w:val="right" w:pos="8306"/>
              </w:tabs>
              <w:snapToGrid w:val="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标配</w:t>
            </w:r>
          </w:p>
        </w:tc>
      </w:tr>
      <w:tr w14:paraId="79F83726">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447" w:type="dxa"/>
            <w:vAlign w:val="center"/>
          </w:tcPr>
          <w:p w14:paraId="04E0F377">
            <w:pPr>
              <w:tabs>
                <w:tab w:val="center" w:pos="4153"/>
                <w:tab w:val="right" w:pos="8306"/>
              </w:tabs>
              <w:snapToGri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w:t>
            </w:r>
          </w:p>
        </w:tc>
        <w:tc>
          <w:tcPr>
            <w:tcW w:w="2698" w:type="dxa"/>
            <w:vAlign w:val="center"/>
          </w:tcPr>
          <w:p w14:paraId="1ECF9E5F">
            <w:pPr>
              <w:tabs>
                <w:tab w:val="center" w:pos="4153"/>
                <w:tab w:val="right" w:pos="8306"/>
              </w:tabs>
              <w:snapToGrid w:val="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NC数据与PMC数据通过PCMCIA卡接口备份，用于系统数据的恢复</w:t>
            </w:r>
          </w:p>
        </w:tc>
        <w:tc>
          <w:tcPr>
            <w:tcW w:w="4939" w:type="dxa"/>
            <w:vAlign w:val="center"/>
          </w:tcPr>
          <w:p w14:paraId="4A7610E2">
            <w:pPr>
              <w:tabs>
                <w:tab w:val="center" w:pos="4153"/>
                <w:tab w:val="right" w:pos="8306"/>
              </w:tabs>
              <w:snapToGrid w:val="0"/>
              <w:rPr>
                <w:rFonts w:hint="eastAsia" w:asciiTheme="minorEastAsia" w:hAnsiTheme="minorEastAsia" w:eastAsiaTheme="minorEastAsia" w:cstheme="minorEastAsia"/>
                <w:kern w:val="0"/>
                <w:szCs w:val="21"/>
              </w:rPr>
            </w:pPr>
          </w:p>
        </w:tc>
        <w:tc>
          <w:tcPr>
            <w:tcW w:w="657" w:type="dxa"/>
            <w:vAlign w:val="center"/>
          </w:tcPr>
          <w:p w14:paraId="0E87C0A4">
            <w:pPr>
              <w:tabs>
                <w:tab w:val="center" w:pos="4153"/>
                <w:tab w:val="right" w:pos="8306"/>
              </w:tabs>
              <w:snapToGrid w:val="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标配</w:t>
            </w:r>
          </w:p>
        </w:tc>
      </w:tr>
    </w:tbl>
    <w:p w14:paraId="6D762808">
      <w:pPr>
        <w:pStyle w:val="21"/>
        <w:widowControl w:val="0"/>
        <w:numPr>
          <w:ilvl w:val="0"/>
          <w:numId w:val="0"/>
        </w:numPr>
        <w:kinsoku/>
        <w:spacing w:line="360" w:lineRule="auto"/>
        <w:rPr>
          <w:rFonts w:hint="eastAsia" w:asciiTheme="minorEastAsia" w:hAnsiTheme="minorEastAsia" w:eastAsiaTheme="minorEastAsia"/>
          <w:b w:val="0"/>
          <w:bCs/>
          <w:lang w:val="en-US" w:eastAsia="zh-CN"/>
        </w:rPr>
      </w:pPr>
      <w:r>
        <w:rPr>
          <w:rFonts w:hint="eastAsia" w:asciiTheme="minorEastAsia" w:hAnsiTheme="minorEastAsia" w:eastAsiaTheme="minorEastAsia"/>
          <w:b w:val="0"/>
          <w:bCs/>
          <w:lang w:val="en-US" w:eastAsia="zh-CN"/>
        </w:rPr>
        <w:t>2.配套电气要求</w:t>
      </w:r>
    </w:p>
    <w:p w14:paraId="1A46AEDC">
      <w:pPr>
        <w:pStyle w:val="21"/>
        <w:widowControl w:val="0"/>
        <w:numPr>
          <w:ilvl w:val="0"/>
          <w:numId w:val="0"/>
        </w:numPr>
        <w:kinsoku/>
        <w:spacing w:line="360" w:lineRule="auto"/>
        <w:ind w:firstLine="210" w:firstLineChars="100"/>
        <w:rPr>
          <w:rFonts w:hint="default" w:asciiTheme="minorEastAsia" w:hAnsiTheme="minorEastAsia" w:eastAsiaTheme="minorEastAsia"/>
          <w:b w:val="0"/>
          <w:bCs/>
          <w:lang w:val="en-US" w:eastAsia="zh-CN"/>
        </w:rPr>
      </w:pPr>
      <w:r>
        <w:rPr>
          <w:rFonts w:hint="eastAsia" w:asciiTheme="minorEastAsia" w:hAnsiTheme="minorEastAsia" w:eastAsiaTheme="minorEastAsia"/>
          <w:b w:val="0"/>
          <w:bCs/>
          <w:lang w:val="en-US" w:eastAsia="zh-CN"/>
        </w:rPr>
        <w:t>光机配套电气采用国内外知名品牌的产品，保证整机较高的可靠性、稳定性和较长的使用寿命。配套电气需配置到整机上。</w:t>
      </w:r>
    </w:p>
    <w:p w14:paraId="0FCE66D1">
      <w:pPr>
        <w:pStyle w:val="21"/>
        <w:widowControl w:val="0"/>
        <w:numPr>
          <w:ilvl w:val="0"/>
          <w:numId w:val="0"/>
        </w:numPr>
        <w:kinsoku/>
        <w:spacing w:line="360" w:lineRule="auto"/>
        <w:ind w:leftChars="0"/>
        <w:rPr>
          <w:rFonts w:hint="eastAsia" w:asciiTheme="minorEastAsia" w:hAnsiTheme="minorEastAsia" w:eastAsiaTheme="minorEastAsia"/>
          <w:b/>
        </w:rPr>
      </w:pPr>
      <w:r>
        <w:rPr>
          <w:rFonts w:hint="eastAsia" w:asciiTheme="minorEastAsia" w:hAnsiTheme="minorEastAsia" w:eastAsiaTheme="minorEastAsia"/>
          <w:b/>
          <w:lang w:val="en-US" w:eastAsia="zh-CN"/>
        </w:rPr>
        <w:t>FANUC控制系统及配套电气</w:t>
      </w:r>
      <w:r>
        <w:rPr>
          <w:rFonts w:hint="eastAsia" w:asciiTheme="minorEastAsia" w:hAnsiTheme="minorEastAsia" w:eastAsiaTheme="minorEastAsia"/>
          <w:b/>
        </w:rPr>
        <w:t>清单</w:t>
      </w:r>
    </w:p>
    <w:tbl>
      <w:tblPr>
        <w:tblStyle w:val="13"/>
        <w:tblW w:w="9610" w:type="dxa"/>
        <w:jc w:val="cente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4"/>
        <w:gridCol w:w="3107"/>
        <w:gridCol w:w="3867"/>
        <w:gridCol w:w="992"/>
        <w:gridCol w:w="920"/>
      </w:tblGrid>
      <w:tr w14:paraId="7EC6CE3E">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24" w:type="dxa"/>
            <w:tcBorders>
              <w:top w:val="double" w:color="auto" w:sz="6" w:space="0"/>
              <w:left w:val="double" w:color="auto" w:sz="6" w:space="0"/>
              <w:bottom w:val="single" w:color="auto" w:sz="6" w:space="0"/>
              <w:right w:val="single" w:color="auto" w:sz="6" w:space="0"/>
            </w:tcBorders>
            <w:vAlign w:val="center"/>
          </w:tcPr>
          <w:p w14:paraId="136EF713">
            <w:pPr>
              <w:spacing w:line="380" w:lineRule="exact"/>
              <w:jc w:val="center"/>
              <w:rPr>
                <w:rFonts w:asciiTheme="minorEastAsia" w:hAnsiTheme="minorEastAsia" w:eastAsiaTheme="minorEastAsia"/>
                <w:b/>
                <w:szCs w:val="21"/>
              </w:rPr>
            </w:pPr>
            <w:r>
              <w:rPr>
                <w:rFonts w:asciiTheme="minorEastAsia" w:hAnsiTheme="minorEastAsia" w:eastAsiaTheme="minorEastAsia"/>
                <w:b/>
                <w:szCs w:val="21"/>
              </w:rPr>
              <w:t>序号</w:t>
            </w:r>
          </w:p>
        </w:tc>
        <w:tc>
          <w:tcPr>
            <w:tcW w:w="3107" w:type="dxa"/>
            <w:tcBorders>
              <w:top w:val="double" w:color="auto" w:sz="6" w:space="0"/>
              <w:left w:val="single" w:color="auto" w:sz="6" w:space="0"/>
              <w:bottom w:val="single" w:color="auto" w:sz="6" w:space="0"/>
              <w:right w:val="single" w:color="auto" w:sz="6" w:space="0"/>
            </w:tcBorders>
            <w:vAlign w:val="center"/>
          </w:tcPr>
          <w:p w14:paraId="2265CDCC">
            <w:pPr>
              <w:spacing w:line="380" w:lineRule="exact"/>
              <w:jc w:val="center"/>
              <w:rPr>
                <w:rFonts w:asciiTheme="minorEastAsia" w:hAnsiTheme="minorEastAsia" w:eastAsiaTheme="minorEastAsia"/>
                <w:b/>
                <w:szCs w:val="21"/>
              </w:rPr>
            </w:pPr>
            <w:r>
              <w:rPr>
                <w:rFonts w:asciiTheme="minorEastAsia" w:hAnsiTheme="minorEastAsia" w:eastAsiaTheme="minorEastAsia"/>
                <w:b/>
                <w:szCs w:val="21"/>
              </w:rPr>
              <w:t>名称</w:t>
            </w:r>
          </w:p>
        </w:tc>
        <w:tc>
          <w:tcPr>
            <w:tcW w:w="3867" w:type="dxa"/>
            <w:tcBorders>
              <w:top w:val="double" w:color="auto" w:sz="6" w:space="0"/>
              <w:left w:val="single" w:color="auto" w:sz="6" w:space="0"/>
              <w:bottom w:val="single" w:color="auto" w:sz="6" w:space="0"/>
              <w:right w:val="single" w:color="auto" w:sz="6" w:space="0"/>
            </w:tcBorders>
            <w:vAlign w:val="center"/>
          </w:tcPr>
          <w:p w14:paraId="3DFBFDD7">
            <w:pPr>
              <w:spacing w:line="380" w:lineRule="exact"/>
              <w:jc w:val="center"/>
              <w:rPr>
                <w:rFonts w:asciiTheme="minorEastAsia" w:hAnsiTheme="minorEastAsia" w:eastAsiaTheme="minorEastAsia"/>
                <w:b/>
                <w:szCs w:val="21"/>
              </w:rPr>
            </w:pPr>
            <w:r>
              <w:rPr>
                <w:rFonts w:asciiTheme="minorEastAsia" w:hAnsiTheme="minorEastAsia" w:eastAsiaTheme="minorEastAsia"/>
                <w:b/>
                <w:szCs w:val="21"/>
              </w:rPr>
              <w:t>制造商</w:t>
            </w:r>
          </w:p>
        </w:tc>
        <w:tc>
          <w:tcPr>
            <w:tcW w:w="992" w:type="dxa"/>
            <w:tcBorders>
              <w:top w:val="double" w:color="auto" w:sz="6" w:space="0"/>
              <w:left w:val="single" w:color="auto" w:sz="6" w:space="0"/>
              <w:bottom w:val="single" w:color="auto" w:sz="6" w:space="0"/>
              <w:right w:val="single" w:color="auto" w:sz="6" w:space="0"/>
            </w:tcBorders>
            <w:vAlign w:val="center"/>
          </w:tcPr>
          <w:p w14:paraId="568EC9C3">
            <w:pPr>
              <w:spacing w:line="380" w:lineRule="exact"/>
              <w:jc w:val="center"/>
              <w:rPr>
                <w:rFonts w:asciiTheme="minorEastAsia" w:hAnsiTheme="minorEastAsia" w:eastAsiaTheme="minorEastAsia"/>
                <w:b/>
                <w:szCs w:val="21"/>
              </w:rPr>
            </w:pPr>
            <w:r>
              <w:rPr>
                <w:rFonts w:asciiTheme="minorEastAsia" w:hAnsiTheme="minorEastAsia" w:eastAsiaTheme="minorEastAsia"/>
                <w:b/>
                <w:szCs w:val="21"/>
              </w:rPr>
              <w:t>数量</w:t>
            </w:r>
          </w:p>
        </w:tc>
        <w:tc>
          <w:tcPr>
            <w:tcW w:w="920" w:type="dxa"/>
            <w:tcBorders>
              <w:top w:val="double" w:color="auto" w:sz="6" w:space="0"/>
              <w:left w:val="single" w:color="auto" w:sz="6" w:space="0"/>
              <w:bottom w:val="single" w:color="auto" w:sz="6" w:space="0"/>
              <w:right w:val="double" w:color="auto" w:sz="6" w:space="0"/>
            </w:tcBorders>
            <w:vAlign w:val="center"/>
          </w:tcPr>
          <w:p w14:paraId="61E77639">
            <w:pPr>
              <w:spacing w:line="380" w:lineRule="exact"/>
              <w:jc w:val="center"/>
              <w:rPr>
                <w:rFonts w:asciiTheme="minorEastAsia" w:hAnsiTheme="minorEastAsia" w:eastAsiaTheme="minorEastAsia"/>
                <w:b/>
                <w:szCs w:val="21"/>
              </w:rPr>
            </w:pPr>
            <w:r>
              <w:rPr>
                <w:rFonts w:asciiTheme="minorEastAsia" w:hAnsiTheme="minorEastAsia" w:eastAsiaTheme="minorEastAsia"/>
                <w:b/>
                <w:szCs w:val="21"/>
              </w:rPr>
              <w:t>备注</w:t>
            </w:r>
          </w:p>
        </w:tc>
      </w:tr>
      <w:tr w14:paraId="7797E70E">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24" w:type="dxa"/>
            <w:tcBorders>
              <w:top w:val="single" w:color="auto" w:sz="6" w:space="0"/>
              <w:left w:val="double" w:color="auto" w:sz="6" w:space="0"/>
              <w:bottom w:val="single" w:color="auto" w:sz="6" w:space="0"/>
              <w:right w:val="single" w:color="auto" w:sz="6" w:space="0"/>
            </w:tcBorders>
            <w:vAlign w:val="center"/>
          </w:tcPr>
          <w:p w14:paraId="45C56825">
            <w:pPr>
              <w:spacing w:line="380" w:lineRule="exact"/>
              <w:jc w:val="center"/>
              <w:rPr>
                <w:rFonts w:asciiTheme="minorEastAsia" w:hAnsiTheme="minorEastAsia" w:eastAsiaTheme="minorEastAsia"/>
                <w:szCs w:val="21"/>
              </w:rPr>
            </w:pPr>
            <w:r>
              <w:rPr>
                <w:rFonts w:asciiTheme="minorEastAsia" w:hAnsiTheme="minorEastAsia" w:eastAsiaTheme="minorEastAsia"/>
                <w:szCs w:val="21"/>
              </w:rPr>
              <w:t>1</w:t>
            </w:r>
          </w:p>
        </w:tc>
        <w:tc>
          <w:tcPr>
            <w:tcW w:w="3107" w:type="dxa"/>
            <w:tcBorders>
              <w:top w:val="single" w:color="auto" w:sz="6" w:space="0"/>
              <w:left w:val="single" w:color="auto" w:sz="6" w:space="0"/>
              <w:bottom w:val="single" w:color="auto" w:sz="6" w:space="0"/>
              <w:right w:val="single" w:color="auto" w:sz="6" w:space="0"/>
            </w:tcBorders>
            <w:vAlign w:val="center"/>
          </w:tcPr>
          <w:p w14:paraId="5A42478A">
            <w:pPr>
              <w:spacing w:line="380" w:lineRule="exact"/>
              <w:rPr>
                <w:rFonts w:asciiTheme="minorEastAsia" w:hAnsiTheme="minorEastAsia" w:eastAsiaTheme="minorEastAsia"/>
                <w:szCs w:val="21"/>
              </w:rPr>
            </w:pPr>
            <w:r>
              <w:rPr>
                <w:rFonts w:asciiTheme="minorEastAsia" w:hAnsiTheme="minorEastAsia" w:eastAsiaTheme="minorEastAsia"/>
                <w:kern w:val="0"/>
              </w:rPr>
              <w:t>数控系统</w:t>
            </w:r>
          </w:p>
        </w:tc>
        <w:tc>
          <w:tcPr>
            <w:tcW w:w="3867" w:type="dxa"/>
            <w:tcBorders>
              <w:top w:val="single" w:color="auto" w:sz="6" w:space="0"/>
              <w:left w:val="single" w:color="auto" w:sz="6" w:space="0"/>
              <w:bottom w:val="single" w:color="auto" w:sz="6" w:space="0"/>
              <w:right w:val="single" w:color="auto" w:sz="6" w:space="0"/>
            </w:tcBorders>
            <w:vAlign w:val="bottom"/>
          </w:tcPr>
          <w:p w14:paraId="5465313D">
            <w:pPr>
              <w:widowControl/>
              <w:jc w:val="left"/>
              <w:rPr>
                <w:rFonts w:hint="default" w:asciiTheme="minorEastAsia" w:hAnsiTheme="minorEastAsia" w:eastAsiaTheme="minorEastAsia"/>
                <w:kern w:val="0"/>
                <w:lang w:val="en-US" w:eastAsia="zh-CN"/>
              </w:rPr>
            </w:pPr>
            <w:r>
              <w:rPr>
                <w:rFonts w:hint="eastAsia" w:asciiTheme="minorEastAsia" w:hAnsiTheme="minorEastAsia" w:eastAsiaTheme="minorEastAsia"/>
                <w:kern w:val="0"/>
                <w:lang w:val="en-US" w:eastAsia="zh-CN"/>
              </w:rPr>
              <w:t>FANUC 0i TF（5包）</w:t>
            </w:r>
          </w:p>
        </w:tc>
        <w:tc>
          <w:tcPr>
            <w:tcW w:w="992" w:type="dxa"/>
            <w:tcBorders>
              <w:top w:val="single" w:color="auto" w:sz="6" w:space="0"/>
              <w:left w:val="single" w:color="auto" w:sz="6" w:space="0"/>
              <w:bottom w:val="single" w:color="auto" w:sz="6" w:space="0"/>
              <w:right w:val="single" w:color="auto" w:sz="6" w:space="0"/>
            </w:tcBorders>
            <w:vAlign w:val="center"/>
          </w:tcPr>
          <w:p w14:paraId="2D5F5B80">
            <w:pPr>
              <w:spacing w:line="380" w:lineRule="exact"/>
              <w:jc w:val="center"/>
              <w:rPr>
                <w:rFonts w:asciiTheme="minorEastAsia" w:hAnsiTheme="minorEastAsia" w:eastAsiaTheme="minorEastAsia"/>
                <w:szCs w:val="21"/>
              </w:rPr>
            </w:pPr>
            <w:r>
              <w:rPr>
                <w:rFonts w:asciiTheme="minorEastAsia" w:hAnsiTheme="minorEastAsia" w:eastAsiaTheme="minorEastAsia"/>
                <w:szCs w:val="21"/>
              </w:rPr>
              <w:t>一套</w:t>
            </w:r>
          </w:p>
        </w:tc>
        <w:tc>
          <w:tcPr>
            <w:tcW w:w="920" w:type="dxa"/>
            <w:tcBorders>
              <w:top w:val="single" w:color="auto" w:sz="6" w:space="0"/>
              <w:left w:val="single" w:color="auto" w:sz="6" w:space="0"/>
              <w:bottom w:val="single" w:color="auto" w:sz="6" w:space="0"/>
              <w:right w:val="double" w:color="auto" w:sz="6" w:space="0"/>
            </w:tcBorders>
            <w:vAlign w:val="center"/>
          </w:tcPr>
          <w:p w14:paraId="139F239E">
            <w:pPr>
              <w:spacing w:line="380" w:lineRule="exact"/>
              <w:jc w:val="center"/>
              <w:rPr>
                <w:rFonts w:hint="default" w:asciiTheme="minorEastAsia" w:hAnsiTheme="minorEastAsia" w:eastAsiaTheme="minorEastAsia"/>
                <w:szCs w:val="21"/>
                <w:lang w:val="en-US" w:eastAsia="zh-CN"/>
              </w:rPr>
            </w:pPr>
          </w:p>
        </w:tc>
      </w:tr>
      <w:tr w14:paraId="177EB89B">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24" w:type="dxa"/>
            <w:tcBorders>
              <w:left w:val="double" w:color="auto" w:sz="6" w:space="0"/>
              <w:bottom w:val="single" w:color="auto" w:sz="6" w:space="0"/>
              <w:right w:val="single" w:color="auto" w:sz="6" w:space="0"/>
            </w:tcBorders>
            <w:vAlign w:val="center"/>
          </w:tcPr>
          <w:p w14:paraId="626F0E28">
            <w:pPr>
              <w:spacing w:line="380" w:lineRule="exact"/>
              <w:jc w:val="center"/>
              <w:rPr>
                <w:rFonts w:asciiTheme="minorEastAsia" w:hAnsiTheme="minorEastAsia" w:eastAsiaTheme="minorEastAsia"/>
                <w:szCs w:val="21"/>
              </w:rPr>
            </w:pPr>
            <w:r>
              <w:rPr>
                <w:rFonts w:asciiTheme="minorEastAsia" w:hAnsiTheme="minorEastAsia" w:eastAsiaTheme="minorEastAsia"/>
                <w:szCs w:val="21"/>
              </w:rPr>
              <w:t>3</w:t>
            </w:r>
          </w:p>
        </w:tc>
        <w:tc>
          <w:tcPr>
            <w:tcW w:w="3107" w:type="dxa"/>
            <w:tcBorders>
              <w:left w:val="single" w:color="auto" w:sz="6" w:space="0"/>
              <w:bottom w:val="single" w:color="auto" w:sz="6" w:space="0"/>
              <w:right w:val="single" w:color="auto" w:sz="6" w:space="0"/>
            </w:tcBorders>
            <w:vAlign w:val="bottom"/>
          </w:tcPr>
          <w:p w14:paraId="4A33768C">
            <w:pPr>
              <w:widowControl/>
              <w:jc w:val="left"/>
              <w:rPr>
                <w:rFonts w:hint="default" w:asciiTheme="minorEastAsia" w:hAnsiTheme="minorEastAsia" w:eastAsiaTheme="minorEastAsia"/>
                <w:kern w:val="0"/>
                <w:lang w:val="en-US" w:eastAsia="zh-CN"/>
              </w:rPr>
            </w:pPr>
            <w:r>
              <w:rPr>
                <w:rFonts w:hint="eastAsia" w:asciiTheme="minorEastAsia" w:hAnsiTheme="minorEastAsia" w:eastAsiaTheme="minorEastAsia"/>
                <w:kern w:val="0"/>
                <w:lang w:val="en-US" w:eastAsia="zh-CN"/>
              </w:rPr>
              <w:t>电气开关</w:t>
            </w:r>
          </w:p>
        </w:tc>
        <w:tc>
          <w:tcPr>
            <w:tcW w:w="3867" w:type="dxa"/>
            <w:tcBorders>
              <w:top w:val="single" w:color="auto" w:sz="6" w:space="0"/>
              <w:left w:val="single" w:color="auto" w:sz="6" w:space="0"/>
              <w:bottom w:val="single" w:color="auto" w:sz="6" w:space="0"/>
              <w:right w:val="single" w:color="auto" w:sz="6" w:space="0"/>
            </w:tcBorders>
            <w:vAlign w:val="bottom"/>
          </w:tcPr>
          <w:p w14:paraId="1BE45E2C">
            <w:pPr>
              <w:widowControl/>
              <w:jc w:val="left"/>
              <w:rPr>
                <w:rFonts w:hint="default" w:asciiTheme="minorEastAsia" w:hAnsiTheme="minorEastAsia" w:eastAsiaTheme="minorEastAsia"/>
                <w:kern w:val="0"/>
                <w:lang w:val="en-US" w:eastAsia="zh-CN"/>
              </w:rPr>
            </w:pPr>
            <w:r>
              <w:rPr>
                <w:rFonts w:hint="eastAsia" w:asciiTheme="minorEastAsia" w:hAnsiTheme="minorEastAsia" w:eastAsiaTheme="minorEastAsia"/>
                <w:kern w:val="0"/>
                <w:lang w:val="en-US" w:eastAsia="zh-CN"/>
              </w:rPr>
              <w:t>施耐德或同质量品牌</w:t>
            </w:r>
          </w:p>
        </w:tc>
        <w:tc>
          <w:tcPr>
            <w:tcW w:w="992" w:type="dxa"/>
            <w:tcBorders>
              <w:top w:val="single" w:color="auto" w:sz="6" w:space="0"/>
              <w:left w:val="single" w:color="auto" w:sz="6" w:space="0"/>
              <w:bottom w:val="single" w:color="auto" w:sz="6" w:space="0"/>
              <w:right w:val="single" w:color="auto" w:sz="6" w:space="0"/>
            </w:tcBorders>
            <w:vAlign w:val="center"/>
          </w:tcPr>
          <w:p w14:paraId="195FBC47">
            <w:pPr>
              <w:spacing w:line="380" w:lineRule="exact"/>
              <w:jc w:val="center"/>
              <w:rPr>
                <w:rFonts w:asciiTheme="minorEastAsia" w:hAnsiTheme="minorEastAsia" w:eastAsiaTheme="minorEastAsia"/>
                <w:szCs w:val="21"/>
              </w:rPr>
            </w:pPr>
            <w:r>
              <w:rPr>
                <w:rFonts w:asciiTheme="minorEastAsia" w:hAnsiTheme="minorEastAsia" w:eastAsiaTheme="minorEastAsia"/>
                <w:szCs w:val="21"/>
              </w:rPr>
              <w:t>一套</w:t>
            </w:r>
          </w:p>
        </w:tc>
        <w:tc>
          <w:tcPr>
            <w:tcW w:w="920" w:type="dxa"/>
            <w:tcBorders>
              <w:top w:val="single" w:color="auto" w:sz="6" w:space="0"/>
              <w:left w:val="single" w:color="auto" w:sz="6" w:space="0"/>
              <w:bottom w:val="single" w:color="auto" w:sz="6" w:space="0"/>
              <w:right w:val="double" w:color="auto" w:sz="6" w:space="0"/>
            </w:tcBorders>
            <w:vAlign w:val="center"/>
          </w:tcPr>
          <w:p w14:paraId="5041794D">
            <w:pPr>
              <w:spacing w:line="380" w:lineRule="exact"/>
              <w:jc w:val="center"/>
              <w:rPr>
                <w:rFonts w:asciiTheme="minorEastAsia" w:hAnsiTheme="minorEastAsia" w:eastAsiaTheme="minorEastAsia"/>
                <w:szCs w:val="21"/>
              </w:rPr>
            </w:pPr>
          </w:p>
        </w:tc>
      </w:tr>
      <w:tr w14:paraId="1D7524F2">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24" w:type="dxa"/>
            <w:tcBorders>
              <w:top w:val="single" w:color="auto" w:sz="6" w:space="0"/>
              <w:left w:val="double" w:color="auto" w:sz="6" w:space="0"/>
              <w:bottom w:val="single" w:color="auto" w:sz="6" w:space="0"/>
              <w:right w:val="single" w:color="auto" w:sz="6" w:space="0"/>
            </w:tcBorders>
            <w:vAlign w:val="center"/>
          </w:tcPr>
          <w:p w14:paraId="4AF029E6">
            <w:pPr>
              <w:spacing w:line="380" w:lineRule="exact"/>
              <w:jc w:val="center"/>
              <w:rPr>
                <w:rFonts w:asciiTheme="minorEastAsia" w:hAnsiTheme="minorEastAsia" w:eastAsiaTheme="minorEastAsia"/>
                <w:szCs w:val="21"/>
              </w:rPr>
            </w:pPr>
            <w:r>
              <w:rPr>
                <w:rFonts w:asciiTheme="minorEastAsia" w:hAnsiTheme="minorEastAsia" w:eastAsiaTheme="minorEastAsia"/>
                <w:szCs w:val="21"/>
              </w:rPr>
              <w:t>4</w:t>
            </w:r>
          </w:p>
        </w:tc>
        <w:tc>
          <w:tcPr>
            <w:tcW w:w="3107" w:type="dxa"/>
            <w:tcBorders>
              <w:top w:val="single" w:color="auto" w:sz="6" w:space="0"/>
              <w:left w:val="single" w:color="auto" w:sz="6" w:space="0"/>
              <w:bottom w:val="single" w:color="auto" w:sz="6" w:space="0"/>
              <w:right w:val="single" w:color="auto" w:sz="6" w:space="0"/>
            </w:tcBorders>
            <w:vAlign w:val="bottom"/>
          </w:tcPr>
          <w:p w14:paraId="2C4C6205">
            <w:pPr>
              <w:widowControl/>
              <w:jc w:val="left"/>
              <w:rPr>
                <w:rFonts w:hint="default" w:asciiTheme="minorEastAsia" w:hAnsiTheme="minorEastAsia" w:eastAsiaTheme="minorEastAsia"/>
                <w:kern w:val="0"/>
                <w:lang w:val="en-US" w:eastAsia="zh-CN"/>
              </w:rPr>
            </w:pPr>
            <w:r>
              <w:rPr>
                <w:rFonts w:hint="eastAsia" w:asciiTheme="minorEastAsia" w:hAnsiTheme="minorEastAsia" w:eastAsiaTheme="minorEastAsia"/>
                <w:kern w:val="0"/>
                <w:lang w:val="en-US" w:eastAsia="zh-CN"/>
              </w:rPr>
              <w:t>变压器</w:t>
            </w:r>
          </w:p>
        </w:tc>
        <w:tc>
          <w:tcPr>
            <w:tcW w:w="3867" w:type="dxa"/>
            <w:tcBorders>
              <w:top w:val="single" w:color="auto" w:sz="6" w:space="0"/>
              <w:left w:val="single" w:color="auto" w:sz="6" w:space="0"/>
              <w:bottom w:val="single" w:color="auto" w:sz="6" w:space="0"/>
              <w:right w:val="single" w:color="auto" w:sz="6" w:space="0"/>
            </w:tcBorders>
            <w:vAlign w:val="bottom"/>
          </w:tcPr>
          <w:p w14:paraId="54FECAB1">
            <w:pPr>
              <w:widowControl/>
              <w:jc w:val="left"/>
              <w:rPr>
                <w:rFonts w:hint="default" w:asciiTheme="minorEastAsia" w:hAnsiTheme="minorEastAsia" w:eastAsiaTheme="minorEastAsia"/>
                <w:kern w:val="0"/>
                <w:lang w:val="en-US" w:eastAsia="zh-CN"/>
              </w:rPr>
            </w:pPr>
            <w:r>
              <w:rPr>
                <w:rFonts w:hint="eastAsia" w:asciiTheme="minorEastAsia" w:hAnsiTheme="minorEastAsia" w:eastAsiaTheme="minorEastAsia"/>
                <w:kern w:val="0"/>
                <w:lang w:val="en-US" w:eastAsia="zh-CN"/>
              </w:rPr>
              <w:t>30KVA</w:t>
            </w:r>
          </w:p>
        </w:tc>
        <w:tc>
          <w:tcPr>
            <w:tcW w:w="992" w:type="dxa"/>
            <w:tcBorders>
              <w:top w:val="single" w:color="auto" w:sz="6" w:space="0"/>
              <w:left w:val="single" w:color="auto" w:sz="6" w:space="0"/>
              <w:bottom w:val="single" w:color="auto" w:sz="6" w:space="0"/>
              <w:right w:val="single" w:color="auto" w:sz="6" w:space="0"/>
            </w:tcBorders>
            <w:vAlign w:val="center"/>
          </w:tcPr>
          <w:p w14:paraId="306FF113">
            <w:pPr>
              <w:spacing w:line="380" w:lineRule="exact"/>
              <w:jc w:val="center"/>
              <w:rPr>
                <w:rFonts w:hint="eastAsia" w:asciiTheme="minorEastAsia" w:hAnsiTheme="minorEastAsia" w:eastAsiaTheme="minorEastAsia"/>
                <w:szCs w:val="21"/>
                <w:lang w:eastAsia="zh-CN"/>
              </w:rPr>
            </w:pPr>
            <w:r>
              <w:rPr>
                <w:rFonts w:asciiTheme="minorEastAsia" w:hAnsiTheme="minorEastAsia" w:eastAsiaTheme="minorEastAsia"/>
                <w:szCs w:val="21"/>
              </w:rPr>
              <w:t>一</w:t>
            </w:r>
            <w:r>
              <w:rPr>
                <w:rFonts w:hint="eastAsia" w:asciiTheme="minorEastAsia" w:hAnsiTheme="minorEastAsia" w:eastAsiaTheme="minorEastAsia"/>
                <w:szCs w:val="21"/>
                <w:lang w:val="en-US" w:eastAsia="zh-CN"/>
              </w:rPr>
              <w:t>台</w:t>
            </w:r>
          </w:p>
        </w:tc>
        <w:tc>
          <w:tcPr>
            <w:tcW w:w="920" w:type="dxa"/>
            <w:tcBorders>
              <w:top w:val="single" w:color="auto" w:sz="6" w:space="0"/>
              <w:left w:val="single" w:color="auto" w:sz="6" w:space="0"/>
              <w:bottom w:val="single" w:color="auto" w:sz="6" w:space="0"/>
              <w:right w:val="double" w:color="auto" w:sz="6" w:space="0"/>
            </w:tcBorders>
            <w:vAlign w:val="center"/>
          </w:tcPr>
          <w:p w14:paraId="4516E77E">
            <w:pPr>
              <w:spacing w:line="380" w:lineRule="exact"/>
              <w:jc w:val="center"/>
              <w:rPr>
                <w:rFonts w:asciiTheme="minorEastAsia" w:hAnsiTheme="minorEastAsia" w:eastAsiaTheme="minorEastAsia"/>
                <w:szCs w:val="21"/>
              </w:rPr>
            </w:pPr>
          </w:p>
        </w:tc>
      </w:tr>
      <w:tr w14:paraId="53715086">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24" w:type="dxa"/>
            <w:tcBorders>
              <w:top w:val="single" w:color="auto" w:sz="6" w:space="0"/>
              <w:left w:val="double" w:color="auto" w:sz="6" w:space="0"/>
              <w:bottom w:val="single" w:color="auto" w:sz="6" w:space="0"/>
              <w:right w:val="single" w:color="auto" w:sz="6" w:space="0"/>
            </w:tcBorders>
            <w:vAlign w:val="center"/>
          </w:tcPr>
          <w:p w14:paraId="67D9D4DE">
            <w:pPr>
              <w:spacing w:line="380" w:lineRule="exact"/>
              <w:jc w:val="center"/>
              <w:rPr>
                <w:rFonts w:asciiTheme="minorEastAsia" w:hAnsiTheme="minorEastAsia" w:eastAsiaTheme="minorEastAsia"/>
                <w:szCs w:val="21"/>
              </w:rPr>
            </w:pPr>
            <w:r>
              <w:rPr>
                <w:rFonts w:asciiTheme="minorEastAsia" w:hAnsiTheme="minorEastAsia" w:eastAsiaTheme="minorEastAsia"/>
                <w:szCs w:val="21"/>
              </w:rPr>
              <w:t>5</w:t>
            </w:r>
          </w:p>
        </w:tc>
        <w:tc>
          <w:tcPr>
            <w:tcW w:w="3107" w:type="dxa"/>
            <w:tcBorders>
              <w:top w:val="single" w:color="auto" w:sz="6" w:space="0"/>
              <w:left w:val="single" w:color="auto" w:sz="6" w:space="0"/>
              <w:bottom w:val="single" w:color="auto" w:sz="6" w:space="0"/>
              <w:right w:val="single" w:color="auto" w:sz="6" w:space="0"/>
            </w:tcBorders>
            <w:vAlign w:val="bottom"/>
          </w:tcPr>
          <w:p w14:paraId="63B46D7A">
            <w:pPr>
              <w:widowControl/>
              <w:jc w:val="left"/>
              <w:rPr>
                <w:rFonts w:hint="default" w:asciiTheme="minorEastAsia" w:hAnsiTheme="minorEastAsia" w:eastAsiaTheme="minorEastAsia"/>
                <w:kern w:val="0"/>
                <w:lang w:val="en-US" w:eastAsia="zh-CN"/>
              </w:rPr>
            </w:pPr>
            <w:r>
              <w:rPr>
                <w:rFonts w:hint="eastAsia" w:asciiTheme="minorEastAsia" w:hAnsiTheme="minorEastAsia" w:eastAsiaTheme="minorEastAsia"/>
                <w:kern w:val="0"/>
                <w:lang w:val="en-US" w:eastAsia="zh-CN"/>
              </w:rPr>
              <w:t>CK61125*3000用配套线材</w:t>
            </w:r>
          </w:p>
        </w:tc>
        <w:tc>
          <w:tcPr>
            <w:tcW w:w="3867" w:type="dxa"/>
            <w:tcBorders>
              <w:top w:val="single" w:color="auto" w:sz="6" w:space="0"/>
              <w:left w:val="single" w:color="auto" w:sz="6" w:space="0"/>
              <w:bottom w:val="single" w:color="auto" w:sz="6" w:space="0"/>
              <w:right w:val="single" w:color="auto" w:sz="6" w:space="0"/>
            </w:tcBorders>
            <w:vAlign w:val="bottom"/>
          </w:tcPr>
          <w:p w14:paraId="19B4CE59">
            <w:pPr>
              <w:widowControl/>
              <w:jc w:val="left"/>
              <w:rPr>
                <w:rFonts w:hint="default" w:asciiTheme="minorEastAsia" w:hAnsiTheme="minorEastAsia" w:eastAsiaTheme="minorEastAsia"/>
                <w:kern w:val="0"/>
                <w:lang w:val="en-US" w:eastAsia="zh-CN"/>
              </w:rPr>
            </w:pPr>
          </w:p>
        </w:tc>
        <w:tc>
          <w:tcPr>
            <w:tcW w:w="992" w:type="dxa"/>
            <w:tcBorders>
              <w:top w:val="single" w:color="auto" w:sz="6" w:space="0"/>
              <w:left w:val="single" w:color="auto" w:sz="6" w:space="0"/>
              <w:bottom w:val="single" w:color="auto" w:sz="6" w:space="0"/>
              <w:right w:val="single" w:color="auto" w:sz="6" w:space="0"/>
            </w:tcBorders>
            <w:vAlign w:val="center"/>
          </w:tcPr>
          <w:p w14:paraId="1B8B0F75">
            <w:pPr>
              <w:spacing w:line="380" w:lineRule="exact"/>
              <w:jc w:val="center"/>
              <w:rPr>
                <w:rFonts w:asciiTheme="minorEastAsia" w:hAnsiTheme="minorEastAsia" w:eastAsiaTheme="minorEastAsia"/>
                <w:szCs w:val="21"/>
              </w:rPr>
            </w:pPr>
            <w:r>
              <w:rPr>
                <w:rFonts w:asciiTheme="minorEastAsia" w:hAnsiTheme="minorEastAsia" w:eastAsiaTheme="minorEastAsia"/>
                <w:szCs w:val="21"/>
              </w:rPr>
              <w:t>一套</w:t>
            </w:r>
          </w:p>
        </w:tc>
        <w:tc>
          <w:tcPr>
            <w:tcW w:w="920" w:type="dxa"/>
            <w:tcBorders>
              <w:top w:val="single" w:color="auto" w:sz="6" w:space="0"/>
              <w:left w:val="single" w:color="auto" w:sz="6" w:space="0"/>
              <w:bottom w:val="single" w:color="auto" w:sz="6" w:space="0"/>
              <w:right w:val="double" w:color="auto" w:sz="6" w:space="0"/>
            </w:tcBorders>
            <w:vAlign w:val="center"/>
          </w:tcPr>
          <w:p w14:paraId="645C062E">
            <w:pPr>
              <w:spacing w:line="380" w:lineRule="exact"/>
              <w:jc w:val="center"/>
              <w:rPr>
                <w:rFonts w:hint="default" w:asciiTheme="minorEastAsia" w:hAnsiTheme="minorEastAsia" w:eastAsiaTheme="minorEastAsia"/>
                <w:szCs w:val="21"/>
                <w:lang w:val="en-US" w:eastAsia="zh-CN"/>
              </w:rPr>
            </w:pPr>
          </w:p>
        </w:tc>
      </w:tr>
    </w:tbl>
    <w:p w14:paraId="3A4968F0">
      <w:pPr>
        <w:rPr>
          <w:rFonts w:hint="eastAsia" w:ascii="宋体" w:hAnsi="宋体" w:eastAsia="宋体" w:cs="宋体"/>
          <w:b/>
          <w:sz w:val="36"/>
          <w:szCs w:val="36"/>
          <w:highlight w:val="none"/>
          <w14:textOutline w14:w="6527" w14:cap="flat" w14:cmpd="sng" w14:algn="ctr">
            <w14:solidFill>
              <w14:srgbClr w14:val="000000"/>
            </w14:solidFill>
            <w14:prstDash w14:val="solid"/>
            <w14:miter w14:val="0"/>
          </w14:textOutline>
        </w:rPr>
      </w:pPr>
      <w:bookmarkStart w:id="5" w:name="_Toc14127"/>
      <w:r>
        <w:rPr>
          <w:rFonts w:hint="eastAsia" w:ascii="宋体" w:hAnsi="宋体" w:eastAsia="宋体" w:cs="宋体"/>
          <w:b/>
          <w:sz w:val="36"/>
          <w:szCs w:val="36"/>
          <w:highlight w:val="none"/>
          <w14:textOutline w14:w="6527" w14:cap="flat" w14:cmpd="sng" w14:algn="ctr">
            <w14:solidFill>
              <w14:srgbClr w14:val="000000"/>
            </w14:solidFill>
            <w14:prstDash w14:val="solid"/>
            <w14:miter w14:val="0"/>
          </w14:textOutline>
        </w:rPr>
        <w:br w:type="page"/>
      </w:r>
    </w:p>
    <w:p w14:paraId="51EF7F1C">
      <w:pPr>
        <w:spacing w:before="240" w:beforeLines="100" w:line="360" w:lineRule="auto"/>
        <w:jc w:val="both"/>
        <w:outlineLvl w:val="0"/>
        <w:rPr>
          <w:rFonts w:ascii="宋体" w:hAnsi="宋体" w:eastAsia="宋体" w:cs="宋体"/>
          <w:b/>
          <w:sz w:val="36"/>
          <w:szCs w:val="36"/>
          <w:highlight w:val="none"/>
          <w14:textOutline w14:w="6527" w14:cap="flat" w14:cmpd="sng" w14:algn="ctr">
            <w14:solidFill>
              <w14:srgbClr w14:val="000000"/>
            </w14:solidFill>
            <w14:prstDash w14:val="solid"/>
            <w14:miter w14:val="0"/>
          </w14:textOutline>
        </w:rPr>
      </w:pPr>
      <w:r>
        <w:rPr>
          <w:rFonts w:hint="eastAsia" w:ascii="宋体" w:hAnsi="宋体" w:eastAsia="宋体" w:cs="宋体"/>
          <w:b/>
          <w:sz w:val="36"/>
          <w:szCs w:val="36"/>
          <w:highlight w:val="none"/>
          <w14:textOutline w14:w="6527" w14:cap="flat" w14:cmpd="sng" w14:algn="ctr">
            <w14:solidFill>
              <w14:srgbClr w14:val="000000"/>
            </w14:solidFill>
            <w14:prstDash w14:val="solid"/>
            <w14:miter w14:val="0"/>
          </w14:textOutline>
        </w:rPr>
        <w:t>附件：商务要求</w:t>
      </w:r>
      <w:bookmarkEnd w:id="5"/>
    </w:p>
    <w:p w14:paraId="68A9F6C7">
      <w:pPr>
        <w:widowControl w:val="0"/>
        <w:kinsoku/>
        <w:spacing w:line="360" w:lineRule="auto"/>
        <w:rPr>
          <w:rFonts w:ascii="宋体" w:hAnsi="宋体" w:eastAsia="宋体" w:cs="宋体"/>
          <w:b/>
          <w:sz w:val="24"/>
          <w:szCs w:val="24"/>
          <w:highlight w:val="none"/>
        </w:rPr>
      </w:pPr>
      <w:r>
        <w:rPr>
          <w:rFonts w:hint="eastAsia" w:ascii="宋体" w:hAnsi="宋体" w:eastAsia="宋体" w:cs="宋体"/>
          <w:b/>
          <w:sz w:val="24"/>
          <w:szCs w:val="24"/>
          <w:highlight w:val="none"/>
        </w:rPr>
        <w:t>1、设备交付、安装调试与验收</w:t>
      </w:r>
    </w:p>
    <w:p w14:paraId="0705AB99">
      <w:pPr>
        <w:widowControl w:val="0"/>
        <w:kinsoku/>
        <w:spacing w:line="360" w:lineRule="auto"/>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.1</w:t>
      </w:r>
      <w:r>
        <w:rPr>
          <w:rFonts w:hint="eastAsia" w:ascii="宋体" w:hAnsi="宋体" w:eastAsia="宋体" w:cs="宋体"/>
          <w:sz w:val="24"/>
          <w:szCs w:val="24"/>
        </w:rPr>
        <w:t>交货时间为合同签订后内，交货地点为福建省</w:t>
      </w:r>
      <w:r>
        <w:rPr>
          <w:rFonts w:hint="eastAsia" w:ascii="宋体" w:hAnsi="宋体" w:eastAsia="宋体" w:cs="宋体"/>
          <w:sz w:val="24"/>
          <w:szCs w:val="24"/>
          <w:lang w:val="en-US" w:eastAsia="zh-CN"/>
        </w:rPr>
        <w:t>泉州市洛江区汇鑫路46号1号厂房</w:t>
      </w:r>
      <w:r>
        <w:rPr>
          <w:rFonts w:hint="eastAsia" w:ascii="宋体" w:hAnsi="宋体" w:eastAsia="宋体" w:cs="宋体"/>
          <w:sz w:val="24"/>
          <w:szCs w:val="24"/>
        </w:rPr>
        <w:t>。</w:t>
      </w:r>
    </w:p>
    <w:p w14:paraId="2CE8CED6">
      <w:pPr>
        <w:widowControl w:val="0"/>
        <w:kinsoku/>
        <w:spacing w:line="360" w:lineRule="auto"/>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.2</w:t>
      </w:r>
      <w:r>
        <w:rPr>
          <w:rFonts w:hint="eastAsia" w:ascii="宋体" w:hAnsi="宋体" w:eastAsia="宋体" w:cs="宋体"/>
          <w:sz w:val="24"/>
          <w:szCs w:val="24"/>
        </w:rPr>
        <w:t>卖方负责设备在买方</w:t>
      </w:r>
      <w:r>
        <w:rPr>
          <w:rFonts w:hint="eastAsia" w:ascii="宋体" w:hAnsi="宋体" w:eastAsia="宋体" w:cs="宋体"/>
          <w:sz w:val="24"/>
          <w:szCs w:val="24"/>
          <w:lang w:val="en-US" w:eastAsia="zh-CN"/>
        </w:rPr>
        <w:t>指定地点</w:t>
      </w:r>
      <w:r>
        <w:rPr>
          <w:rFonts w:hint="eastAsia" w:ascii="宋体" w:hAnsi="宋体" w:eastAsia="宋体" w:cs="宋体"/>
          <w:sz w:val="24"/>
          <w:szCs w:val="24"/>
        </w:rPr>
        <w:t>安装调试。安装调试及终验收所用的专用工具、量具由卖方自备。</w:t>
      </w:r>
    </w:p>
    <w:p w14:paraId="16C2C766">
      <w:pPr>
        <w:widowControl w:val="0"/>
        <w:kinsoku/>
        <w:spacing w:line="360" w:lineRule="auto"/>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.3</w:t>
      </w:r>
      <w:r>
        <w:rPr>
          <w:rFonts w:hint="eastAsia" w:ascii="宋体" w:hAnsi="宋体" w:eastAsia="宋体" w:cs="宋体"/>
          <w:sz w:val="24"/>
          <w:szCs w:val="24"/>
        </w:rPr>
        <w:t>投标文件中要写明供货期及安装、调试直至完成终验收所需用的时间。</w:t>
      </w:r>
    </w:p>
    <w:p w14:paraId="30BC0DD3">
      <w:pPr>
        <w:widowControl w:val="0"/>
        <w:kinsoku/>
        <w:spacing w:line="360" w:lineRule="auto"/>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.4</w:t>
      </w:r>
      <w:r>
        <w:rPr>
          <w:rFonts w:hint="eastAsia" w:ascii="宋体" w:hAnsi="宋体" w:eastAsia="宋体" w:cs="宋体"/>
          <w:sz w:val="24"/>
          <w:szCs w:val="24"/>
        </w:rPr>
        <w:t>使用现场安装后进行验收，由买方组织进行，卖方代表参加。设备验收时按合同设备技术文件涉及的所有内容逐一检验。重点做好以下检验：</w:t>
      </w:r>
    </w:p>
    <w:p w14:paraId="60C0DF08">
      <w:pPr>
        <w:widowControl w:val="0"/>
        <w:kinsoku/>
        <w:spacing w:line="360" w:lineRule="auto"/>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.4.1</w:t>
      </w:r>
      <w:r>
        <w:rPr>
          <w:rFonts w:hint="eastAsia" w:ascii="宋体" w:hAnsi="宋体" w:eastAsia="宋体" w:cs="宋体"/>
          <w:sz w:val="24"/>
          <w:szCs w:val="24"/>
        </w:rPr>
        <w:t>外观质量、规格型号、附件和工具。</w:t>
      </w:r>
    </w:p>
    <w:p w14:paraId="7355A8BD">
      <w:pPr>
        <w:widowControl w:val="0"/>
        <w:kinsoku/>
        <w:spacing w:line="360" w:lineRule="auto"/>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.4.2</w:t>
      </w:r>
      <w:r>
        <w:rPr>
          <w:rFonts w:hint="eastAsia" w:ascii="宋体" w:hAnsi="宋体" w:eastAsia="宋体" w:cs="宋体"/>
          <w:sz w:val="24"/>
          <w:szCs w:val="24"/>
        </w:rPr>
        <w:t>关键零部件的检验。</w:t>
      </w:r>
    </w:p>
    <w:p w14:paraId="1037D5E9">
      <w:pPr>
        <w:widowControl w:val="0"/>
        <w:kinsoku/>
        <w:spacing w:line="360" w:lineRule="auto"/>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.4.3</w:t>
      </w:r>
      <w:r>
        <w:rPr>
          <w:rFonts w:hint="eastAsia" w:ascii="宋体" w:hAnsi="宋体" w:eastAsia="宋体" w:cs="宋体"/>
          <w:sz w:val="24"/>
          <w:szCs w:val="24"/>
        </w:rPr>
        <w:t>参数检验：对合同设备主要技术参数进行检验。</w:t>
      </w:r>
    </w:p>
    <w:p w14:paraId="7167AD13">
      <w:pPr>
        <w:widowControl w:val="0"/>
        <w:kinsoku/>
        <w:spacing w:line="360" w:lineRule="auto"/>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.4.4</w:t>
      </w:r>
      <w:r>
        <w:rPr>
          <w:rFonts w:hint="eastAsia" w:ascii="宋体" w:hAnsi="宋体" w:eastAsia="宋体" w:cs="宋体"/>
          <w:sz w:val="24"/>
          <w:szCs w:val="24"/>
        </w:rPr>
        <w:t>精度检验：重点检验几何精度、定位精度、重复定位精度。几何精度按原厂出厂检测标准及国家标准，实测值不得高于公差上限的7</w:t>
      </w:r>
      <w:r>
        <w:rPr>
          <w:rFonts w:ascii="宋体" w:hAnsi="宋体" w:eastAsia="宋体" w:cs="宋体"/>
          <w:sz w:val="24"/>
          <w:szCs w:val="24"/>
        </w:rPr>
        <w:t>0</w:t>
      </w:r>
      <w:r>
        <w:rPr>
          <w:rFonts w:hint="eastAsia" w:ascii="宋体" w:hAnsi="宋体" w:eastAsia="宋体" w:cs="宋体"/>
          <w:sz w:val="24"/>
          <w:szCs w:val="24"/>
        </w:rPr>
        <w:t>%。定位精度重复定位精度按</w:t>
      </w:r>
      <w:r>
        <w:rPr>
          <w:rFonts w:hint="eastAsia" w:ascii="宋体" w:hAnsi="宋体" w:eastAsia="宋体"/>
          <w:sz w:val="21"/>
          <w:szCs w:val="21"/>
        </w:rPr>
        <w:t>GB/T</w:t>
      </w:r>
      <w:r>
        <w:rPr>
          <w:rFonts w:ascii="宋体" w:hAnsi="宋体" w:eastAsia="宋体"/>
          <w:sz w:val="21"/>
          <w:szCs w:val="21"/>
        </w:rPr>
        <w:t>25659.1-2010</w:t>
      </w:r>
      <w:r>
        <w:rPr>
          <w:rFonts w:hint="eastAsia" w:ascii="宋体" w:hAnsi="宋体" w:eastAsia="宋体"/>
          <w:sz w:val="21"/>
          <w:szCs w:val="21"/>
          <w:lang w:val="en-US" w:eastAsia="zh-CN"/>
        </w:rPr>
        <w:t>及</w:t>
      </w:r>
      <w:r>
        <w:rPr>
          <w:rFonts w:hint="eastAsia" w:ascii="宋体" w:hAnsi="宋体" w:eastAsia="宋体"/>
          <w:sz w:val="21"/>
          <w:szCs w:val="21"/>
        </w:rPr>
        <w:t>GB/T</w:t>
      </w:r>
      <w:r>
        <w:rPr>
          <w:rFonts w:ascii="宋体" w:hAnsi="宋体" w:eastAsia="宋体"/>
          <w:sz w:val="21"/>
          <w:szCs w:val="21"/>
        </w:rPr>
        <w:t>25659.</w:t>
      </w:r>
      <w:r>
        <w:rPr>
          <w:rFonts w:hint="eastAsia" w:ascii="宋体" w:hAnsi="宋体" w:eastAsia="宋体"/>
          <w:sz w:val="21"/>
          <w:szCs w:val="21"/>
          <w:lang w:val="en-US" w:eastAsia="zh-CN"/>
        </w:rPr>
        <w:t>2</w:t>
      </w:r>
      <w:r>
        <w:rPr>
          <w:rFonts w:ascii="宋体" w:hAnsi="宋体" w:eastAsia="宋体"/>
          <w:sz w:val="21"/>
          <w:szCs w:val="21"/>
        </w:rPr>
        <w:t>-2010</w:t>
      </w:r>
      <w:r>
        <w:rPr>
          <w:rFonts w:hint="eastAsia" w:ascii="宋体" w:hAnsi="宋体" w:eastAsia="宋体" w:cs="宋体"/>
          <w:sz w:val="24"/>
          <w:szCs w:val="24"/>
        </w:rPr>
        <w:t>标准检测、评定。验收时需要连续拷机</w:t>
      </w:r>
      <w:r>
        <w:rPr>
          <w:rFonts w:ascii="宋体" w:hAnsi="宋体" w:eastAsia="宋体" w:cs="宋体"/>
          <w:sz w:val="24"/>
          <w:szCs w:val="24"/>
        </w:rPr>
        <w:t>48</w:t>
      </w:r>
      <w:r>
        <w:rPr>
          <w:rFonts w:hint="eastAsia" w:ascii="宋体" w:hAnsi="宋体" w:eastAsia="宋体" w:cs="宋体"/>
          <w:sz w:val="24"/>
          <w:szCs w:val="24"/>
        </w:rPr>
        <w:t>小时以上。</w:t>
      </w:r>
    </w:p>
    <w:p w14:paraId="1515BAC6">
      <w:pPr>
        <w:widowControl w:val="0"/>
        <w:kinsoku/>
        <w:spacing w:line="360" w:lineRule="auto"/>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.4.5</w:t>
      </w:r>
      <w:r>
        <w:rPr>
          <w:rFonts w:hint="eastAsia" w:ascii="宋体" w:hAnsi="宋体" w:eastAsia="宋体" w:cs="宋体"/>
          <w:sz w:val="24"/>
          <w:szCs w:val="24"/>
        </w:rPr>
        <w:t>技术资料清点。</w:t>
      </w:r>
    </w:p>
    <w:p w14:paraId="34056ED1">
      <w:pPr>
        <w:widowControl w:val="0"/>
        <w:kinsoku/>
        <w:spacing w:line="360" w:lineRule="auto"/>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.4.6</w:t>
      </w:r>
      <w:r>
        <w:rPr>
          <w:rFonts w:hint="eastAsia" w:ascii="宋体" w:hAnsi="宋体" w:eastAsia="宋体" w:cs="宋体"/>
          <w:sz w:val="24"/>
          <w:szCs w:val="24"/>
        </w:rPr>
        <w:t>设备验收时若有不满足要求的情况，卖方需负全部责任。</w:t>
      </w:r>
    </w:p>
    <w:p w14:paraId="1D2557BE">
      <w:pPr>
        <w:widowControl w:val="0"/>
        <w:kinsoku/>
        <w:spacing w:line="360" w:lineRule="auto"/>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.5</w:t>
      </w:r>
      <w:r>
        <w:rPr>
          <w:rFonts w:hint="eastAsia" w:ascii="宋体" w:hAnsi="宋体" w:eastAsia="宋体" w:cs="宋体"/>
          <w:sz w:val="24"/>
          <w:szCs w:val="24"/>
        </w:rPr>
        <w:t>卖方负责买方相关人员的培训，包括并不限于操作、编程、安全、保养、维护等内容。</w:t>
      </w:r>
    </w:p>
    <w:p w14:paraId="3632D2FC">
      <w:pPr>
        <w:widowControl w:val="0"/>
        <w:kinsoku/>
        <w:spacing w:line="360" w:lineRule="auto"/>
        <w:rPr>
          <w:rFonts w:ascii="宋体" w:hAnsi="宋体" w:eastAsia="宋体" w:cs="宋体"/>
          <w:sz w:val="24"/>
          <w:szCs w:val="24"/>
        </w:rPr>
      </w:pPr>
      <w:r>
        <w:rPr>
          <w:rFonts w:hint="eastAsia" w:ascii="宋体" w:hAnsi="宋体" w:eastAsia="宋体" w:cs="宋体"/>
          <w:sz w:val="24"/>
          <w:szCs w:val="24"/>
        </w:rPr>
        <w:t>1.6付款方式：</w:t>
      </w:r>
    </w:p>
    <w:p w14:paraId="0FEBF40F">
      <w:pPr>
        <w:widowControl w:val="0"/>
        <w:kinsoku/>
        <w:spacing w:line="360" w:lineRule="auto"/>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银行转账或者银承电子承兑</w:t>
      </w:r>
      <w:r>
        <w:rPr>
          <w:rFonts w:hint="eastAsia" w:ascii="宋体" w:hAnsi="宋体" w:eastAsia="宋体" w:cs="宋体"/>
          <w:sz w:val="24"/>
          <w:szCs w:val="24"/>
        </w:rPr>
        <w:t>汇票；</w:t>
      </w:r>
    </w:p>
    <w:p w14:paraId="3A60C352">
      <w:pPr>
        <w:widowControl w:val="0"/>
        <w:kinsoku/>
        <w:spacing w:line="360" w:lineRule="auto"/>
        <w:rPr>
          <w:rFonts w:ascii="宋体" w:hAnsi="宋体" w:eastAsia="宋体" w:cs="宋体"/>
          <w:sz w:val="24"/>
          <w:szCs w:val="24"/>
        </w:rPr>
      </w:pPr>
      <w:r>
        <w:rPr>
          <w:rFonts w:hint="eastAsia" w:ascii="宋体" w:hAnsi="宋体" w:eastAsia="宋体" w:cs="宋体"/>
          <w:sz w:val="24"/>
          <w:szCs w:val="24"/>
        </w:rPr>
        <w:t>（2）合同签订后付第一笔款30%；</w:t>
      </w:r>
    </w:p>
    <w:p w14:paraId="492B2E8B">
      <w:pPr>
        <w:widowControl w:val="0"/>
        <w:kinsoku/>
        <w:spacing w:line="360" w:lineRule="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）产品按照甲方要求</w:t>
      </w:r>
      <w:r>
        <w:rPr>
          <w:rFonts w:hint="eastAsia" w:ascii="宋体" w:hAnsi="宋体" w:eastAsia="宋体" w:cs="宋体"/>
          <w:sz w:val="24"/>
          <w:szCs w:val="24"/>
          <w:lang w:val="en-US" w:eastAsia="zh-CN"/>
        </w:rPr>
        <w:t>生产</w:t>
      </w:r>
      <w:r>
        <w:rPr>
          <w:rFonts w:hint="eastAsia" w:ascii="宋体" w:hAnsi="宋体" w:eastAsia="宋体" w:cs="宋体"/>
          <w:sz w:val="24"/>
          <w:szCs w:val="24"/>
        </w:rPr>
        <w:t>完毕</w:t>
      </w:r>
      <w:r>
        <w:rPr>
          <w:rFonts w:hint="eastAsia" w:ascii="宋体" w:hAnsi="宋体" w:eastAsia="宋体" w:cs="宋体"/>
          <w:sz w:val="24"/>
          <w:szCs w:val="24"/>
          <w:lang w:val="en-US" w:eastAsia="zh-CN"/>
        </w:rPr>
        <w:t>具备发货条件</w:t>
      </w:r>
      <w:r>
        <w:rPr>
          <w:rFonts w:hint="eastAsia" w:ascii="宋体" w:hAnsi="宋体" w:eastAsia="宋体" w:cs="宋体"/>
          <w:sz w:val="24"/>
          <w:szCs w:val="24"/>
        </w:rPr>
        <w:t>，</w:t>
      </w:r>
      <w:r>
        <w:rPr>
          <w:rFonts w:hint="eastAsia" w:ascii="宋体" w:hAnsi="宋体" w:eastAsia="宋体" w:cs="宋体"/>
          <w:sz w:val="24"/>
          <w:szCs w:val="24"/>
          <w:lang w:val="en-US" w:eastAsia="zh-CN"/>
        </w:rPr>
        <w:t>通知</w:t>
      </w:r>
      <w:r>
        <w:rPr>
          <w:rFonts w:hint="eastAsia" w:ascii="宋体" w:hAnsi="宋体" w:eastAsia="宋体" w:cs="宋体"/>
          <w:sz w:val="24"/>
          <w:szCs w:val="24"/>
        </w:rPr>
        <w:t>甲方支付第</w:t>
      </w:r>
      <w:r>
        <w:rPr>
          <w:rFonts w:hint="eastAsia" w:ascii="宋体" w:hAnsi="宋体" w:eastAsia="宋体" w:cs="宋体"/>
          <w:sz w:val="24"/>
          <w:szCs w:val="24"/>
          <w:lang w:val="en-US" w:eastAsia="zh-CN"/>
        </w:rPr>
        <w:t>二</w:t>
      </w:r>
      <w:r>
        <w:rPr>
          <w:rFonts w:hint="eastAsia" w:ascii="宋体" w:hAnsi="宋体" w:eastAsia="宋体" w:cs="宋体"/>
          <w:sz w:val="24"/>
          <w:szCs w:val="24"/>
        </w:rPr>
        <w:t>笔款30%；</w:t>
      </w:r>
    </w:p>
    <w:p w14:paraId="60550E33">
      <w:pPr>
        <w:pStyle w:val="17"/>
        <w:ind w:left="0" w:leftChars="0" w:firstLine="0" w:firstLineChars="0"/>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产品交付，</w:t>
      </w:r>
      <w:r>
        <w:rPr>
          <w:rFonts w:hint="eastAsia" w:ascii="宋体" w:hAnsi="宋体" w:eastAsia="宋体" w:cs="宋体"/>
          <w:sz w:val="24"/>
          <w:szCs w:val="24"/>
        </w:rPr>
        <w:t>乙方组织产品性能试验，技术指标达到合同规定要求，且经甲方确认后，甲方付第</w:t>
      </w:r>
      <w:r>
        <w:rPr>
          <w:rFonts w:hint="eastAsia" w:ascii="宋体" w:hAnsi="宋体" w:eastAsia="宋体" w:cs="宋体"/>
          <w:sz w:val="24"/>
          <w:szCs w:val="24"/>
          <w:lang w:val="en-US" w:eastAsia="zh-CN"/>
        </w:rPr>
        <w:t>三</w:t>
      </w:r>
      <w:r>
        <w:rPr>
          <w:rFonts w:hint="eastAsia" w:ascii="宋体" w:hAnsi="宋体" w:eastAsia="宋体" w:cs="宋体"/>
          <w:sz w:val="24"/>
          <w:szCs w:val="24"/>
        </w:rPr>
        <w:t>笔款30%；</w:t>
      </w:r>
    </w:p>
    <w:p w14:paraId="057F07E7">
      <w:pPr>
        <w:widowControl w:val="0"/>
        <w:kinsoku/>
        <w:spacing w:line="360" w:lineRule="auto"/>
        <w:rPr>
          <w:rFonts w:ascii="宋体" w:hAnsi="宋体" w:eastAsia="宋体" w:cs="宋体"/>
          <w:sz w:val="24"/>
          <w:szCs w:val="24"/>
        </w:rPr>
      </w:pPr>
      <w:r>
        <w:rPr>
          <w:rFonts w:hint="eastAsia" w:ascii="宋体" w:hAnsi="宋体" w:eastAsia="宋体" w:cs="宋体"/>
          <w:sz w:val="24"/>
          <w:szCs w:val="24"/>
        </w:rPr>
        <w:t>（5）剩余10%转为质保金，在验收合格后</w:t>
      </w:r>
      <w:r>
        <w:rPr>
          <w:rFonts w:hint="eastAsia" w:ascii="宋体" w:hAnsi="宋体" w:eastAsia="宋体" w:cs="宋体"/>
          <w:sz w:val="24"/>
          <w:szCs w:val="24"/>
          <w:lang w:val="en-US" w:eastAsia="zh-CN"/>
        </w:rPr>
        <w:t>三个月</w:t>
      </w:r>
      <w:r>
        <w:rPr>
          <w:rFonts w:hint="eastAsia" w:ascii="宋体" w:hAnsi="宋体" w:eastAsia="宋体" w:cs="宋体"/>
          <w:sz w:val="24"/>
          <w:szCs w:val="24"/>
        </w:rPr>
        <w:t>后无质量问题一次性支付（无息）。</w:t>
      </w:r>
    </w:p>
    <w:p w14:paraId="772847BC">
      <w:pPr>
        <w:widowControl w:val="0"/>
        <w:kinsoku/>
        <w:spacing w:line="360" w:lineRule="auto"/>
        <w:rPr>
          <w:rFonts w:ascii="宋体" w:hAnsi="宋体" w:eastAsia="宋体" w:cs="宋体"/>
          <w:b/>
          <w:sz w:val="24"/>
          <w:szCs w:val="24"/>
          <w:highlight w:val="none"/>
        </w:rPr>
      </w:pPr>
      <w:r>
        <w:rPr>
          <w:rFonts w:hint="eastAsia" w:ascii="宋体" w:hAnsi="宋体" w:eastAsia="宋体" w:cs="宋体"/>
          <w:b/>
          <w:sz w:val="24"/>
          <w:szCs w:val="24"/>
          <w:highlight w:val="none"/>
        </w:rPr>
        <w:t>2、售后服务</w:t>
      </w:r>
    </w:p>
    <w:p w14:paraId="133F3D72">
      <w:pPr>
        <w:widowControl w:val="0"/>
        <w:kinsoku/>
        <w:spacing w:line="360" w:lineRule="auto"/>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1</w:t>
      </w:r>
      <w:r>
        <w:rPr>
          <w:rFonts w:hint="eastAsia" w:ascii="宋体" w:hAnsi="宋体" w:eastAsia="宋体" w:cs="宋体"/>
          <w:sz w:val="24"/>
          <w:szCs w:val="24"/>
          <w:lang w:val="en-US" w:eastAsia="zh-CN"/>
        </w:rPr>
        <w:t>光机及系统配套件</w:t>
      </w:r>
      <w:r>
        <w:rPr>
          <w:rFonts w:hint="eastAsia" w:ascii="宋体" w:hAnsi="宋体" w:eastAsia="宋体" w:cs="宋体"/>
          <w:sz w:val="24"/>
          <w:szCs w:val="24"/>
        </w:rPr>
        <w:t>质保期为终验收合格之日起一年。</w:t>
      </w:r>
    </w:p>
    <w:p w14:paraId="4B1ABBEB">
      <w:pPr>
        <w:widowControl w:val="0"/>
        <w:kinsoku/>
        <w:spacing w:line="360" w:lineRule="auto"/>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2</w:t>
      </w:r>
      <w:r>
        <w:rPr>
          <w:rFonts w:hint="eastAsia" w:ascii="宋体" w:hAnsi="宋体" w:eastAsia="宋体" w:cs="宋体"/>
          <w:sz w:val="24"/>
          <w:szCs w:val="24"/>
        </w:rPr>
        <w:t>在质保期内，若因机床故障造成停工，卖方应在</w:t>
      </w:r>
      <w:r>
        <w:rPr>
          <w:rFonts w:ascii="宋体" w:hAnsi="宋体" w:eastAsia="宋体" w:cs="宋体"/>
          <w:sz w:val="24"/>
          <w:szCs w:val="24"/>
        </w:rPr>
        <w:t>4</w:t>
      </w:r>
      <w:r>
        <w:rPr>
          <w:rFonts w:hint="eastAsia" w:ascii="宋体" w:hAnsi="宋体" w:eastAsia="宋体" w:cs="宋体"/>
          <w:sz w:val="24"/>
          <w:szCs w:val="24"/>
        </w:rPr>
        <w:t>小时内进行答复，</w:t>
      </w:r>
      <w:r>
        <w:rPr>
          <w:rFonts w:ascii="宋体" w:hAnsi="宋体" w:eastAsia="宋体" w:cs="宋体"/>
          <w:sz w:val="24"/>
          <w:szCs w:val="24"/>
        </w:rPr>
        <w:t>24</w:t>
      </w:r>
      <w:r>
        <w:rPr>
          <w:rFonts w:hint="eastAsia" w:ascii="宋体" w:hAnsi="宋体" w:eastAsia="宋体" w:cs="宋体"/>
          <w:sz w:val="24"/>
          <w:szCs w:val="24"/>
        </w:rPr>
        <w:t>小时内到达用户现场。</w:t>
      </w:r>
    </w:p>
    <w:p w14:paraId="232672A8">
      <w:pPr>
        <w:widowControl w:val="0"/>
        <w:kinsoku/>
        <w:spacing w:line="360" w:lineRule="auto"/>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3</w:t>
      </w:r>
      <w:r>
        <w:rPr>
          <w:rFonts w:hint="eastAsia" w:ascii="宋体" w:hAnsi="宋体" w:eastAsia="宋体" w:cs="宋体"/>
          <w:sz w:val="24"/>
          <w:szCs w:val="24"/>
        </w:rPr>
        <w:t>卖方应明确提出设备运行所需的配套风、水、气、电等设施及相应条件，如动力电源、空气压力和用量以及供给口等具体要求。</w:t>
      </w:r>
    </w:p>
    <w:p w14:paraId="51E33F6B">
      <w:pPr>
        <w:widowControl w:val="0"/>
        <w:kinsoku/>
        <w:spacing w:line="360" w:lineRule="auto"/>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4</w:t>
      </w:r>
      <w:r>
        <w:rPr>
          <w:rFonts w:hint="eastAsia" w:ascii="宋体" w:hAnsi="宋体" w:eastAsia="宋体" w:cs="宋体"/>
          <w:sz w:val="24"/>
          <w:szCs w:val="24"/>
        </w:rPr>
        <w:t>卖方应保证用户方在使用卖方提供的货物或其任何一部分时不受第三方提出侵犯专利权、商标权或工业设计权的指控。如果有第三方提出侵权指控，卖方须与第三方交涉并承担可能发生的一切法律责任和费用。</w:t>
      </w:r>
    </w:p>
    <w:p w14:paraId="6210EA5B">
      <w:pPr>
        <w:widowControl w:val="0"/>
        <w:kinsoku/>
        <w:spacing w:line="360" w:lineRule="auto"/>
        <w:rPr>
          <w:rFonts w:ascii="宋体" w:hAnsi="宋体" w:eastAsia="宋体" w:cs="宋体"/>
          <w:b/>
          <w:sz w:val="24"/>
          <w:szCs w:val="24"/>
          <w:highlight w:val="none"/>
        </w:rPr>
      </w:pPr>
      <w:r>
        <w:rPr>
          <w:rFonts w:hint="eastAsia" w:ascii="宋体" w:hAnsi="宋体" w:eastAsia="宋体" w:cs="宋体"/>
          <w:b/>
          <w:sz w:val="24"/>
          <w:szCs w:val="24"/>
          <w:highlight w:val="none"/>
        </w:rPr>
        <w:t>3、其他要求</w:t>
      </w:r>
    </w:p>
    <w:p w14:paraId="65560C91">
      <w:pPr>
        <w:widowControl w:val="0"/>
        <w:kinsoku/>
        <w:spacing w:line="360" w:lineRule="auto"/>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.1</w:t>
      </w:r>
      <w:r>
        <w:rPr>
          <w:rFonts w:hint="eastAsia" w:ascii="宋体" w:hAnsi="宋体" w:eastAsia="宋体" w:cs="宋体"/>
          <w:sz w:val="24"/>
          <w:szCs w:val="24"/>
        </w:rPr>
        <w:t>投标方应对以上条款进行逐条响应，完全响应注明“</w:t>
      </w:r>
      <w:r>
        <w:rPr>
          <w:rFonts w:hint="eastAsia" w:ascii="宋体" w:hAnsi="宋体" w:eastAsia="宋体" w:cs="宋体"/>
          <w:b/>
          <w:sz w:val="24"/>
          <w:szCs w:val="24"/>
        </w:rPr>
        <w:t>符合</w:t>
      </w:r>
      <w:r>
        <w:rPr>
          <w:rFonts w:hint="eastAsia" w:ascii="宋体" w:hAnsi="宋体" w:eastAsia="宋体" w:cs="宋体"/>
          <w:sz w:val="24"/>
          <w:szCs w:val="24"/>
        </w:rPr>
        <w:t>”，如有偏离须注明“</w:t>
      </w:r>
      <w:r>
        <w:rPr>
          <w:rFonts w:hint="eastAsia" w:ascii="宋体" w:hAnsi="宋体" w:eastAsia="宋体" w:cs="宋体"/>
          <w:b/>
          <w:sz w:val="24"/>
          <w:szCs w:val="24"/>
        </w:rPr>
        <w:t>偏离</w:t>
      </w:r>
      <w:r>
        <w:rPr>
          <w:rFonts w:hint="eastAsia" w:ascii="宋体" w:hAnsi="宋体" w:eastAsia="宋体" w:cs="宋体"/>
          <w:sz w:val="24"/>
          <w:szCs w:val="24"/>
        </w:rPr>
        <w:t>”并描述偏离内容，是“</w:t>
      </w:r>
      <w:r>
        <w:rPr>
          <w:rFonts w:hint="eastAsia" w:ascii="宋体" w:hAnsi="宋体" w:eastAsia="宋体" w:cs="宋体"/>
          <w:b/>
          <w:sz w:val="24"/>
          <w:szCs w:val="24"/>
        </w:rPr>
        <w:t>优于</w:t>
      </w:r>
      <w:r>
        <w:rPr>
          <w:rFonts w:hint="eastAsia" w:ascii="宋体" w:hAnsi="宋体" w:eastAsia="宋体" w:cs="宋体"/>
          <w:sz w:val="24"/>
          <w:szCs w:val="24"/>
        </w:rPr>
        <w:t>”条款要求还是“</w:t>
      </w:r>
      <w:r>
        <w:rPr>
          <w:rFonts w:hint="eastAsia" w:ascii="宋体" w:hAnsi="宋体" w:eastAsia="宋体" w:cs="宋体"/>
          <w:b/>
          <w:sz w:val="24"/>
          <w:szCs w:val="24"/>
        </w:rPr>
        <w:t>未达到</w:t>
      </w:r>
      <w:r>
        <w:rPr>
          <w:rFonts w:hint="eastAsia" w:ascii="宋体" w:hAnsi="宋体" w:eastAsia="宋体" w:cs="宋体"/>
          <w:sz w:val="24"/>
          <w:szCs w:val="24"/>
        </w:rPr>
        <w:t>”条款要求。标★的条款</w:t>
      </w:r>
      <w:r>
        <w:rPr>
          <w:rFonts w:hint="eastAsia" w:ascii="宋体" w:hAnsi="宋体" w:eastAsia="宋体" w:cs="宋体"/>
          <w:sz w:val="24"/>
          <w:szCs w:val="24"/>
          <w:lang w:val="en-US" w:eastAsia="zh-CN"/>
        </w:rPr>
        <w:t>关键参数</w:t>
      </w:r>
      <w:r>
        <w:rPr>
          <w:rFonts w:hint="eastAsia" w:ascii="宋体" w:hAnsi="宋体" w:eastAsia="宋体" w:cs="宋体"/>
          <w:sz w:val="24"/>
          <w:szCs w:val="24"/>
        </w:rPr>
        <w:t>。</w:t>
      </w:r>
    </w:p>
    <w:p w14:paraId="55891940">
      <w:pPr>
        <w:widowControl w:val="0"/>
        <w:kinsoku/>
        <w:spacing w:line="360" w:lineRule="auto"/>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.2</w:t>
      </w:r>
      <w:r>
        <w:rPr>
          <w:rFonts w:hint="eastAsia" w:ascii="宋体" w:hAnsi="宋体" w:eastAsia="宋体" w:cs="宋体"/>
          <w:sz w:val="24"/>
          <w:szCs w:val="24"/>
        </w:rPr>
        <w:t>本招标文件中涉及产品的品牌、型号，仅为供应商提供报价产品的技术指标、产品质量的客观参考，帮助供应商准确理解采购人的需求，其建议产品的品牌、型号具有可替代性，但必须明确说明。</w:t>
      </w:r>
    </w:p>
    <w:p w14:paraId="3A55B9E4">
      <w:pPr>
        <w:widowControl w:val="0"/>
        <w:kinsoku/>
        <w:spacing w:line="360" w:lineRule="auto"/>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.3</w:t>
      </w:r>
      <w:r>
        <w:rPr>
          <w:rFonts w:hint="eastAsia" w:ascii="宋体" w:hAnsi="宋体" w:eastAsia="宋体" w:cs="宋体"/>
          <w:sz w:val="24"/>
          <w:szCs w:val="24"/>
        </w:rPr>
        <w:t>本文件中甲方、用户、需方、买方等泛指采购人，乙方、供方、卖方等泛指供应商。</w:t>
      </w:r>
    </w:p>
    <w:p w14:paraId="220FAAF7">
      <w:pPr>
        <w:widowControl w:val="0"/>
        <w:kinsoku/>
        <w:spacing w:line="360" w:lineRule="auto"/>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.4</w:t>
      </w:r>
      <w:r>
        <w:rPr>
          <w:rFonts w:hint="eastAsia" w:ascii="宋体" w:hAnsi="宋体" w:eastAsia="宋体" w:cs="宋体"/>
          <w:sz w:val="24"/>
          <w:szCs w:val="24"/>
        </w:rPr>
        <w:t>投标方应另附独立章节详细说明设备结构特点、技术参数、配置等。</w:t>
      </w:r>
    </w:p>
    <w:p w14:paraId="6997D4C3">
      <w:pPr>
        <w:widowControl w:val="0"/>
        <w:kinsoku/>
        <w:spacing w:line="360" w:lineRule="auto"/>
        <w:rPr>
          <w:rFonts w:hint="eastAsia"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.5</w:t>
      </w:r>
      <w:r>
        <w:rPr>
          <w:rFonts w:hint="eastAsia" w:ascii="宋体" w:hAnsi="宋体" w:eastAsia="宋体" w:cs="宋体"/>
          <w:sz w:val="24"/>
          <w:szCs w:val="24"/>
        </w:rPr>
        <w:t>投标方应另附独立章节详细说明原厂商规模实力、技术服务能力，卖方规模实力、技术服务能力。</w:t>
      </w:r>
    </w:p>
    <w:p w14:paraId="4FFF739E">
      <w:pPr>
        <w:widowControl w:val="0"/>
        <w:kinsoku/>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3.6 注册资本应大于500万</w:t>
      </w:r>
    </w:p>
    <w:p w14:paraId="0153FF2B">
      <w:pPr>
        <w:widowControl w:val="0"/>
        <w:kinsoku/>
        <w:spacing w:line="360" w:lineRule="auto"/>
        <w:rPr>
          <w:rFonts w:hint="eastAsia" w:ascii="宋体" w:hAnsi="宋体" w:eastAsia="宋体" w:cs="宋体"/>
          <w:color w:val="auto"/>
          <w:sz w:val="24"/>
          <w:szCs w:val="24"/>
        </w:rPr>
      </w:pPr>
      <w:r>
        <w:rPr>
          <w:rFonts w:hint="eastAsia" w:ascii="宋体" w:hAnsi="宋体" w:eastAsia="宋体" w:cs="宋体"/>
          <w:sz w:val="24"/>
          <w:szCs w:val="24"/>
          <w:lang w:val="en-US" w:eastAsia="zh-CN"/>
        </w:rPr>
        <w:t>3.7 企业必须具有</w:t>
      </w:r>
      <w:r>
        <w:rPr>
          <w:rFonts w:hint="eastAsia" w:ascii="宋体" w:hAnsi="宋体" w:eastAsia="宋体" w:cs="宋体"/>
          <w:color w:val="auto"/>
          <w:sz w:val="24"/>
          <w:szCs w:val="24"/>
        </w:rPr>
        <w:t>相关体系认证（质量、环境、职业健康安全、</w:t>
      </w:r>
      <w:r>
        <w:rPr>
          <w:rFonts w:hint="eastAsia" w:ascii="宋体" w:hAnsi="宋体" w:eastAsia="宋体" w:cs="宋体"/>
          <w:color w:val="auto"/>
          <w:sz w:val="24"/>
          <w:szCs w:val="24"/>
          <w:lang w:val="en-US" w:eastAsia="zh-CN"/>
        </w:rPr>
        <w:t>企业信用等级证明</w:t>
      </w:r>
      <w:r>
        <w:rPr>
          <w:rFonts w:hint="eastAsia" w:ascii="宋体" w:hAnsi="宋体" w:eastAsia="宋体" w:cs="宋体"/>
          <w:color w:val="auto"/>
          <w:sz w:val="24"/>
          <w:szCs w:val="24"/>
        </w:rPr>
        <w:t>）</w:t>
      </w:r>
    </w:p>
    <w:p w14:paraId="6375B8E4">
      <w:pPr>
        <w:widowControl w:val="0"/>
        <w:kinsoku/>
        <w:spacing w:line="360" w:lineRule="auto"/>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3.8</w:t>
      </w:r>
      <w:r>
        <w:rPr>
          <w:rFonts w:hint="eastAsia" w:ascii="宋体" w:hAnsi="宋体" w:eastAsia="宋体" w:cs="宋体"/>
          <w:sz w:val="24"/>
          <w:szCs w:val="24"/>
          <w:lang w:val="en-US" w:eastAsia="zh-CN"/>
        </w:rPr>
        <w:t xml:space="preserve"> 企业必须提供近三年来承接过合同金额 200 万元及以上类似业绩且验收合格的，且应当提供合同、验收证明复印件（须加盖验收方公章）等证明材料。</w:t>
      </w:r>
    </w:p>
    <w:p w14:paraId="26B76467">
      <w:pPr>
        <w:widowControl w:val="0"/>
        <w:kinsoku/>
        <w:spacing w:line="360" w:lineRule="auto"/>
        <w:rPr>
          <w:rFonts w:hint="eastAsia" w:ascii="宋体" w:hAnsi="宋体" w:eastAsia="宋体" w:cs="宋体"/>
          <w:sz w:val="24"/>
          <w:szCs w:val="24"/>
        </w:rPr>
      </w:pPr>
    </w:p>
    <w:p w14:paraId="7F60B4DF">
      <w:pPr>
        <w:widowControl w:val="0"/>
        <w:kinsoku/>
        <w:autoSpaceDE/>
        <w:autoSpaceDN/>
        <w:adjustRightInd/>
        <w:snapToGrid/>
        <w:spacing w:line="360" w:lineRule="auto"/>
        <w:ind w:firstLine="723" w:firstLineChars="200"/>
        <w:jc w:val="center"/>
        <w:textAlignment w:val="auto"/>
        <w:rPr>
          <w:rFonts w:ascii="宋体" w:hAnsi="宋体" w:eastAsia="宋体" w:cs="宋体"/>
          <w:b/>
          <w:bCs/>
          <w:sz w:val="36"/>
          <w:szCs w:val="44"/>
        </w:rPr>
      </w:pPr>
    </w:p>
    <w:p w14:paraId="707382AD">
      <w:pPr>
        <w:widowControl w:val="0"/>
        <w:kinsoku/>
        <w:autoSpaceDE/>
        <w:autoSpaceDN/>
        <w:adjustRightInd/>
        <w:snapToGrid/>
        <w:spacing w:line="360" w:lineRule="auto"/>
        <w:ind w:firstLine="723" w:firstLineChars="200"/>
        <w:jc w:val="center"/>
        <w:textAlignment w:val="auto"/>
        <w:rPr>
          <w:rFonts w:ascii="宋体" w:hAnsi="宋体" w:eastAsia="宋体" w:cs="宋体"/>
          <w:b/>
          <w:bCs/>
          <w:sz w:val="36"/>
          <w:szCs w:val="44"/>
        </w:rPr>
      </w:pPr>
    </w:p>
    <w:p w14:paraId="5C335B33">
      <w:pPr>
        <w:widowControl w:val="0"/>
        <w:kinsoku/>
        <w:autoSpaceDE/>
        <w:autoSpaceDN/>
        <w:adjustRightInd/>
        <w:snapToGrid/>
        <w:spacing w:line="360" w:lineRule="auto"/>
        <w:ind w:firstLine="723" w:firstLineChars="200"/>
        <w:jc w:val="center"/>
        <w:textAlignment w:val="auto"/>
        <w:rPr>
          <w:rFonts w:ascii="宋体" w:hAnsi="宋体" w:eastAsia="宋体" w:cs="宋体"/>
          <w:b/>
          <w:bCs/>
          <w:sz w:val="36"/>
          <w:szCs w:val="44"/>
        </w:rPr>
      </w:pPr>
    </w:p>
    <w:p w14:paraId="1CA4F1A7">
      <w:pPr>
        <w:widowControl w:val="0"/>
        <w:kinsoku/>
        <w:autoSpaceDE/>
        <w:autoSpaceDN/>
        <w:adjustRightInd/>
        <w:snapToGrid/>
        <w:spacing w:line="360" w:lineRule="auto"/>
        <w:ind w:firstLine="723" w:firstLineChars="200"/>
        <w:jc w:val="center"/>
        <w:textAlignment w:val="auto"/>
        <w:rPr>
          <w:rFonts w:ascii="宋体" w:hAnsi="宋体" w:eastAsia="宋体" w:cs="宋体"/>
          <w:b/>
          <w:bCs/>
          <w:sz w:val="36"/>
          <w:szCs w:val="44"/>
        </w:rPr>
      </w:pPr>
    </w:p>
    <w:p w14:paraId="4D754A83">
      <w:pPr>
        <w:widowControl w:val="0"/>
        <w:kinsoku/>
        <w:autoSpaceDE/>
        <w:autoSpaceDN/>
        <w:adjustRightInd/>
        <w:snapToGrid/>
        <w:spacing w:line="360" w:lineRule="auto"/>
        <w:ind w:firstLine="723" w:firstLineChars="200"/>
        <w:jc w:val="center"/>
        <w:textAlignment w:val="auto"/>
        <w:rPr>
          <w:rFonts w:ascii="宋体" w:hAnsi="宋体" w:eastAsia="宋体" w:cs="宋体"/>
          <w:b/>
          <w:bCs/>
          <w:sz w:val="36"/>
          <w:szCs w:val="44"/>
        </w:rPr>
      </w:pPr>
    </w:p>
    <w:p w14:paraId="2FA80379">
      <w:pPr>
        <w:spacing w:before="240" w:beforeLines="100" w:line="360" w:lineRule="auto"/>
        <w:jc w:val="both"/>
        <w:outlineLvl w:val="0"/>
        <w:rPr>
          <w:rFonts w:hint="eastAsia" w:ascii="宋体" w:hAnsi="宋体" w:eastAsia="宋体" w:cs="宋体"/>
          <w:b/>
          <w:sz w:val="36"/>
          <w:szCs w:val="36"/>
          <w14:textOutline w14:w="6527" w14:cap="flat" w14:cmpd="sng" w14:algn="ctr">
            <w14:solidFill>
              <w14:srgbClr w14:val="000000"/>
            </w14:solidFill>
            <w14:prstDash w14:val="solid"/>
            <w14:miter w14:val="0"/>
          </w14:textOutline>
        </w:rPr>
      </w:pPr>
      <w:bookmarkStart w:id="6" w:name="_Toc22926"/>
    </w:p>
    <w:p w14:paraId="11F8C506">
      <w:pPr>
        <w:spacing w:before="240" w:beforeLines="100" w:line="360" w:lineRule="auto"/>
        <w:jc w:val="center"/>
        <w:outlineLvl w:val="0"/>
        <w:rPr>
          <w:rFonts w:ascii="宋体" w:hAnsi="宋体" w:eastAsia="宋体" w:cs="宋体"/>
          <w:b/>
          <w:sz w:val="36"/>
          <w:szCs w:val="36"/>
          <w14:textOutline w14:w="6527" w14:cap="flat" w14:cmpd="sng" w14:algn="ctr">
            <w14:solidFill>
              <w14:srgbClr w14:val="000000"/>
            </w14:solidFill>
            <w14:prstDash w14:val="solid"/>
            <w14:miter w14:val="0"/>
          </w14:textOutline>
        </w:rPr>
      </w:pPr>
      <w:r>
        <w:rPr>
          <w:rFonts w:hint="eastAsia" w:ascii="宋体" w:hAnsi="宋体" w:eastAsia="宋体" w:cs="宋体"/>
          <w:b/>
          <w:sz w:val="36"/>
          <w:szCs w:val="36"/>
          <w14:textOutline w14:w="6527" w14:cap="flat" w14:cmpd="sng" w14:algn="ctr">
            <w14:solidFill>
              <w14:srgbClr w14:val="000000"/>
            </w14:solidFill>
            <w14:prstDash w14:val="solid"/>
            <w14:miter w14:val="0"/>
          </w14:textOutline>
        </w:rPr>
        <w:t>二、投标人须知</w:t>
      </w:r>
      <w:bookmarkEnd w:id="6"/>
    </w:p>
    <w:p w14:paraId="799F2DDE">
      <w:pPr>
        <w:spacing w:before="329" w:line="360" w:lineRule="auto"/>
        <w:ind w:firstLine="560" w:firstLineChars="200"/>
        <w:rPr>
          <w:rFonts w:ascii="黑体" w:hAnsi="黑体" w:eastAsia="黑体" w:cs="黑体"/>
          <w:sz w:val="28"/>
          <w:szCs w:val="28"/>
        </w:rPr>
      </w:pPr>
      <w:r>
        <w:rPr>
          <w:rFonts w:hint="eastAsia" w:ascii="黑体" w:hAnsi="黑体" w:eastAsia="黑体" w:cs="黑体"/>
          <w:sz w:val="28"/>
          <w:szCs w:val="28"/>
        </w:rPr>
        <w:t>（一）</w:t>
      </w:r>
      <w:r>
        <w:rPr>
          <w:rFonts w:ascii="黑体" w:hAnsi="黑体" w:eastAsia="黑体" w:cs="黑体"/>
          <w:sz w:val="28"/>
          <w:szCs w:val="28"/>
        </w:rPr>
        <w:t>投标要求</w:t>
      </w:r>
    </w:p>
    <w:p w14:paraId="10EB4D26">
      <w:pPr>
        <w:spacing w:before="255" w:line="360" w:lineRule="auto"/>
        <w:ind w:firstLine="480" w:firstLineChars="20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投标人应遵守国家有关招标投标法律、法规、部门规章和规范性文件。</w:t>
      </w:r>
    </w:p>
    <w:p w14:paraId="4F77F7BC">
      <w:pPr>
        <w:spacing w:before="227" w:line="360" w:lineRule="auto"/>
        <w:ind w:firstLine="480" w:firstLineChars="200"/>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投标资</w:t>
      </w:r>
      <w:r>
        <w:rPr>
          <w:rFonts w:hint="eastAsia" w:ascii="宋体" w:hAnsi="宋体" w:eastAsia="宋体" w:cs="宋体"/>
          <w:sz w:val="24"/>
          <w:szCs w:val="24"/>
        </w:rPr>
        <w:t>格（包括但不限于）：</w:t>
      </w:r>
    </w:p>
    <w:p w14:paraId="261B9B26">
      <w:pPr>
        <w:tabs>
          <w:tab w:val="left" w:pos="620"/>
        </w:tabs>
        <w:spacing w:before="34"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1具有独立承担民事责任的能力；具有良好的商业信誉和健全的财务会计制度；具有履合同所必需的产品和专业技术能力；有依法缴纳税收和社会保障资金的良好记录；参加政府采购活动前三年内，在经营活动中没有重大违法记录；法律、行政法规规定的其它条件；</w:t>
      </w:r>
    </w:p>
    <w:p w14:paraId="7C7BB37B">
      <w:pPr>
        <w:tabs>
          <w:tab w:val="left" w:pos="620"/>
        </w:tabs>
        <w:spacing w:before="34" w:line="360" w:lineRule="auto"/>
        <w:ind w:firstLine="480" w:firstLineChars="200"/>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.2满足招标文件中招标公告及项目要求等的其它条件。</w:t>
      </w:r>
    </w:p>
    <w:p w14:paraId="177DFF57">
      <w:pPr>
        <w:numPr>
          <w:ilvl w:val="0"/>
          <w:numId w:val="2"/>
        </w:numPr>
        <w:tabs>
          <w:tab w:val="left" w:pos="620"/>
        </w:tabs>
        <w:spacing w:before="34"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投标费用：投标人应承担投标过程中所涉及的一切费用，不管投标结果如何，招标人对上述费用不负任何责任。</w:t>
      </w:r>
    </w:p>
    <w:p w14:paraId="030210BB">
      <w:pPr>
        <w:spacing w:before="227" w:line="360" w:lineRule="auto"/>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货物及伴随服务</w:t>
      </w:r>
    </w:p>
    <w:p w14:paraId="6C7152B8">
      <w:pPr>
        <w:tabs>
          <w:tab w:val="left" w:pos="620"/>
        </w:tabs>
        <w:spacing w:before="34"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投标人除按照招标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14:paraId="7C513095">
      <w:pPr>
        <w:spacing w:before="329" w:line="360" w:lineRule="auto"/>
        <w:ind w:firstLine="560" w:firstLineChars="200"/>
        <w:rPr>
          <w:rFonts w:ascii="黑体" w:hAnsi="黑体" w:eastAsia="黑体" w:cs="黑体"/>
          <w:sz w:val="28"/>
          <w:szCs w:val="28"/>
        </w:rPr>
      </w:pPr>
      <w:r>
        <w:rPr>
          <w:rFonts w:hint="eastAsia" w:ascii="黑体" w:hAnsi="黑体" w:eastAsia="黑体" w:cs="黑体"/>
          <w:sz w:val="28"/>
          <w:szCs w:val="28"/>
        </w:rPr>
        <w:t>（二）投标报价</w:t>
      </w:r>
    </w:p>
    <w:p w14:paraId="2B448370">
      <w:pPr>
        <w:spacing w:before="257" w:line="360" w:lineRule="auto"/>
        <w:ind w:right="75" w:firstLine="480" w:firstLineChars="200"/>
        <w:rPr>
          <w:rFonts w:ascii="宋体" w:hAnsi="宋体" w:eastAsia="宋体" w:cs="宋体"/>
          <w:sz w:val="24"/>
          <w:szCs w:val="24"/>
        </w:rPr>
      </w:pPr>
      <w:r>
        <w:rPr>
          <w:rFonts w:hint="eastAsia" w:ascii="宋体" w:hAnsi="宋体" w:eastAsia="宋体" w:cs="宋体"/>
          <w:sz w:val="24"/>
          <w:szCs w:val="24"/>
        </w:rPr>
        <w:t>1、投标报价要求按招标文件要求报价，并按招标文件中所</w:t>
      </w:r>
      <w:r>
        <w:rPr>
          <w:rFonts w:ascii="宋体" w:hAnsi="宋体" w:eastAsia="宋体" w:cs="宋体"/>
          <w:sz w:val="24"/>
          <w:szCs w:val="24"/>
        </w:rPr>
        <w:t>附《投标函》</w:t>
      </w:r>
      <w:r>
        <w:rPr>
          <w:rFonts w:hint="eastAsia" w:ascii="宋体" w:hAnsi="宋体" w:eastAsia="宋体" w:cs="宋体"/>
          <w:sz w:val="24"/>
          <w:szCs w:val="24"/>
        </w:rPr>
        <w:t>、</w:t>
      </w:r>
      <w:r>
        <w:rPr>
          <w:rFonts w:ascii="宋体" w:hAnsi="宋体" w:eastAsia="宋体" w:cs="宋体"/>
          <w:sz w:val="24"/>
          <w:szCs w:val="24"/>
        </w:rPr>
        <w:t>《投标报价表》格式填写。</w:t>
      </w:r>
    </w:p>
    <w:p w14:paraId="7A39B0A2">
      <w:pPr>
        <w:spacing w:before="228" w:line="360" w:lineRule="auto"/>
        <w:ind w:firstLine="480" w:firstLineChars="200"/>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所有投标均以人民币报价。</w:t>
      </w:r>
    </w:p>
    <w:p w14:paraId="53BEFBFC">
      <w:pPr>
        <w:spacing w:before="257" w:line="360" w:lineRule="auto"/>
        <w:ind w:right="75" w:firstLine="480" w:firstLineChars="200"/>
        <w:rPr>
          <w:rFonts w:ascii="宋体" w:hAnsi="宋体" w:eastAsia="宋体" w:cs="宋体"/>
          <w:sz w:val="24"/>
          <w:szCs w:val="24"/>
        </w:rPr>
      </w:pPr>
      <w:r>
        <w:rPr>
          <w:rFonts w:hint="eastAsia" w:ascii="宋体" w:hAnsi="宋体" w:eastAsia="宋体" w:cs="宋体"/>
          <w:sz w:val="24"/>
          <w:szCs w:val="24"/>
        </w:rPr>
        <w:t>3、投标人所报单价在本招标文件项下的合同履行期间不能因市场变化因素而变动。</w:t>
      </w:r>
    </w:p>
    <w:p w14:paraId="456F4D82">
      <w:pPr>
        <w:spacing w:before="257" w:line="360" w:lineRule="auto"/>
        <w:ind w:right="75" w:firstLine="480" w:firstLineChars="200"/>
        <w:rPr>
          <w:rFonts w:ascii="宋体" w:hAnsi="宋体" w:eastAsia="宋体" w:cs="宋体"/>
          <w:sz w:val="24"/>
          <w:szCs w:val="24"/>
        </w:rPr>
      </w:pPr>
      <w:r>
        <w:rPr>
          <w:rFonts w:hint="eastAsia" w:ascii="宋体" w:hAnsi="宋体" w:eastAsia="宋体" w:cs="宋体"/>
          <w:sz w:val="24"/>
          <w:szCs w:val="24"/>
        </w:rPr>
        <w:t>4、投标人所报的各种价格均为含税到招标人指定地点交货价（包含产品包装、运输、装卸等相关费用）；投标报价以元为单位，精确到小数点后两位数，超出两位按四舍五入计；包装物投标人不回收，费用由投标人负担。</w:t>
      </w:r>
    </w:p>
    <w:p w14:paraId="4F2FBAEF">
      <w:pPr>
        <w:spacing w:before="257" w:line="360" w:lineRule="auto"/>
        <w:ind w:right="75" w:firstLine="480" w:firstLineChars="200"/>
        <w:rPr>
          <w:rFonts w:ascii="宋体" w:hAnsi="宋体" w:eastAsia="宋体" w:cs="宋体"/>
          <w:sz w:val="24"/>
          <w:szCs w:val="24"/>
        </w:rPr>
      </w:pPr>
      <w:r>
        <w:rPr>
          <w:rFonts w:hint="eastAsia" w:ascii="宋体" w:hAnsi="宋体" w:eastAsia="宋体" w:cs="宋体"/>
          <w:sz w:val="24"/>
          <w:szCs w:val="24"/>
        </w:rPr>
        <w:t>5、招标人有权重视各投标人全部报价的合理性。所有投标人不能相互串通、哄抬报价，若有发现，招标人有权宣布其投标无效。</w:t>
      </w:r>
    </w:p>
    <w:p w14:paraId="42F07625">
      <w:pPr>
        <w:spacing w:before="231" w:line="360" w:lineRule="auto"/>
        <w:ind w:firstLine="560" w:firstLineChars="200"/>
        <w:rPr>
          <w:rFonts w:ascii="黑体" w:hAnsi="黑体" w:eastAsia="黑体" w:cs="黑体"/>
          <w:sz w:val="28"/>
          <w:szCs w:val="28"/>
        </w:rPr>
      </w:pPr>
      <w:r>
        <w:rPr>
          <w:rFonts w:hint="eastAsia" w:ascii="黑体" w:hAnsi="黑体" w:eastAsia="黑体" w:cs="黑体"/>
          <w:sz w:val="28"/>
          <w:szCs w:val="28"/>
        </w:rPr>
        <w:t>（</w:t>
      </w:r>
      <w:r>
        <w:rPr>
          <w:rFonts w:ascii="黑体" w:hAnsi="黑体" w:eastAsia="黑体" w:cs="黑体"/>
          <w:sz w:val="28"/>
          <w:szCs w:val="28"/>
        </w:rPr>
        <w:t>三</w:t>
      </w:r>
      <w:r>
        <w:rPr>
          <w:rFonts w:hint="eastAsia" w:ascii="黑体" w:hAnsi="黑体" w:eastAsia="黑体" w:cs="黑体"/>
          <w:sz w:val="28"/>
          <w:szCs w:val="28"/>
        </w:rPr>
        <w:t>）</w:t>
      </w:r>
      <w:r>
        <w:rPr>
          <w:rFonts w:ascii="黑体" w:hAnsi="黑体" w:eastAsia="黑体" w:cs="黑体"/>
          <w:sz w:val="28"/>
          <w:szCs w:val="28"/>
        </w:rPr>
        <w:t>投标文件</w:t>
      </w:r>
    </w:p>
    <w:p w14:paraId="0841C394">
      <w:pPr>
        <w:spacing w:before="256" w:line="360" w:lineRule="auto"/>
        <w:ind w:firstLine="480" w:firstLineChars="200"/>
        <w:rPr>
          <w:rFonts w:ascii="宋体" w:hAnsi="宋体" w:eastAsia="宋体" w:cs="宋体"/>
          <w:sz w:val="24"/>
          <w:szCs w:val="24"/>
        </w:rPr>
      </w:pPr>
      <w:r>
        <w:rPr>
          <w:rFonts w:hint="eastAsia" w:ascii="宋体" w:hAnsi="宋体" w:eastAsia="宋体" w:cs="宋体"/>
          <w:sz w:val="24"/>
          <w:szCs w:val="24"/>
        </w:rPr>
        <w:t>1、投标人应填写其单位名称全称。</w:t>
      </w:r>
    </w:p>
    <w:p w14:paraId="3CC585B4">
      <w:pPr>
        <w:spacing w:line="44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2、投标文件包括《投标函》、《投标报价表》、《技术协议》、《技术和商务条款响应表》、《投标人产品质量承诺函》、《售后服务承诺》、《投资人的资格申明》、《法定代表人授权书》、《业绩表》、《制造商资质证明条件》、《制造商授权代理商文件》</w:t>
      </w:r>
      <w:r>
        <w:rPr>
          <w:rFonts w:hint="eastAsia" w:ascii="宋体" w:hAnsi="宋体" w:eastAsia="宋体" w:cs="宋体"/>
          <w:sz w:val="24"/>
          <w:szCs w:val="24"/>
          <w:lang w:eastAsia="zh-CN"/>
        </w:rPr>
        <w:t>、《</w:t>
      </w:r>
      <w:r>
        <w:rPr>
          <w:rFonts w:hint="eastAsia" w:ascii="宋体" w:hAnsi="宋体" w:eastAsia="宋体" w:cs="宋体"/>
          <w:sz w:val="24"/>
          <w:szCs w:val="24"/>
        </w:rPr>
        <w:t>企业信用等级证书（如果有）</w:t>
      </w:r>
      <w:r>
        <w:rPr>
          <w:rFonts w:hint="eastAsia" w:ascii="宋体" w:hAnsi="宋体" w:eastAsia="宋体" w:cs="宋体"/>
          <w:sz w:val="24"/>
          <w:szCs w:val="24"/>
          <w:lang w:eastAsia="zh-CN"/>
        </w:rPr>
        <w:t>》、《</w:t>
      </w:r>
      <w:r>
        <w:rPr>
          <w:rFonts w:hint="eastAsia" w:ascii="宋体" w:hAnsi="宋体" w:eastAsia="宋体" w:cs="宋体"/>
          <w:sz w:val="24"/>
          <w:szCs w:val="24"/>
        </w:rPr>
        <w:t>质量、环境、健康体系证书（如果有）</w:t>
      </w:r>
      <w:r>
        <w:rPr>
          <w:rFonts w:hint="eastAsia" w:ascii="宋体" w:hAnsi="宋体" w:eastAsia="宋体" w:cs="宋体"/>
          <w:sz w:val="24"/>
          <w:szCs w:val="24"/>
          <w:lang w:eastAsia="zh-CN"/>
        </w:rPr>
        <w:t>》、《</w:t>
      </w:r>
      <w:r>
        <w:rPr>
          <w:rFonts w:hint="eastAsia" w:ascii="宋体" w:hAnsi="宋体" w:eastAsia="宋体" w:cs="宋体"/>
          <w:sz w:val="24"/>
          <w:szCs w:val="24"/>
        </w:rPr>
        <w:t>上一年度企业财务会计报告</w:t>
      </w:r>
      <w:r>
        <w:rPr>
          <w:rFonts w:hint="eastAsia" w:ascii="宋体" w:hAnsi="宋体" w:eastAsia="宋体" w:cs="宋体"/>
          <w:sz w:val="24"/>
          <w:szCs w:val="24"/>
          <w:lang w:eastAsia="zh-CN"/>
        </w:rPr>
        <w:t>》、《</w:t>
      </w:r>
      <w:r>
        <w:rPr>
          <w:rFonts w:hint="eastAsia" w:ascii="宋体" w:hAnsi="宋体" w:eastAsia="宋体" w:cs="宋体"/>
          <w:sz w:val="24"/>
          <w:szCs w:val="24"/>
        </w:rPr>
        <w:t>近三年的相关业绩，列出用户名称及金额。</w:t>
      </w:r>
      <w:r>
        <w:rPr>
          <w:rFonts w:hint="eastAsia" w:ascii="宋体" w:hAnsi="宋体" w:eastAsia="宋体" w:cs="宋体"/>
          <w:sz w:val="24"/>
          <w:szCs w:val="24"/>
          <w:lang w:eastAsia="zh-CN"/>
        </w:rPr>
        <w:t>》</w:t>
      </w:r>
    </w:p>
    <w:p w14:paraId="5AA18FD1">
      <w:pPr>
        <w:spacing w:line="440" w:lineRule="exac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投标人企业概况及综合情况说明</w:t>
      </w:r>
      <w:r>
        <w:rPr>
          <w:rFonts w:hint="eastAsia" w:ascii="宋体" w:hAnsi="宋体" w:eastAsia="宋体" w:cs="宋体"/>
          <w:sz w:val="24"/>
          <w:szCs w:val="24"/>
          <w:lang w:eastAsia="zh-CN"/>
        </w:rPr>
        <w:t>》、《</w:t>
      </w:r>
      <w:r>
        <w:rPr>
          <w:rFonts w:hint="eastAsia" w:ascii="宋体" w:hAnsi="宋体" w:eastAsia="宋体" w:cs="宋体"/>
          <w:sz w:val="24"/>
          <w:szCs w:val="24"/>
        </w:rPr>
        <w:t>服务承诺</w:t>
      </w:r>
      <w:r>
        <w:rPr>
          <w:rFonts w:hint="eastAsia" w:ascii="宋体" w:hAnsi="宋体" w:eastAsia="宋体" w:cs="宋体"/>
          <w:sz w:val="24"/>
          <w:szCs w:val="24"/>
          <w:lang w:eastAsia="zh-CN"/>
        </w:rPr>
        <w:t>》</w:t>
      </w:r>
      <w:r>
        <w:rPr>
          <w:rFonts w:hint="eastAsia" w:ascii="宋体" w:hAnsi="宋体" w:eastAsia="宋体" w:cs="宋体"/>
          <w:sz w:val="24"/>
          <w:szCs w:val="24"/>
        </w:rPr>
        <w:t>和投标人认为需要提供的其他相关数据和资料。</w:t>
      </w:r>
    </w:p>
    <w:p w14:paraId="217281F7">
      <w:pPr>
        <w:spacing w:before="226" w:line="360" w:lineRule="auto"/>
        <w:ind w:right="61" w:firstLine="480" w:firstLineChars="200"/>
        <w:rPr>
          <w:rFonts w:ascii="宋体" w:hAnsi="宋体" w:eastAsia="宋体" w:cs="宋体"/>
          <w:sz w:val="24"/>
          <w:szCs w:val="24"/>
        </w:rPr>
      </w:pPr>
      <w:r>
        <w:rPr>
          <w:rFonts w:hint="eastAsia" w:ascii="宋体" w:hAnsi="宋体" w:eastAsia="宋体" w:cs="宋体"/>
          <w:sz w:val="24"/>
          <w:szCs w:val="24"/>
        </w:rPr>
        <w:t>3、《投标函》、《投标报价表》须加盖投标人公章，由其法定代表人或其委托代理人亲笔签字。</w:t>
      </w:r>
    </w:p>
    <w:p w14:paraId="78CEA9CA">
      <w:pPr>
        <w:spacing w:before="226" w:line="360" w:lineRule="auto"/>
        <w:ind w:right="61" w:firstLine="480" w:firstLineChars="200"/>
        <w:rPr>
          <w:rFonts w:ascii="黑体" w:hAnsi="黑体" w:eastAsia="黑体" w:cs="黑体"/>
          <w:sz w:val="28"/>
          <w:szCs w:val="28"/>
        </w:rPr>
      </w:pPr>
      <w:r>
        <w:rPr>
          <w:rFonts w:hint="eastAsia" w:ascii="宋体" w:hAnsi="宋体" w:eastAsia="宋体" w:cs="宋体"/>
          <w:sz w:val="24"/>
          <w:szCs w:val="24"/>
        </w:rPr>
        <w:t>4、自开标之日起60天内，投标文件应保持有效。有效期短于前述规定期限的投标，将被拒绝。</w:t>
      </w:r>
    </w:p>
    <w:p w14:paraId="240F18CE">
      <w:pPr>
        <w:spacing w:before="231" w:line="360" w:lineRule="auto"/>
        <w:ind w:firstLine="560" w:firstLineChars="200"/>
        <w:rPr>
          <w:rFonts w:ascii="黑体" w:hAnsi="黑体" w:eastAsia="黑体" w:cs="黑体"/>
          <w:sz w:val="28"/>
          <w:szCs w:val="28"/>
        </w:rPr>
      </w:pPr>
      <w:r>
        <w:rPr>
          <w:rFonts w:hint="eastAsia" w:ascii="黑体" w:hAnsi="黑体" w:eastAsia="黑体" w:cs="黑体"/>
          <w:sz w:val="28"/>
          <w:szCs w:val="28"/>
        </w:rPr>
        <w:t>（</w:t>
      </w:r>
      <w:r>
        <w:rPr>
          <w:rFonts w:ascii="黑体" w:hAnsi="黑体" w:eastAsia="黑体" w:cs="黑体"/>
          <w:sz w:val="28"/>
          <w:szCs w:val="28"/>
        </w:rPr>
        <w:t>四</w:t>
      </w:r>
      <w:r>
        <w:rPr>
          <w:rFonts w:hint="eastAsia" w:ascii="黑体" w:hAnsi="黑体" w:eastAsia="黑体" w:cs="黑体"/>
          <w:sz w:val="28"/>
          <w:szCs w:val="28"/>
        </w:rPr>
        <w:t>）</w:t>
      </w:r>
      <w:r>
        <w:rPr>
          <w:rFonts w:ascii="黑体" w:hAnsi="黑体" w:eastAsia="黑体" w:cs="黑体"/>
          <w:sz w:val="28"/>
          <w:szCs w:val="28"/>
        </w:rPr>
        <w:t>开标、评标、定标</w:t>
      </w:r>
    </w:p>
    <w:p w14:paraId="316295B3">
      <w:pPr>
        <w:spacing w:before="256" w:line="360" w:lineRule="auto"/>
        <w:ind w:firstLine="480" w:firstLineChars="200"/>
        <w:rPr>
          <w:rFonts w:ascii="宋体" w:hAnsi="宋体" w:eastAsia="宋体" w:cs="宋体"/>
          <w:sz w:val="24"/>
          <w:szCs w:val="24"/>
        </w:rPr>
      </w:pPr>
      <w:r>
        <w:rPr>
          <w:rFonts w:hint="eastAsia" w:ascii="宋体" w:hAnsi="宋体" w:eastAsia="宋体" w:cs="宋体"/>
          <w:sz w:val="24"/>
          <w:szCs w:val="24"/>
        </w:rPr>
        <w:t>1、开标时，将按照招标人有关招投标规定执行。</w:t>
      </w:r>
    </w:p>
    <w:p w14:paraId="062926D7">
      <w:pPr>
        <w:spacing w:before="256" w:line="360" w:lineRule="auto"/>
        <w:ind w:firstLine="480" w:firstLineChars="200"/>
        <w:rPr>
          <w:rFonts w:ascii="宋体" w:hAnsi="宋体" w:eastAsia="宋体" w:cs="宋体"/>
          <w:sz w:val="24"/>
          <w:szCs w:val="24"/>
        </w:rPr>
      </w:pPr>
      <w:r>
        <w:rPr>
          <w:rFonts w:hint="eastAsia" w:ascii="宋体" w:hAnsi="宋体" w:eastAsia="宋体" w:cs="宋体"/>
          <w:sz w:val="24"/>
          <w:szCs w:val="24"/>
        </w:rPr>
        <w:t>2、开标后由招标人组建的评标委员会进行评标，</w:t>
      </w:r>
      <w:r>
        <w:rPr>
          <w:rFonts w:ascii="宋体" w:hAnsi="宋体" w:eastAsia="宋体" w:cs="宋体"/>
          <w:sz w:val="24"/>
          <w:szCs w:val="24"/>
        </w:rPr>
        <w:t>以经评审的</w:t>
      </w:r>
      <w:r>
        <w:rPr>
          <w:rFonts w:hint="eastAsia" w:ascii="宋体" w:hAnsi="宋体" w:eastAsia="宋体" w:cs="宋体"/>
          <w:sz w:val="24"/>
          <w:szCs w:val="24"/>
        </w:rPr>
        <w:t>综合评分</w:t>
      </w:r>
      <w:r>
        <w:rPr>
          <w:rFonts w:ascii="宋体" w:hAnsi="宋体" w:eastAsia="宋体" w:cs="宋体"/>
          <w:sz w:val="24"/>
          <w:szCs w:val="24"/>
        </w:rPr>
        <w:t>法确定中标人。</w:t>
      </w:r>
    </w:p>
    <w:p w14:paraId="7FC17C62">
      <w:pPr>
        <w:spacing w:before="225" w:line="360" w:lineRule="auto"/>
        <w:ind w:firstLine="480" w:firstLineChars="200"/>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招标人不对未中标的投标人作任何解释，不退还投标文件。</w:t>
      </w:r>
    </w:p>
    <w:p w14:paraId="4D0581F0">
      <w:pPr>
        <w:spacing w:before="231" w:line="360" w:lineRule="auto"/>
        <w:ind w:firstLine="560" w:firstLineChars="200"/>
        <w:rPr>
          <w:rFonts w:ascii="黑体" w:hAnsi="黑体" w:eastAsia="黑体" w:cs="黑体"/>
          <w:sz w:val="28"/>
          <w:szCs w:val="28"/>
        </w:rPr>
      </w:pPr>
      <w:r>
        <w:rPr>
          <w:rFonts w:hint="eastAsia" w:ascii="黑体" w:hAnsi="黑体" w:eastAsia="黑体" w:cs="黑体"/>
          <w:sz w:val="28"/>
          <w:szCs w:val="28"/>
        </w:rPr>
        <w:t>（</w:t>
      </w:r>
      <w:r>
        <w:rPr>
          <w:rFonts w:ascii="黑体" w:hAnsi="黑体" w:eastAsia="黑体" w:cs="黑体"/>
          <w:sz w:val="28"/>
          <w:szCs w:val="28"/>
        </w:rPr>
        <w:t>五</w:t>
      </w:r>
      <w:r>
        <w:rPr>
          <w:rFonts w:hint="eastAsia" w:ascii="黑体" w:hAnsi="黑体" w:eastAsia="黑体" w:cs="黑体"/>
          <w:sz w:val="28"/>
          <w:szCs w:val="28"/>
        </w:rPr>
        <w:t>）</w:t>
      </w:r>
      <w:r>
        <w:rPr>
          <w:rFonts w:ascii="黑体" w:hAnsi="黑体" w:eastAsia="黑体" w:cs="黑体"/>
          <w:sz w:val="28"/>
          <w:szCs w:val="28"/>
        </w:rPr>
        <w:t>合同签订</w:t>
      </w:r>
    </w:p>
    <w:p w14:paraId="25A075E8">
      <w:pPr>
        <w:spacing w:before="257" w:line="360" w:lineRule="auto"/>
        <w:ind w:right="82" w:firstLine="480" w:firstLineChars="20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中标人应在接到中标通知书之日起</w:t>
      </w:r>
      <w:r>
        <w:rPr>
          <w:rFonts w:hint="eastAsia" w:ascii="宋体" w:hAnsi="宋体" w:eastAsia="宋体" w:cs="宋体"/>
          <w:sz w:val="24"/>
          <w:szCs w:val="24"/>
          <w:lang w:val="en-US" w:eastAsia="zh-CN"/>
        </w:rPr>
        <w:t>10</w:t>
      </w:r>
      <w:r>
        <w:rPr>
          <w:rFonts w:ascii="宋体" w:hAnsi="宋体" w:eastAsia="宋体" w:cs="宋体"/>
          <w:sz w:val="24"/>
          <w:szCs w:val="24"/>
        </w:rPr>
        <w:t>日内（含节假日）与招标人签订买卖合同，中标人因自身原因不与招标人签订买卖合同的，视为自愿放弃该次中标。</w:t>
      </w:r>
    </w:p>
    <w:p w14:paraId="7E32FE50">
      <w:pPr>
        <w:spacing w:before="228" w:line="360" w:lineRule="auto"/>
        <w:ind w:right="82" w:firstLine="480" w:firstLineChars="200"/>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中标人必须保证中标产品质量的稳定，如果招标人发现产品质量不符合本招标文件要求的标准，或者发生质量下降，招标人有权单方面终止买卖合同。</w:t>
      </w:r>
    </w:p>
    <w:p w14:paraId="46AF82C3">
      <w:pPr>
        <w:spacing w:before="228" w:line="360" w:lineRule="auto"/>
        <w:ind w:firstLine="480" w:firstLineChars="200"/>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中标人延误买卖合同约定的产品交付期限，招标人有权追究中标人责任。</w:t>
      </w:r>
    </w:p>
    <w:p w14:paraId="05E8B349">
      <w:pPr>
        <w:spacing w:before="226" w:line="360" w:lineRule="auto"/>
        <w:ind w:right="80" w:firstLine="480" w:firstLineChars="200"/>
      </w:pPr>
      <w:r>
        <w:rPr>
          <w:rFonts w:hint="eastAsia" w:ascii="宋体" w:hAnsi="宋体" w:eastAsia="宋体" w:cs="宋体"/>
          <w:sz w:val="24"/>
          <w:szCs w:val="24"/>
        </w:rPr>
        <w:t>4、</w:t>
      </w:r>
      <w:r>
        <w:rPr>
          <w:rFonts w:ascii="宋体" w:hAnsi="宋体" w:eastAsia="宋体" w:cs="宋体"/>
          <w:sz w:val="24"/>
          <w:szCs w:val="24"/>
        </w:rPr>
        <w:t>在买卖合同有效期内，中标人如违反买卖合同的约定，招标人有权单方面终止买卖合同。</w:t>
      </w:r>
    </w:p>
    <w:p w14:paraId="53EAED78">
      <w:pPr>
        <w:spacing w:before="229" w:line="360" w:lineRule="auto"/>
        <w:ind w:firstLine="560" w:firstLineChars="200"/>
        <w:rPr>
          <w:rFonts w:ascii="黑体" w:hAnsi="黑体" w:eastAsia="黑体" w:cs="黑体"/>
          <w:sz w:val="28"/>
          <w:szCs w:val="28"/>
        </w:rPr>
      </w:pPr>
      <w:r>
        <w:rPr>
          <w:rFonts w:hint="eastAsia" w:ascii="黑体" w:hAnsi="黑体" w:eastAsia="黑体" w:cs="黑体"/>
          <w:sz w:val="28"/>
          <w:szCs w:val="28"/>
        </w:rPr>
        <w:t>（</w:t>
      </w:r>
      <w:r>
        <w:rPr>
          <w:rFonts w:ascii="黑体" w:hAnsi="黑体" w:eastAsia="黑体" w:cs="黑体"/>
          <w:sz w:val="28"/>
          <w:szCs w:val="28"/>
        </w:rPr>
        <w:t>六</w:t>
      </w:r>
      <w:r>
        <w:rPr>
          <w:rFonts w:hint="eastAsia" w:ascii="黑体" w:hAnsi="黑体" w:eastAsia="黑体" w:cs="黑体"/>
          <w:sz w:val="28"/>
          <w:szCs w:val="28"/>
        </w:rPr>
        <w:t>）</w:t>
      </w:r>
      <w:r>
        <w:rPr>
          <w:rFonts w:ascii="黑体" w:hAnsi="黑体" w:eastAsia="黑体" w:cs="黑体"/>
          <w:sz w:val="28"/>
          <w:szCs w:val="28"/>
        </w:rPr>
        <w:t>纪律要求</w:t>
      </w:r>
    </w:p>
    <w:p w14:paraId="4FD02608">
      <w:pPr>
        <w:spacing w:before="228" w:line="360" w:lineRule="auto"/>
        <w:ind w:right="82" w:firstLine="480" w:firstLineChars="20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投标人不得相互串通投标或者与招标人串通投标，不得向招标人或者评标委员会及其组成人员行贿谋取中标，不得以他人名义投标或者以其他方式弄虚作假骗取中标；投标人不得以任何方式干扰、影响评标工作。</w:t>
      </w:r>
    </w:p>
    <w:p w14:paraId="01A42864">
      <w:pPr>
        <w:spacing w:before="228" w:line="360" w:lineRule="auto"/>
        <w:ind w:right="82" w:firstLine="480" w:firstLineChars="200"/>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评标委员会及其组成人员应严格自律，严格遵守国家法律、法规，并接受监察部门的监督。</w:t>
      </w:r>
    </w:p>
    <w:p w14:paraId="59EBDA77">
      <w:pPr>
        <w:spacing w:before="231" w:line="360" w:lineRule="auto"/>
        <w:ind w:firstLine="560" w:firstLineChars="200"/>
        <w:rPr>
          <w:rFonts w:ascii="黑体" w:hAnsi="黑体" w:eastAsia="黑体" w:cs="黑体"/>
          <w:sz w:val="28"/>
          <w:szCs w:val="28"/>
        </w:rPr>
      </w:pPr>
      <w:r>
        <w:rPr>
          <w:rFonts w:hint="eastAsia" w:ascii="黑体" w:hAnsi="黑体" w:eastAsia="黑体" w:cs="黑体"/>
          <w:sz w:val="28"/>
          <w:szCs w:val="28"/>
        </w:rPr>
        <w:t>（</w:t>
      </w:r>
      <w:r>
        <w:rPr>
          <w:rFonts w:ascii="黑体" w:hAnsi="黑体" w:eastAsia="黑体" w:cs="黑体"/>
          <w:sz w:val="28"/>
          <w:szCs w:val="28"/>
        </w:rPr>
        <w:t>七</w:t>
      </w:r>
      <w:r>
        <w:rPr>
          <w:rFonts w:hint="eastAsia" w:ascii="黑体" w:hAnsi="黑体" w:eastAsia="黑体" w:cs="黑体"/>
          <w:sz w:val="28"/>
          <w:szCs w:val="28"/>
        </w:rPr>
        <w:t>）</w:t>
      </w:r>
      <w:r>
        <w:rPr>
          <w:rFonts w:ascii="黑体" w:hAnsi="黑体" w:eastAsia="黑体" w:cs="黑体"/>
          <w:sz w:val="28"/>
          <w:szCs w:val="28"/>
        </w:rPr>
        <w:t>其他</w:t>
      </w:r>
    </w:p>
    <w:p w14:paraId="7A259BA6">
      <w:pPr>
        <w:spacing w:before="256" w:line="360" w:lineRule="auto"/>
        <w:ind w:firstLine="480" w:firstLineChars="20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中标人若改变生产工艺，需征得招标人同意，并需重新认可。</w:t>
      </w:r>
    </w:p>
    <w:p w14:paraId="43695581">
      <w:pPr>
        <w:spacing w:before="225" w:line="360" w:lineRule="auto"/>
        <w:ind w:right="82" w:firstLine="480" w:firstLineChars="200"/>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参加招投标活动的各方应视本次招投标活动的任何信息为秘密，在没有事先征得对方的书面同意的情况下，任何一方不得以任何方式向第三人公布、传递或透露任何信息，违者应对由此造成的后果承担法律</w:t>
      </w:r>
      <w:r>
        <w:rPr>
          <w:rFonts w:hint="eastAsia" w:ascii="宋体" w:hAnsi="宋体" w:eastAsia="宋体" w:cs="宋体"/>
          <w:sz w:val="24"/>
          <w:szCs w:val="24"/>
        </w:rPr>
        <w:t>。</w:t>
      </w:r>
    </w:p>
    <w:p w14:paraId="70499B3F">
      <w:pPr>
        <w:pStyle w:val="17"/>
        <w:spacing w:line="360" w:lineRule="auto"/>
        <w:ind w:firstLine="480"/>
        <w:rPr>
          <w:rFonts w:ascii="宋体" w:hAnsi="宋体" w:eastAsia="宋体" w:cs="宋体"/>
          <w:sz w:val="24"/>
          <w:szCs w:val="24"/>
        </w:rPr>
      </w:pPr>
    </w:p>
    <w:p w14:paraId="0CDD2AAE">
      <w:pPr>
        <w:pStyle w:val="17"/>
        <w:spacing w:line="360" w:lineRule="auto"/>
        <w:ind w:firstLine="480"/>
        <w:rPr>
          <w:rFonts w:ascii="宋体" w:hAnsi="宋体" w:eastAsia="宋体" w:cs="宋体"/>
          <w:sz w:val="24"/>
          <w:szCs w:val="24"/>
        </w:rPr>
      </w:pPr>
    </w:p>
    <w:p w14:paraId="681CB1E2">
      <w:pPr>
        <w:kinsoku/>
        <w:autoSpaceDE/>
        <w:autoSpaceDN/>
        <w:adjustRightInd/>
        <w:snapToGrid/>
        <w:spacing w:line="360" w:lineRule="auto"/>
        <w:textAlignment w:val="auto"/>
        <w:rPr>
          <w:rFonts w:ascii="宋体" w:hAnsi="宋体" w:eastAsia="宋体" w:cs="宋体"/>
          <w:b/>
          <w:bCs/>
          <w:sz w:val="36"/>
          <w:szCs w:val="44"/>
        </w:rPr>
      </w:pPr>
      <w:r>
        <w:rPr>
          <w:rFonts w:ascii="宋体" w:hAnsi="宋体" w:eastAsia="宋体" w:cs="宋体"/>
          <w:b/>
          <w:bCs/>
          <w:sz w:val="36"/>
          <w:szCs w:val="44"/>
        </w:rPr>
        <w:br w:type="page"/>
      </w:r>
    </w:p>
    <w:p w14:paraId="5A822428">
      <w:pPr>
        <w:widowControl w:val="0"/>
        <w:kinsoku/>
        <w:autoSpaceDE/>
        <w:autoSpaceDN/>
        <w:adjustRightInd/>
        <w:snapToGrid/>
        <w:spacing w:line="360" w:lineRule="auto"/>
        <w:ind w:firstLine="480" w:firstLineChars="200"/>
        <w:jc w:val="center"/>
        <w:textAlignment w:val="auto"/>
        <w:rPr>
          <w:rFonts w:ascii="宋体" w:hAnsi="宋体" w:eastAsia="宋体" w:cs="宋体"/>
          <w:sz w:val="24"/>
          <w:szCs w:val="32"/>
        </w:rPr>
      </w:pPr>
    </w:p>
    <w:p w14:paraId="21270003">
      <w:pPr>
        <w:widowControl w:val="0"/>
        <w:kinsoku/>
        <w:autoSpaceDE/>
        <w:autoSpaceDN/>
        <w:adjustRightInd/>
        <w:snapToGrid/>
        <w:spacing w:line="360" w:lineRule="auto"/>
        <w:ind w:firstLine="723" w:firstLineChars="200"/>
        <w:jc w:val="center"/>
        <w:textAlignment w:val="auto"/>
        <w:rPr>
          <w:rFonts w:ascii="宋体" w:hAnsi="宋体" w:eastAsia="宋体" w:cs="宋体"/>
          <w:sz w:val="24"/>
          <w:szCs w:val="32"/>
        </w:rPr>
      </w:pPr>
      <w:r>
        <w:rPr>
          <w:rFonts w:hint="eastAsia" w:ascii="宋体" w:hAnsi="宋体" w:eastAsia="宋体" w:cs="宋体"/>
          <w:b/>
          <w:bCs/>
          <w:sz w:val="36"/>
          <w:szCs w:val="44"/>
          <w:lang w:val="en-US" w:eastAsia="zh-CN"/>
        </w:rPr>
        <w:t>综合</w:t>
      </w:r>
      <w:r>
        <w:rPr>
          <w:rFonts w:hint="eastAsia" w:ascii="宋体" w:hAnsi="宋体" w:eastAsia="宋体" w:cs="宋体"/>
          <w:b/>
          <w:bCs/>
          <w:sz w:val="36"/>
          <w:szCs w:val="44"/>
        </w:rPr>
        <w:t>评标评分标准</w:t>
      </w:r>
    </w:p>
    <w:p w14:paraId="1599FC25">
      <w:pPr>
        <w:widowControl w:val="0"/>
        <w:kinsoku/>
        <w:autoSpaceDE/>
        <w:autoSpaceDN/>
        <w:adjustRightInd/>
        <w:snapToGrid/>
        <w:spacing w:before="120" w:beforeLines="50" w:line="360" w:lineRule="auto"/>
        <w:ind w:firstLine="482" w:firstLineChars="200"/>
        <w:jc w:val="both"/>
        <w:textAlignment w:val="auto"/>
        <w:rPr>
          <w:rFonts w:ascii="宋体" w:hAnsi="宋体" w:eastAsia="宋体" w:cs="宋体"/>
          <w:b/>
          <w:bCs/>
          <w:sz w:val="24"/>
        </w:rPr>
      </w:pPr>
      <w:r>
        <w:rPr>
          <w:rFonts w:hint="eastAsia" w:ascii="宋体" w:hAnsi="宋体" w:eastAsia="宋体" w:cs="宋体"/>
          <w:b/>
          <w:bCs/>
          <w:sz w:val="24"/>
        </w:rPr>
        <w:t>1、技术部分（分值</w:t>
      </w:r>
      <w:r>
        <w:rPr>
          <w:rFonts w:hint="eastAsia" w:ascii="宋体" w:hAnsi="宋体" w:eastAsia="宋体" w:cs="宋体"/>
          <w:b/>
          <w:bCs/>
          <w:sz w:val="24"/>
          <w:lang w:val="en-US" w:eastAsia="zh-CN"/>
        </w:rPr>
        <w:t>10</w:t>
      </w:r>
      <w:r>
        <w:rPr>
          <w:rFonts w:hint="eastAsia" w:ascii="宋体" w:hAnsi="宋体" w:eastAsia="宋体" w:cs="宋体"/>
          <w:b/>
          <w:bCs/>
          <w:sz w:val="24"/>
        </w:rPr>
        <w:t>分）</w:t>
      </w:r>
    </w:p>
    <w:tbl>
      <w:tblPr>
        <w:tblStyle w:val="13"/>
        <w:tblW w:w="9180"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3" w:type="dxa"/>
          <w:bottom w:w="0" w:type="dxa"/>
          <w:right w:w="108" w:type="dxa"/>
        </w:tblCellMar>
      </w:tblPr>
      <w:tblGrid>
        <w:gridCol w:w="710"/>
        <w:gridCol w:w="1180"/>
        <w:gridCol w:w="860"/>
        <w:gridCol w:w="5296"/>
        <w:gridCol w:w="1134"/>
      </w:tblGrid>
      <w:tr w14:paraId="0C686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587" w:hRule="atLeast"/>
        </w:trPr>
        <w:tc>
          <w:tcPr>
            <w:tcW w:w="710" w:type="dxa"/>
            <w:tcMar>
              <w:left w:w="103" w:type="dxa"/>
            </w:tcMar>
            <w:vAlign w:val="center"/>
          </w:tcPr>
          <w:p w14:paraId="7FE69AB3">
            <w:pPr>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180" w:type="dxa"/>
            <w:tcMar>
              <w:left w:w="103" w:type="dxa"/>
            </w:tcMar>
            <w:vAlign w:val="center"/>
          </w:tcPr>
          <w:p w14:paraId="52D390BB">
            <w:pPr>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类别</w:t>
            </w:r>
          </w:p>
        </w:tc>
        <w:tc>
          <w:tcPr>
            <w:tcW w:w="860" w:type="dxa"/>
            <w:tcMar>
              <w:left w:w="103" w:type="dxa"/>
            </w:tcMar>
            <w:vAlign w:val="center"/>
          </w:tcPr>
          <w:p w14:paraId="2A313C54">
            <w:pPr>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满分</w:t>
            </w:r>
          </w:p>
        </w:tc>
        <w:tc>
          <w:tcPr>
            <w:tcW w:w="5296" w:type="dxa"/>
            <w:tcMar>
              <w:left w:w="103" w:type="dxa"/>
            </w:tcMar>
            <w:vAlign w:val="center"/>
          </w:tcPr>
          <w:p w14:paraId="3E932202">
            <w:pPr>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评审内容</w:t>
            </w:r>
          </w:p>
        </w:tc>
        <w:tc>
          <w:tcPr>
            <w:tcW w:w="1134" w:type="dxa"/>
            <w:tcMar>
              <w:left w:w="103" w:type="dxa"/>
            </w:tcMar>
            <w:vAlign w:val="center"/>
          </w:tcPr>
          <w:p w14:paraId="4CE6118C">
            <w:pPr>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实得分</w:t>
            </w:r>
          </w:p>
        </w:tc>
      </w:tr>
      <w:tr w14:paraId="4D992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510" w:hRule="atLeast"/>
        </w:trPr>
        <w:tc>
          <w:tcPr>
            <w:tcW w:w="710" w:type="dxa"/>
            <w:tcMar>
              <w:left w:w="103" w:type="dxa"/>
            </w:tcMar>
            <w:vAlign w:val="center"/>
          </w:tcPr>
          <w:p w14:paraId="7A5662FF">
            <w:pPr>
              <w:widowControl w:val="0"/>
              <w:kinsoku/>
              <w:autoSpaceDE/>
              <w:autoSpaceDN/>
              <w:spacing w:line="360"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w:t>
            </w:r>
          </w:p>
        </w:tc>
        <w:tc>
          <w:tcPr>
            <w:tcW w:w="1180" w:type="dxa"/>
            <w:tcMar>
              <w:left w:w="103" w:type="dxa"/>
            </w:tcMar>
            <w:vAlign w:val="center"/>
          </w:tcPr>
          <w:p w14:paraId="023BAE5F">
            <w:pPr>
              <w:pStyle w:val="7"/>
              <w:widowControl w:val="0"/>
              <w:kinsoku/>
              <w:autoSpaceDE/>
              <w:autoSpaceDN/>
              <w:spacing w:line="360" w:lineRule="auto"/>
              <w:jc w:val="center"/>
              <w:textAlignment w:val="auto"/>
              <w:rPr>
                <w:rFonts w:ascii="宋体" w:hAnsi="宋体" w:eastAsia="宋体" w:cs="宋体"/>
                <w:color w:val="auto"/>
                <w:szCs w:val="24"/>
                <w:lang w:val="en-US"/>
              </w:rPr>
            </w:pPr>
            <w:r>
              <w:rPr>
                <w:rFonts w:hint="eastAsia" w:ascii="宋体" w:hAnsi="宋体" w:eastAsia="宋体" w:cs="宋体"/>
                <w:color w:val="auto"/>
                <w:szCs w:val="24"/>
                <w:lang w:val="en-US"/>
              </w:rPr>
              <w:t>技术要求</w:t>
            </w:r>
          </w:p>
        </w:tc>
        <w:tc>
          <w:tcPr>
            <w:tcW w:w="860" w:type="dxa"/>
            <w:tcMar>
              <w:left w:w="103" w:type="dxa"/>
            </w:tcMar>
            <w:vAlign w:val="center"/>
          </w:tcPr>
          <w:p w14:paraId="7D99475A">
            <w:pPr>
              <w:widowControl w:val="0"/>
              <w:kinsoku/>
              <w:autoSpaceDE/>
              <w:autoSpaceDN/>
              <w:spacing w:line="360"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分</w:t>
            </w:r>
          </w:p>
        </w:tc>
        <w:tc>
          <w:tcPr>
            <w:tcW w:w="5296" w:type="dxa"/>
            <w:tcMar>
              <w:left w:w="103" w:type="dxa"/>
            </w:tcMar>
            <w:vAlign w:val="center"/>
          </w:tcPr>
          <w:p w14:paraId="1AFF8849">
            <w:pPr>
              <w:keepNext w:val="0"/>
              <w:keepLines w:val="0"/>
              <w:pageBreakBefore w:val="0"/>
              <w:widowControl w:val="0"/>
              <w:kinsoku/>
              <w:wordWrap/>
              <w:overflowPunct/>
              <w:topLinePunct w:val="0"/>
              <w:autoSpaceDE/>
              <w:autoSpaceDN/>
              <w:bidi w:val="0"/>
              <w:spacing w:line="360" w:lineRule="auto"/>
              <w:jc w:val="center"/>
              <w:textAlignment w:val="auto"/>
              <w:rPr>
                <w:rFonts w:hint="eastAsia"/>
                <w:lang w:val="en-US" w:eastAsia="zh-CN"/>
              </w:rPr>
            </w:pPr>
            <w:r>
              <w:rPr>
                <w:rFonts w:hint="eastAsia" w:ascii="宋体" w:hAnsi="宋体" w:eastAsia="宋体" w:cs="宋体"/>
                <w:color w:val="auto"/>
                <w:kern w:val="0"/>
                <w:sz w:val="24"/>
                <w:szCs w:val="24"/>
                <w:highlight w:val="none"/>
                <w:lang w:val="en-US" w:eastAsia="zh-CN"/>
              </w:rPr>
              <w:t>关键参数：一项不响应扣3分。</w:t>
            </w:r>
          </w:p>
          <w:p w14:paraId="4D05135C">
            <w:pPr>
              <w:widowControl w:val="0"/>
              <w:kinsoku/>
              <w:autoSpaceDE/>
              <w:autoSpaceDN/>
              <w:spacing w:line="360" w:lineRule="auto"/>
              <w:jc w:val="center"/>
              <w:textAlignment w:val="auto"/>
              <w:rPr>
                <w:rFonts w:ascii="宋体" w:hAnsi="宋体" w:eastAsia="宋体" w:cs="宋体"/>
                <w:color w:val="auto"/>
                <w:sz w:val="24"/>
                <w:szCs w:val="24"/>
              </w:rPr>
            </w:pPr>
            <w:r>
              <w:rPr>
                <w:rFonts w:hint="eastAsia" w:ascii="宋体" w:hAnsi="宋体" w:eastAsia="宋体" w:cs="宋体"/>
                <w:color w:val="auto"/>
                <w:kern w:val="0"/>
                <w:sz w:val="24"/>
                <w:szCs w:val="24"/>
                <w:highlight w:val="none"/>
                <w:lang w:val="en-US" w:eastAsia="zh-CN"/>
              </w:rPr>
              <w:t>一般参数：一项不响应扣1分。</w:t>
            </w:r>
          </w:p>
        </w:tc>
        <w:tc>
          <w:tcPr>
            <w:tcW w:w="1134" w:type="dxa"/>
            <w:tcMar>
              <w:left w:w="103" w:type="dxa"/>
            </w:tcMar>
            <w:vAlign w:val="center"/>
          </w:tcPr>
          <w:p w14:paraId="618DB1DB">
            <w:pPr>
              <w:widowControl w:val="0"/>
              <w:kinsoku/>
              <w:autoSpaceDE/>
              <w:autoSpaceDN/>
              <w:spacing w:line="360" w:lineRule="auto"/>
              <w:jc w:val="center"/>
              <w:textAlignment w:val="auto"/>
              <w:rPr>
                <w:rFonts w:ascii="宋体" w:hAnsi="宋体" w:eastAsia="宋体" w:cs="宋体"/>
                <w:color w:val="auto"/>
                <w:sz w:val="24"/>
                <w:szCs w:val="24"/>
              </w:rPr>
            </w:pPr>
          </w:p>
        </w:tc>
      </w:tr>
    </w:tbl>
    <w:p w14:paraId="239553DC">
      <w:pPr>
        <w:spacing w:line="360" w:lineRule="auto"/>
        <w:jc w:val="both"/>
        <w:rPr>
          <w:rFonts w:hint="eastAsia" w:ascii="宋体" w:hAnsi="宋体" w:eastAsia="宋体" w:cs="宋体"/>
          <w:b/>
          <w:bCs/>
          <w:sz w:val="24"/>
        </w:rPr>
      </w:pPr>
    </w:p>
    <w:p w14:paraId="32AC8919">
      <w:pPr>
        <w:spacing w:line="360" w:lineRule="auto"/>
        <w:ind w:firstLine="482" w:firstLineChars="200"/>
        <w:jc w:val="both"/>
        <w:rPr>
          <w:rFonts w:hint="eastAsia" w:ascii="宋体" w:hAnsi="宋体" w:eastAsia="宋体" w:cs="宋体"/>
          <w:b/>
          <w:bCs/>
          <w:sz w:val="24"/>
        </w:rPr>
      </w:pPr>
    </w:p>
    <w:p w14:paraId="66B19D2A">
      <w:pPr>
        <w:spacing w:line="360" w:lineRule="auto"/>
        <w:ind w:firstLine="482" w:firstLineChars="200"/>
        <w:jc w:val="both"/>
        <w:rPr>
          <w:rFonts w:ascii="宋体" w:hAnsi="宋体" w:eastAsia="宋体" w:cs="宋体"/>
          <w:b/>
          <w:bCs/>
          <w:sz w:val="24"/>
        </w:rPr>
      </w:pPr>
      <w:r>
        <w:rPr>
          <w:rFonts w:hint="eastAsia" w:ascii="宋体" w:hAnsi="宋体" w:eastAsia="宋体" w:cs="宋体"/>
          <w:b/>
          <w:bCs/>
          <w:sz w:val="24"/>
          <w:lang w:val="en-US" w:eastAsia="zh-CN"/>
        </w:rPr>
        <w:t>2</w:t>
      </w:r>
      <w:r>
        <w:rPr>
          <w:rFonts w:hint="eastAsia" w:ascii="宋体" w:hAnsi="宋体" w:eastAsia="宋体" w:cs="宋体"/>
          <w:b/>
          <w:bCs/>
          <w:sz w:val="24"/>
        </w:rPr>
        <w:t>、价格部分（分值</w:t>
      </w:r>
      <w:r>
        <w:rPr>
          <w:rFonts w:hint="eastAsia" w:ascii="宋体" w:hAnsi="宋体" w:eastAsia="宋体" w:cs="宋体"/>
          <w:b/>
          <w:bCs/>
          <w:sz w:val="24"/>
          <w:lang w:val="en-US" w:eastAsia="zh-CN"/>
        </w:rPr>
        <w:t>90</w:t>
      </w:r>
      <w:r>
        <w:rPr>
          <w:rFonts w:hint="eastAsia" w:ascii="宋体" w:hAnsi="宋体" w:eastAsia="宋体" w:cs="宋体"/>
          <w:b/>
          <w:bCs/>
          <w:sz w:val="24"/>
        </w:rPr>
        <w:t>分）</w:t>
      </w:r>
    </w:p>
    <w:tbl>
      <w:tblPr>
        <w:tblStyle w:val="13"/>
        <w:tblW w:w="9190" w:type="dxa"/>
        <w:tblInd w:w="127" w:type="dxa"/>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Layout w:type="fixed"/>
        <w:tblCellMar>
          <w:top w:w="0" w:type="dxa"/>
          <w:left w:w="103" w:type="dxa"/>
          <w:bottom w:w="0" w:type="dxa"/>
          <w:right w:w="108" w:type="dxa"/>
        </w:tblCellMar>
      </w:tblPr>
      <w:tblGrid>
        <w:gridCol w:w="740"/>
        <w:gridCol w:w="1160"/>
        <w:gridCol w:w="800"/>
        <w:gridCol w:w="5356"/>
        <w:gridCol w:w="1134"/>
      </w:tblGrid>
      <w:tr w14:paraId="278414E9">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524" w:hRule="atLeast"/>
        </w:trPr>
        <w:tc>
          <w:tcPr>
            <w:tcW w:w="740" w:type="dxa"/>
            <w:tcBorders>
              <w:top w:val="single" w:color="000000" w:sz="4" w:space="0"/>
              <w:left w:val="single" w:color="000000" w:sz="4" w:space="0"/>
              <w:bottom w:val="single" w:color="000000" w:sz="4" w:space="0"/>
            </w:tcBorders>
            <w:tcMar>
              <w:left w:w="103" w:type="dxa"/>
            </w:tcMar>
            <w:vAlign w:val="center"/>
          </w:tcPr>
          <w:p w14:paraId="277A63FB">
            <w:pPr>
              <w:spacing w:line="360" w:lineRule="auto"/>
              <w:jc w:val="center"/>
              <w:rPr>
                <w:rFonts w:ascii="宋体;SimSun" w:hAnsi="宋体;SimSun" w:cs="宋体;SimSun"/>
                <w:b/>
                <w:bCs/>
                <w:sz w:val="24"/>
                <w:szCs w:val="24"/>
              </w:rPr>
            </w:pPr>
            <w:r>
              <w:rPr>
                <w:rFonts w:hint="eastAsia" w:ascii="宋体" w:hAnsi="宋体" w:eastAsia="宋体" w:cs="宋体"/>
                <w:b/>
                <w:bCs/>
                <w:sz w:val="24"/>
                <w:szCs w:val="24"/>
              </w:rPr>
              <w:t>序号</w:t>
            </w:r>
          </w:p>
        </w:tc>
        <w:tc>
          <w:tcPr>
            <w:tcW w:w="1160" w:type="dxa"/>
            <w:tcBorders>
              <w:top w:val="single" w:color="000000" w:sz="4" w:space="0"/>
              <w:left w:val="single" w:color="000000" w:sz="4" w:space="0"/>
              <w:bottom w:val="single" w:color="000000" w:sz="4" w:space="0"/>
            </w:tcBorders>
            <w:tcMar>
              <w:left w:w="103" w:type="dxa"/>
            </w:tcMar>
            <w:vAlign w:val="center"/>
          </w:tcPr>
          <w:p w14:paraId="7FEA982B">
            <w:pPr>
              <w:spacing w:line="360" w:lineRule="auto"/>
              <w:jc w:val="center"/>
              <w:rPr>
                <w:rFonts w:ascii="宋体;SimSun" w:hAnsi="宋体;SimSun" w:cs="宋体;SimSun"/>
                <w:b/>
                <w:bCs/>
                <w:sz w:val="24"/>
                <w:szCs w:val="24"/>
              </w:rPr>
            </w:pPr>
            <w:r>
              <w:rPr>
                <w:rFonts w:hint="eastAsia" w:ascii="宋体" w:hAnsi="宋体" w:eastAsia="宋体" w:cs="宋体"/>
                <w:b/>
                <w:bCs/>
                <w:sz w:val="24"/>
                <w:szCs w:val="24"/>
              </w:rPr>
              <w:t>类别</w:t>
            </w:r>
          </w:p>
        </w:tc>
        <w:tc>
          <w:tcPr>
            <w:tcW w:w="800" w:type="dxa"/>
            <w:tcBorders>
              <w:top w:val="single" w:color="000000" w:sz="4" w:space="0"/>
              <w:left w:val="single" w:color="000000" w:sz="4" w:space="0"/>
              <w:bottom w:val="single" w:color="000000" w:sz="4" w:space="0"/>
            </w:tcBorders>
            <w:tcMar>
              <w:left w:w="103" w:type="dxa"/>
            </w:tcMar>
            <w:vAlign w:val="center"/>
          </w:tcPr>
          <w:p w14:paraId="3430B9C2">
            <w:pPr>
              <w:spacing w:line="360" w:lineRule="auto"/>
              <w:jc w:val="center"/>
              <w:rPr>
                <w:rFonts w:ascii="宋体;SimSun" w:hAnsi="宋体;SimSun" w:cs="宋体;SimSun"/>
                <w:b/>
                <w:bCs/>
                <w:sz w:val="24"/>
                <w:szCs w:val="24"/>
              </w:rPr>
            </w:pPr>
            <w:r>
              <w:rPr>
                <w:rFonts w:hint="eastAsia" w:ascii="宋体" w:hAnsi="宋体" w:eastAsia="宋体" w:cs="宋体"/>
                <w:b/>
                <w:bCs/>
                <w:sz w:val="24"/>
                <w:szCs w:val="24"/>
              </w:rPr>
              <w:t>满分</w:t>
            </w:r>
          </w:p>
        </w:tc>
        <w:tc>
          <w:tcPr>
            <w:tcW w:w="5356" w:type="dxa"/>
            <w:tcBorders>
              <w:top w:val="single" w:color="000000" w:sz="4" w:space="0"/>
              <w:left w:val="single" w:color="000000" w:sz="4" w:space="0"/>
              <w:bottom w:val="single" w:color="000000" w:sz="4" w:space="0"/>
              <w:right w:val="single" w:color="000000" w:sz="4" w:space="0"/>
            </w:tcBorders>
            <w:tcMar>
              <w:left w:w="103" w:type="dxa"/>
            </w:tcMar>
            <w:vAlign w:val="center"/>
          </w:tcPr>
          <w:p w14:paraId="4A4EEE67">
            <w:pPr>
              <w:spacing w:line="360" w:lineRule="auto"/>
              <w:jc w:val="center"/>
              <w:rPr>
                <w:rFonts w:ascii="宋体;SimSun" w:hAnsi="宋体;SimSun" w:cs="宋体;SimSun"/>
                <w:b/>
                <w:bCs/>
                <w:sz w:val="24"/>
                <w:szCs w:val="24"/>
              </w:rPr>
            </w:pPr>
            <w:r>
              <w:rPr>
                <w:rFonts w:hint="eastAsia" w:ascii="宋体" w:hAnsi="宋体" w:eastAsia="宋体" w:cs="宋体"/>
                <w:b/>
                <w:bCs/>
                <w:sz w:val="24"/>
                <w:szCs w:val="24"/>
              </w:rPr>
              <w:t>评审内容</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72A540F4">
            <w:pPr>
              <w:spacing w:line="360" w:lineRule="auto"/>
              <w:jc w:val="center"/>
              <w:rPr>
                <w:rFonts w:ascii="宋体;SimSun" w:hAnsi="宋体;SimSun" w:cs="宋体;SimSun"/>
                <w:b/>
                <w:bCs/>
                <w:sz w:val="24"/>
                <w:szCs w:val="24"/>
              </w:rPr>
            </w:pPr>
            <w:r>
              <w:rPr>
                <w:rFonts w:hint="eastAsia" w:ascii="宋体" w:hAnsi="宋体" w:eastAsia="宋体" w:cs="宋体"/>
                <w:b/>
                <w:bCs/>
                <w:sz w:val="24"/>
                <w:szCs w:val="24"/>
              </w:rPr>
              <w:t>实得分</w:t>
            </w:r>
          </w:p>
        </w:tc>
      </w:tr>
      <w:tr w14:paraId="11459209">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2319" w:hRule="atLeast"/>
        </w:trPr>
        <w:tc>
          <w:tcPr>
            <w:tcW w:w="740" w:type="dxa"/>
            <w:tcBorders>
              <w:top w:val="single" w:color="000000" w:sz="4" w:space="0"/>
              <w:left w:val="single" w:color="000000" w:sz="4" w:space="0"/>
              <w:bottom w:val="single" w:color="000000" w:sz="4" w:space="0"/>
            </w:tcBorders>
            <w:tcMar>
              <w:left w:w="103" w:type="dxa"/>
            </w:tcMar>
            <w:vAlign w:val="center"/>
          </w:tcPr>
          <w:p w14:paraId="4EA8AE88">
            <w:pPr>
              <w:spacing w:line="360" w:lineRule="auto"/>
              <w:jc w:val="center"/>
              <w:rPr>
                <w:rFonts w:ascii="仿宋_GB2312" w:hAnsi="宋体" w:eastAsia="仿宋_GB2312"/>
                <w:sz w:val="24"/>
                <w:szCs w:val="24"/>
              </w:rPr>
            </w:pPr>
            <w:r>
              <w:rPr>
                <w:rFonts w:hint="eastAsia" w:ascii="仿宋_GB2312" w:hAnsi="宋体" w:eastAsia="仿宋_GB2312"/>
                <w:sz w:val="24"/>
                <w:szCs w:val="24"/>
              </w:rPr>
              <w:t>1</w:t>
            </w:r>
          </w:p>
        </w:tc>
        <w:tc>
          <w:tcPr>
            <w:tcW w:w="1160" w:type="dxa"/>
            <w:tcBorders>
              <w:top w:val="single" w:color="000000" w:sz="4" w:space="0"/>
              <w:left w:val="single" w:color="000000" w:sz="4" w:space="0"/>
              <w:bottom w:val="single" w:color="000000" w:sz="4" w:space="0"/>
            </w:tcBorders>
            <w:tcMar>
              <w:left w:w="103" w:type="dxa"/>
            </w:tcMar>
            <w:vAlign w:val="center"/>
          </w:tcPr>
          <w:p w14:paraId="7FD28318">
            <w:pPr>
              <w:spacing w:line="360" w:lineRule="auto"/>
              <w:jc w:val="center"/>
              <w:rPr>
                <w:rFonts w:ascii="仿宋_GB2312" w:hAnsi="宋体" w:eastAsia="仿宋_GB2312"/>
                <w:sz w:val="24"/>
                <w:szCs w:val="24"/>
              </w:rPr>
            </w:pPr>
            <w:r>
              <w:rPr>
                <w:rFonts w:hint="eastAsia" w:ascii="宋体" w:hAnsi="宋体" w:eastAsia="宋体" w:cs="宋体"/>
                <w:sz w:val="24"/>
                <w:szCs w:val="24"/>
              </w:rPr>
              <w:t>投标分</w:t>
            </w:r>
          </w:p>
        </w:tc>
        <w:tc>
          <w:tcPr>
            <w:tcW w:w="800" w:type="dxa"/>
            <w:tcBorders>
              <w:top w:val="single" w:color="000000" w:sz="4" w:space="0"/>
              <w:left w:val="single" w:color="000000" w:sz="4" w:space="0"/>
              <w:bottom w:val="single" w:color="000000" w:sz="4" w:space="0"/>
            </w:tcBorders>
            <w:tcMar>
              <w:left w:w="103" w:type="dxa"/>
            </w:tcMar>
            <w:vAlign w:val="center"/>
          </w:tcPr>
          <w:p w14:paraId="5285A55E">
            <w:pPr>
              <w:spacing w:line="360" w:lineRule="auto"/>
              <w:jc w:val="center"/>
              <w:rPr>
                <w:rFonts w:ascii="仿宋_GB2312" w:hAnsi="宋体" w:eastAsia="仿宋_GB2312"/>
                <w:sz w:val="24"/>
                <w:szCs w:val="24"/>
              </w:rPr>
            </w:pPr>
            <w:r>
              <w:rPr>
                <w:rFonts w:hint="eastAsia" w:ascii="宋体" w:hAnsi="宋体" w:eastAsia="宋体" w:cs="宋体"/>
                <w:sz w:val="24"/>
                <w:szCs w:val="24"/>
                <w:lang w:val="en-US" w:eastAsia="zh-CN"/>
              </w:rPr>
              <w:t>90</w:t>
            </w:r>
            <w:r>
              <w:rPr>
                <w:rFonts w:hint="eastAsia" w:ascii="宋体" w:hAnsi="宋体" w:eastAsia="宋体" w:cs="宋体"/>
                <w:sz w:val="24"/>
                <w:szCs w:val="24"/>
              </w:rPr>
              <w:t>分</w:t>
            </w:r>
          </w:p>
        </w:tc>
        <w:tc>
          <w:tcPr>
            <w:tcW w:w="5356" w:type="dxa"/>
            <w:tcBorders>
              <w:top w:val="single" w:color="000000" w:sz="4" w:space="0"/>
              <w:left w:val="single" w:color="000000" w:sz="4" w:space="0"/>
              <w:bottom w:val="single" w:color="000000" w:sz="4" w:space="0"/>
              <w:right w:val="single" w:color="000000" w:sz="4" w:space="0"/>
            </w:tcBorders>
            <w:tcMar>
              <w:left w:w="103" w:type="dxa"/>
            </w:tcMar>
            <w:vAlign w:val="center"/>
          </w:tcPr>
          <w:p w14:paraId="577CC23E">
            <w:pPr>
              <w:spacing w:line="360" w:lineRule="auto"/>
              <w:ind w:firstLine="480" w:firstLineChars="200"/>
              <w:rPr>
                <w:rFonts w:hint="eastAsia" w:ascii="宋体" w:hAnsi="宋体"/>
                <w:sz w:val="24"/>
              </w:rPr>
            </w:pPr>
            <w:r>
              <w:rPr>
                <w:rFonts w:hint="eastAsia" w:ascii="宋体" w:hAnsi="宋体"/>
                <w:sz w:val="24"/>
              </w:rPr>
              <w:t>价格分应当采用低价优先法计算，即满足招标文件要求且最后报价最低的价格为评标基准价，其价格分为满分。其他供应商的价格分统一按照下列公式计算：</w:t>
            </w:r>
          </w:p>
          <w:p w14:paraId="28743433">
            <w:pPr>
              <w:spacing w:line="360" w:lineRule="auto"/>
              <w:ind w:firstLine="480" w:firstLineChars="200"/>
              <w:rPr>
                <w:rFonts w:hint="eastAsia" w:ascii="宋体" w:hAnsi="宋体"/>
                <w:sz w:val="24"/>
              </w:rPr>
            </w:pPr>
            <w:r>
              <w:rPr>
                <w:rFonts w:hint="eastAsia" w:ascii="宋体" w:hAnsi="宋体"/>
                <w:sz w:val="24"/>
              </w:rPr>
              <w:t>报价得分=（评标基准价/最后报价）×100×</w:t>
            </w:r>
            <w:r>
              <w:rPr>
                <w:rFonts w:hint="eastAsia" w:ascii="宋体" w:hAnsi="宋体" w:eastAsia="宋体"/>
                <w:sz w:val="24"/>
                <w:lang w:val="en-US" w:eastAsia="zh-CN"/>
              </w:rPr>
              <w:t>9</w:t>
            </w:r>
            <w:r>
              <w:rPr>
                <w:rFonts w:hint="eastAsia" w:ascii="宋体" w:hAnsi="宋体"/>
                <w:sz w:val="24"/>
              </w:rPr>
              <w:t>0%，评审过程中，不得去掉最后报价中的最高报价和最低报价。（保留到小数点后两位，第三位四舍五入。）</w:t>
            </w:r>
          </w:p>
          <w:p w14:paraId="1686B093">
            <w:pPr>
              <w:spacing w:line="360" w:lineRule="auto"/>
              <w:ind w:firstLine="480" w:firstLineChars="200"/>
              <w:rPr>
                <w:rFonts w:ascii="宋体"/>
                <w:b/>
                <w:sz w:val="24"/>
              </w:rPr>
            </w:pPr>
            <w:r>
              <w:rPr>
                <w:rFonts w:hint="eastAsia" w:ascii="宋体" w:hAnsi="宋体"/>
                <w:sz w:val="24"/>
              </w:rPr>
              <w:t>如报价出现异常，评标委员会由权要求相应投标人作出说明，如说明理由不合理或不说明理由，评标委员会有权将该投标人投标视为废标</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11CA7B41">
            <w:pPr>
              <w:spacing w:line="360" w:lineRule="auto"/>
              <w:rPr>
                <w:rFonts w:ascii="仿宋_GB2312" w:hAnsi="宋体" w:eastAsia="仿宋_GB2312"/>
                <w:sz w:val="24"/>
                <w:szCs w:val="24"/>
              </w:rPr>
            </w:pPr>
          </w:p>
        </w:tc>
      </w:tr>
    </w:tbl>
    <w:p w14:paraId="6B617A44">
      <w:pPr>
        <w:spacing w:line="360" w:lineRule="auto"/>
        <w:rPr>
          <w:sz w:val="28"/>
          <w:szCs w:val="36"/>
        </w:rPr>
      </w:pPr>
    </w:p>
    <w:p w14:paraId="74D8B9E2">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7</w:t>
      </w:r>
      <w:r>
        <w:rPr>
          <w:rFonts w:hint="eastAsia" w:ascii="宋体" w:hAnsi="宋体" w:eastAsia="宋体" w:cs="宋体"/>
          <w:color w:val="auto"/>
          <w:sz w:val="24"/>
        </w:rPr>
        <w:t>.定标办法</w:t>
      </w:r>
    </w:p>
    <w:p w14:paraId="32BC91DB">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7</w:t>
      </w:r>
      <w:r>
        <w:rPr>
          <w:rFonts w:hint="eastAsia" w:ascii="宋体" w:hAnsi="宋体" w:eastAsia="宋体" w:cs="宋体"/>
          <w:color w:val="auto"/>
          <w:sz w:val="24"/>
        </w:rPr>
        <w:t>.1总得分</w:t>
      </w:r>
    </w:p>
    <w:p w14:paraId="2C48C297">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7</w:t>
      </w:r>
      <w:r>
        <w:rPr>
          <w:rFonts w:hint="eastAsia" w:ascii="宋体" w:hAnsi="宋体" w:eastAsia="宋体" w:cs="宋体"/>
          <w:color w:val="auto"/>
          <w:sz w:val="24"/>
        </w:rPr>
        <w:t>.1各投标人得分 =（</w:t>
      </w:r>
      <w:r>
        <w:rPr>
          <w:rFonts w:hint="eastAsia" w:ascii="宋体" w:hAnsi="宋体"/>
          <w:color w:val="auto"/>
          <w:sz w:val="24"/>
          <w:lang w:val="en-US" w:eastAsia="zh-CN"/>
        </w:rPr>
        <w:t>技术</w:t>
      </w:r>
      <w:r>
        <w:rPr>
          <w:rFonts w:hint="eastAsia" w:ascii="宋体" w:hAnsi="宋体" w:eastAsia="宋体" w:cs="宋体"/>
          <w:color w:val="auto"/>
          <w:sz w:val="24"/>
        </w:rPr>
        <w:t>分+价格分）。</w:t>
      </w:r>
    </w:p>
    <w:p w14:paraId="50EDE950">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7</w:t>
      </w:r>
      <w:r>
        <w:rPr>
          <w:rFonts w:hint="eastAsia" w:ascii="宋体" w:hAnsi="宋体" w:eastAsia="宋体" w:cs="宋体"/>
          <w:color w:val="auto"/>
          <w:sz w:val="24"/>
        </w:rPr>
        <w:t>.</w:t>
      </w:r>
      <w:r>
        <w:rPr>
          <w:rFonts w:hint="eastAsia" w:ascii="宋体" w:hAnsi="宋体" w:eastAsia="宋体" w:cs="宋体"/>
          <w:color w:val="auto"/>
          <w:sz w:val="24"/>
          <w:lang w:val="en-US" w:eastAsia="zh-CN"/>
        </w:rPr>
        <w:t>2</w:t>
      </w:r>
      <w:r>
        <w:rPr>
          <w:rFonts w:hint="eastAsia" w:ascii="宋体" w:hAnsi="宋体" w:eastAsia="宋体" w:cs="宋体"/>
          <w:color w:val="auto"/>
          <w:sz w:val="24"/>
        </w:rPr>
        <w:t>评委评审打分、计分过程中各项分数均取小数点后两位，小数点后第三位四舍五入。根据各评委的打分结果，在计算投标人得分时，对评委的</w:t>
      </w:r>
      <w:r>
        <w:rPr>
          <w:rFonts w:hint="eastAsia" w:ascii="宋体" w:hAnsi="宋体" w:eastAsia="宋体" w:cs="宋体"/>
          <w:color w:val="auto"/>
          <w:sz w:val="24"/>
          <w:lang w:eastAsia="zh-CN"/>
        </w:rPr>
        <w:t>技术</w:t>
      </w:r>
      <w:r>
        <w:rPr>
          <w:rFonts w:hint="eastAsia" w:ascii="宋体" w:hAnsi="宋体" w:eastAsia="宋体" w:cs="宋体"/>
          <w:color w:val="auto"/>
          <w:sz w:val="24"/>
        </w:rPr>
        <w:t>部分的打分结果分别汇总，再进行算术平均，计算出各有效投标人的得分。</w:t>
      </w:r>
    </w:p>
    <w:p w14:paraId="458C1B56">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8</w:t>
      </w:r>
      <w:r>
        <w:rPr>
          <w:rFonts w:hint="eastAsia" w:ascii="宋体" w:hAnsi="宋体" w:eastAsia="宋体" w:cs="宋体"/>
          <w:color w:val="auto"/>
          <w:sz w:val="24"/>
        </w:rPr>
        <w:t>.评标小组评委依据得分高低顺序依次确定中标候选人，评分以得分最高者作为第一中标候选人。如果出现并列得分最高，则确定价格较低者排名在前；价格投标仍相同时则采用抽签方式现场确定中标候选人。</w:t>
      </w:r>
    </w:p>
    <w:p w14:paraId="1EB22C67">
      <w:pPr>
        <w:spacing w:line="360" w:lineRule="auto"/>
        <w:ind w:firstLine="480" w:firstLineChars="200"/>
        <w:rPr>
          <w:rFonts w:hint="default" w:eastAsia="宋体"/>
          <w:lang w:val="en-US" w:eastAsia="zh-CN"/>
        </w:rPr>
        <w:sectPr>
          <w:headerReference r:id="rId6" w:type="default"/>
          <w:footerReference r:id="rId7" w:type="default"/>
          <w:pgSz w:w="11907" w:h="16839"/>
          <w:pgMar w:top="1432" w:right="1335" w:bottom="1201" w:left="1389" w:header="852" w:footer="1021" w:gutter="0"/>
          <w:cols w:space="720" w:num="1"/>
        </w:sectPr>
      </w:pPr>
      <w:r>
        <w:rPr>
          <w:rFonts w:hint="eastAsia" w:ascii="宋体" w:hAnsi="宋体" w:eastAsia="宋体" w:cs="宋体"/>
          <w:color w:val="auto"/>
          <w:sz w:val="24"/>
          <w:lang w:val="en-US" w:eastAsia="zh-CN"/>
        </w:rPr>
        <w:t>9</w:t>
      </w:r>
      <w:r>
        <w:rPr>
          <w:rFonts w:hint="eastAsia" w:ascii="宋体" w:hAnsi="宋体" w:eastAsia="宋体" w:cs="宋体"/>
          <w:color w:val="auto"/>
          <w:sz w:val="24"/>
        </w:rPr>
        <w:t>.中标人因不可抗力或者自身原因放弃中标资格或者不能履行合同的，招标人可取消其中标资格，中标人还应对招标人造成的损失予以赔偿。同时，招标人可以视情况与排位在中标人之后第一位的中标候选人签订合同，以此类推</w:t>
      </w:r>
    </w:p>
    <w:p w14:paraId="5F97AF50">
      <w:pPr>
        <w:pStyle w:val="17"/>
        <w:spacing w:line="360" w:lineRule="auto"/>
        <w:ind w:left="0" w:leftChars="0" w:firstLine="0" w:firstLineChars="0"/>
        <w:rPr>
          <w:rFonts w:ascii="宋体" w:hAnsi="宋体" w:eastAsia="宋体" w:cs="宋体"/>
          <w:sz w:val="24"/>
          <w:szCs w:val="24"/>
        </w:rPr>
      </w:pPr>
    </w:p>
    <w:p w14:paraId="4D99574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b/>
          <w:color w:val="auto"/>
          <w:sz w:val="32"/>
          <w:szCs w:val="22"/>
          <w:highlight w:val="none"/>
          <w:lang w:val="en-US" w:eastAsia="zh-CN"/>
        </w:rPr>
      </w:pPr>
      <w:r>
        <w:rPr>
          <w:rFonts w:hint="eastAsia"/>
          <w:b/>
          <w:color w:val="auto"/>
          <w:sz w:val="32"/>
          <w:szCs w:val="22"/>
          <w:highlight w:val="none"/>
          <w:lang w:val="en-US" w:eastAsia="zh-CN"/>
        </w:rPr>
        <w:t>设备采购合同</w:t>
      </w:r>
    </w:p>
    <w:p w14:paraId="57555FD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b/>
          <w:color w:val="auto"/>
          <w:sz w:val="21"/>
          <w:szCs w:val="21"/>
          <w:highlight w:val="none"/>
        </w:rPr>
      </w:pPr>
      <w:r>
        <w:rPr>
          <w:rFonts w:hint="eastAsia" w:ascii="宋体"/>
          <w:b/>
          <w:color w:val="auto"/>
          <w:sz w:val="21"/>
          <w:szCs w:val="21"/>
          <w:highlight w:val="none"/>
          <w:lang w:val="en-US" w:eastAsia="zh-CN"/>
        </w:rPr>
        <w:t>合同</w:t>
      </w:r>
      <w:r>
        <w:rPr>
          <w:rFonts w:hint="eastAsia" w:ascii="宋体"/>
          <w:b/>
          <w:color w:val="auto"/>
          <w:sz w:val="21"/>
          <w:szCs w:val="21"/>
          <w:highlight w:val="none"/>
        </w:rPr>
        <w:t>编号：</w:t>
      </w:r>
      <w:r>
        <w:rPr>
          <w:rFonts w:hint="eastAsia" w:ascii="宋体"/>
          <w:b/>
          <w:color w:val="auto"/>
          <w:sz w:val="21"/>
          <w:szCs w:val="21"/>
          <w:highlight w:val="none"/>
          <w:lang w:val="en-US" w:eastAsia="zh-CN"/>
        </w:rPr>
        <w:t xml:space="preserve">                                         </w:t>
      </w:r>
      <w:r>
        <w:rPr>
          <w:rFonts w:hint="eastAsia" w:ascii="宋体"/>
          <w:b/>
          <w:color w:val="auto"/>
          <w:sz w:val="21"/>
          <w:szCs w:val="21"/>
          <w:highlight w:val="none"/>
        </w:rPr>
        <w:t>合同履行地：</w:t>
      </w:r>
      <w:r>
        <w:rPr>
          <w:rFonts w:hint="eastAsia" w:ascii="宋体"/>
          <w:b/>
          <w:bCs/>
          <w:color w:val="auto"/>
          <w:sz w:val="21"/>
          <w:szCs w:val="21"/>
          <w:highlight w:val="none"/>
          <w:lang w:eastAsia="zh-CN"/>
        </w:rPr>
        <w:t>福建省三明市沙县</w:t>
      </w:r>
    </w:p>
    <w:p w14:paraId="7D4CC11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采购方（甲方）</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 xml:space="preserve">中国机械总院集团                    </w:t>
      </w:r>
      <w:r>
        <w:rPr>
          <w:rFonts w:hint="eastAsia" w:ascii="宋体"/>
          <w:b/>
          <w:bCs/>
          <w:color w:val="auto"/>
          <w:sz w:val="21"/>
          <w:szCs w:val="21"/>
          <w:highlight w:val="none"/>
        </w:rPr>
        <w:t>签定地点：</w:t>
      </w:r>
      <w:r>
        <w:rPr>
          <w:rFonts w:hint="eastAsia" w:ascii="宋体"/>
          <w:b/>
          <w:bCs/>
          <w:color w:val="auto"/>
          <w:sz w:val="21"/>
          <w:szCs w:val="21"/>
          <w:highlight w:val="none"/>
          <w:lang w:eastAsia="zh-CN"/>
        </w:rPr>
        <w:t>福建省三明市沙县</w:t>
      </w:r>
      <w:r>
        <w:rPr>
          <w:rFonts w:ascii="宋体"/>
          <w:b/>
          <w:bCs/>
          <w:color w:val="auto"/>
          <w:sz w:val="21"/>
          <w:szCs w:val="21"/>
          <w:highlight w:val="none"/>
        </w:rPr>
        <w:t xml:space="preserve"> </w:t>
      </w:r>
    </w:p>
    <w:p w14:paraId="257B59E4">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海西（福建）分院有限公司     </w:t>
      </w:r>
    </w:p>
    <w:p w14:paraId="0E1EC5F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供货方（乙方）：         有限公司 </w:t>
      </w:r>
      <w:r>
        <w:rPr>
          <w:rFonts w:hint="eastAsia" w:ascii="宋体" w:hAnsi="宋体" w:cs="宋体"/>
          <w:color w:val="auto"/>
          <w:sz w:val="21"/>
          <w:szCs w:val="21"/>
          <w:highlight w:val="none"/>
          <w:lang w:val="en-US" w:eastAsia="zh-CN"/>
        </w:rPr>
        <w:t xml:space="preserve">                   </w:t>
      </w:r>
      <w:r>
        <w:rPr>
          <w:rFonts w:hint="eastAsia" w:ascii="宋体"/>
          <w:b/>
          <w:color w:val="auto"/>
          <w:sz w:val="21"/>
          <w:szCs w:val="21"/>
          <w:highlight w:val="none"/>
        </w:rPr>
        <w:t>签定日期：</w:t>
      </w:r>
      <w:r>
        <w:rPr>
          <w:rFonts w:hint="eastAsia" w:ascii="宋体"/>
          <w:b/>
          <w:color w:val="auto"/>
          <w:sz w:val="21"/>
          <w:szCs w:val="21"/>
          <w:highlight w:val="none"/>
          <w:lang w:val="en-US" w:eastAsia="zh-CN"/>
        </w:rPr>
        <w:t xml:space="preserve">    </w:t>
      </w:r>
      <w:r>
        <w:rPr>
          <w:rFonts w:hint="eastAsia" w:ascii="宋体"/>
          <w:b/>
          <w:color w:val="auto"/>
          <w:sz w:val="21"/>
          <w:szCs w:val="21"/>
          <w:highlight w:val="none"/>
        </w:rPr>
        <w:t>年</w:t>
      </w:r>
      <w:r>
        <w:rPr>
          <w:rFonts w:hint="eastAsia" w:ascii="宋体"/>
          <w:b/>
          <w:color w:val="auto"/>
          <w:sz w:val="21"/>
          <w:szCs w:val="21"/>
          <w:highlight w:val="none"/>
          <w:lang w:val="en-US" w:eastAsia="zh-CN"/>
        </w:rPr>
        <w:t xml:space="preserve">   </w:t>
      </w:r>
      <w:r>
        <w:rPr>
          <w:rFonts w:hint="eastAsia" w:ascii="宋体"/>
          <w:b/>
          <w:color w:val="auto"/>
          <w:sz w:val="21"/>
          <w:szCs w:val="21"/>
          <w:highlight w:val="none"/>
        </w:rPr>
        <w:t>月</w:t>
      </w:r>
      <w:r>
        <w:rPr>
          <w:rFonts w:hint="eastAsia" w:ascii="宋体"/>
          <w:b/>
          <w:color w:val="auto"/>
          <w:sz w:val="21"/>
          <w:szCs w:val="21"/>
          <w:highlight w:val="none"/>
          <w:lang w:val="en-US" w:eastAsia="zh-CN"/>
        </w:rPr>
        <w:t xml:space="preserve">     </w:t>
      </w:r>
      <w:r>
        <w:rPr>
          <w:rFonts w:hint="eastAsia" w:ascii="宋体"/>
          <w:b/>
          <w:color w:val="auto"/>
          <w:sz w:val="21"/>
          <w:szCs w:val="21"/>
          <w:highlight w:val="none"/>
        </w:rPr>
        <w:t>日</w:t>
      </w:r>
    </w:p>
    <w:p w14:paraId="23EA1823">
      <w:pPr>
        <w:keepNext w:val="0"/>
        <w:keepLines w:val="0"/>
        <w:pageBreakBefore w:val="0"/>
        <w:widowControl w:val="0"/>
        <w:kinsoku/>
        <w:wordWrap/>
        <w:overflowPunct/>
        <w:topLinePunct w:val="0"/>
        <w:autoSpaceDE/>
        <w:autoSpaceDN/>
        <w:bidi w:val="0"/>
        <w:adjustRightInd/>
        <w:snapToGrid/>
        <w:spacing w:line="360" w:lineRule="auto"/>
        <w:ind w:firstLine="4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w:t>
      </w:r>
      <w:r>
        <w:rPr>
          <w:rFonts w:hint="eastAsia" w:ascii="宋体" w:hAnsi="宋体" w:cs="宋体"/>
          <w:color w:val="auto"/>
          <w:sz w:val="21"/>
          <w:szCs w:val="21"/>
          <w:highlight w:val="none"/>
          <w:lang w:val="en-US" w:eastAsia="zh-CN"/>
        </w:rPr>
        <w:t>民法典</w:t>
      </w:r>
      <w:r>
        <w:rPr>
          <w:rFonts w:hint="eastAsia" w:ascii="宋体" w:hAnsi="宋体" w:eastAsia="宋体" w:cs="宋体"/>
          <w:color w:val="auto"/>
          <w:sz w:val="21"/>
          <w:szCs w:val="21"/>
          <w:highlight w:val="none"/>
        </w:rPr>
        <w:t>和有关政策规定，根据</w:t>
      </w:r>
      <w:r>
        <w:rPr>
          <w:rFonts w:hint="eastAsia" w:ascii="宋体" w:hAnsi="宋体" w:cs="宋体"/>
          <w:color w:val="auto"/>
          <w:sz w:val="21"/>
          <w:szCs w:val="21"/>
          <w:highlight w:val="none"/>
          <w:lang w:val="en-US" w:eastAsia="zh-CN"/>
        </w:rPr>
        <w:t>双方需求</w:t>
      </w:r>
      <w:r>
        <w:rPr>
          <w:rFonts w:hint="eastAsia" w:ascii="宋体" w:hAnsi="宋体" w:eastAsia="宋体" w:cs="宋体"/>
          <w:color w:val="auto"/>
          <w:sz w:val="21"/>
          <w:szCs w:val="21"/>
          <w:highlight w:val="none"/>
        </w:rPr>
        <w:t>，经双方协商一致签订本合同。</w:t>
      </w:r>
    </w:p>
    <w:p w14:paraId="0589F94D">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产品</w:t>
      </w:r>
      <w:r>
        <w:rPr>
          <w:rFonts w:hint="eastAsia" w:ascii="宋体" w:hAnsi="宋体" w:eastAsia="宋体" w:cs="宋体"/>
          <w:b/>
          <w:bCs/>
          <w:color w:val="auto"/>
          <w:sz w:val="21"/>
          <w:szCs w:val="21"/>
          <w:highlight w:val="none"/>
        </w:rPr>
        <w:t>名称、规格、数量、价格</w:t>
      </w:r>
    </w:p>
    <w:tbl>
      <w:tblPr>
        <w:tblStyle w:val="13"/>
        <w:tblW w:w="90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85"/>
        <w:gridCol w:w="2693"/>
        <w:gridCol w:w="850"/>
        <w:gridCol w:w="1418"/>
        <w:gridCol w:w="1417"/>
      </w:tblGrid>
      <w:tr w14:paraId="68EF6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709" w:type="dxa"/>
            <w:vAlign w:val="center"/>
          </w:tcPr>
          <w:p w14:paraId="055E4D1F">
            <w:pPr>
              <w:widowControl w:val="0"/>
              <w:adjustRightInd w:val="0"/>
              <w:spacing w:before="120" w:after="0" w:line="360" w:lineRule="exact"/>
              <w:jc w:val="center"/>
              <w:textAlignment w:val="baseline"/>
              <w:rPr>
                <w:rFonts w:cs="Times New Roman" w:asciiTheme="minorEastAsia" w:hAnsiTheme="minorEastAsia" w:eastAsiaTheme="minorEastAsia"/>
                <w:color w:val="auto"/>
                <w:sz w:val="23"/>
                <w:szCs w:val="23"/>
                <w:highlight w:val="none"/>
                <w:lang w:eastAsia="zh-CN"/>
              </w:rPr>
            </w:pPr>
            <w:r>
              <w:rPr>
                <w:rFonts w:cs="Times New Roman" w:asciiTheme="minorEastAsia" w:hAnsiTheme="minorEastAsia" w:eastAsiaTheme="minorEastAsia"/>
                <w:color w:val="auto"/>
                <w:sz w:val="23"/>
                <w:szCs w:val="23"/>
                <w:highlight w:val="none"/>
                <w:lang w:eastAsia="zh-CN"/>
              </w:rPr>
              <w:t>序号</w:t>
            </w:r>
          </w:p>
        </w:tc>
        <w:tc>
          <w:tcPr>
            <w:tcW w:w="1985" w:type="dxa"/>
            <w:vAlign w:val="center"/>
          </w:tcPr>
          <w:p w14:paraId="16F8A82F">
            <w:pPr>
              <w:widowControl w:val="0"/>
              <w:adjustRightInd w:val="0"/>
              <w:spacing w:before="120" w:after="0" w:line="360" w:lineRule="exact"/>
              <w:jc w:val="center"/>
              <w:textAlignment w:val="baseline"/>
              <w:rPr>
                <w:rFonts w:cs="Times New Roman" w:asciiTheme="minorEastAsia" w:hAnsiTheme="minorEastAsia" w:eastAsiaTheme="minorEastAsia"/>
                <w:color w:val="auto"/>
                <w:sz w:val="23"/>
                <w:szCs w:val="23"/>
                <w:highlight w:val="none"/>
                <w:lang w:eastAsia="zh-CN"/>
              </w:rPr>
            </w:pPr>
            <w:r>
              <w:rPr>
                <w:rFonts w:hint="eastAsia" w:cs="Times New Roman" w:asciiTheme="minorEastAsia" w:hAnsiTheme="minorEastAsia" w:eastAsiaTheme="minorEastAsia"/>
                <w:color w:val="auto"/>
                <w:sz w:val="23"/>
                <w:szCs w:val="23"/>
                <w:highlight w:val="none"/>
                <w:lang w:eastAsia="zh-CN"/>
              </w:rPr>
              <w:t>产品品名</w:t>
            </w:r>
          </w:p>
        </w:tc>
        <w:tc>
          <w:tcPr>
            <w:tcW w:w="2693" w:type="dxa"/>
            <w:vAlign w:val="center"/>
          </w:tcPr>
          <w:p w14:paraId="53E72C6A">
            <w:pPr>
              <w:widowControl w:val="0"/>
              <w:adjustRightInd w:val="0"/>
              <w:spacing w:before="120" w:after="0" w:line="360" w:lineRule="exact"/>
              <w:jc w:val="center"/>
              <w:textAlignment w:val="baseline"/>
              <w:rPr>
                <w:rFonts w:cs="Times New Roman" w:asciiTheme="minorEastAsia" w:hAnsiTheme="minorEastAsia" w:eastAsiaTheme="minorEastAsia"/>
                <w:color w:val="auto"/>
                <w:sz w:val="23"/>
                <w:szCs w:val="23"/>
                <w:highlight w:val="none"/>
                <w:lang w:eastAsia="zh-CN"/>
              </w:rPr>
            </w:pPr>
            <w:r>
              <w:rPr>
                <w:rFonts w:hint="eastAsia" w:cs="Times New Roman" w:asciiTheme="minorEastAsia" w:hAnsiTheme="minorEastAsia" w:eastAsiaTheme="minorEastAsia"/>
                <w:color w:val="auto"/>
                <w:sz w:val="23"/>
                <w:szCs w:val="23"/>
                <w:highlight w:val="none"/>
                <w:lang w:eastAsia="zh-CN"/>
              </w:rPr>
              <w:t>产品</w:t>
            </w:r>
            <w:r>
              <w:rPr>
                <w:rFonts w:cs="Times New Roman" w:asciiTheme="minorEastAsia" w:hAnsiTheme="minorEastAsia" w:eastAsiaTheme="minorEastAsia"/>
                <w:color w:val="auto"/>
                <w:sz w:val="23"/>
                <w:szCs w:val="23"/>
                <w:highlight w:val="none"/>
                <w:lang w:eastAsia="zh-CN"/>
              </w:rPr>
              <w:t>规格型号</w:t>
            </w:r>
          </w:p>
          <w:p w14:paraId="43A7896E">
            <w:pPr>
              <w:widowControl w:val="0"/>
              <w:adjustRightInd w:val="0"/>
              <w:spacing w:before="120" w:after="0" w:line="360" w:lineRule="exact"/>
              <w:jc w:val="center"/>
              <w:textAlignment w:val="baseline"/>
              <w:rPr>
                <w:rFonts w:cs="Times New Roman" w:asciiTheme="minorEastAsia" w:hAnsiTheme="minorEastAsia" w:eastAsiaTheme="minorEastAsia"/>
                <w:color w:val="auto"/>
                <w:sz w:val="23"/>
                <w:szCs w:val="23"/>
                <w:highlight w:val="none"/>
                <w:lang w:eastAsia="zh-CN"/>
              </w:rPr>
            </w:pPr>
            <w:r>
              <w:rPr>
                <w:rFonts w:hint="eastAsia" w:cs="Times New Roman" w:asciiTheme="minorEastAsia" w:hAnsiTheme="minorEastAsia" w:eastAsiaTheme="minorEastAsia"/>
                <w:color w:val="auto"/>
                <w:sz w:val="23"/>
                <w:szCs w:val="23"/>
                <w:highlight w:val="none"/>
                <w:lang w:eastAsia="zh-CN"/>
              </w:rPr>
              <w:t>（基本配置及主要性能）</w:t>
            </w:r>
          </w:p>
        </w:tc>
        <w:tc>
          <w:tcPr>
            <w:tcW w:w="850" w:type="dxa"/>
            <w:vAlign w:val="center"/>
          </w:tcPr>
          <w:p w14:paraId="4EE48684">
            <w:pPr>
              <w:widowControl w:val="0"/>
              <w:adjustRightInd w:val="0"/>
              <w:spacing w:before="120" w:after="0" w:line="360" w:lineRule="exact"/>
              <w:jc w:val="center"/>
              <w:textAlignment w:val="baseline"/>
              <w:rPr>
                <w:rFonts w:cs="Times New Roman" w:asciiTheme="minorEastAsia" w:hAnsiTheme="minorEastAsia" w:eastAsiaTheme="minorEastAsia"/>
                <w:color w:val="auto"/>
                <w:sz w:val="23"/>
                <w:szCs w:val="23"/>
                <w:highlight w:val="none"/>
                <w:lang w:eastAsia="zh-CN"/>
              </w:rPr>
            </w:pPr>
            <w:r>
              <w:rPr>
                <w:rFonts w:cs="Times New Roman" w:asciiTheme="minorEastAsia" w:hAnsiTheme="minorEastAsia" w:eastAsiaTheme="minorEastAsia"/>
                <w:color w:val="auto"/>
                <w:sz w:val="23"/>
                <w:szCs w:val="23"/>
                <w:highlight w:val="none"/>
                <w:lang w:eastAsia="zh-CN"/>
              </w:rPr>
              <w:t>数量</w:t>
            </w:r>
          </w:p>
        </w:tc>
        <w:tc>
          <w:tcPr>
            <w:tcW w:w="1418" w:type="dxa"/>
            <w:vAlign w:val="center"/>
          </w:tcPr>
          <w:p w14:paraId="3A0AE464">
            <w:pPr>
              <w:widowControl w:val="0"/>
              <w:adjustRightInd w:val="0"/>
              <w:spacing w:before="120" w:after="0" w:line="360" w:lineRule="exact"/>
              <w:jc w:val="center"/>
              <w:textAlignment w:val="baseline"/>
              <w:rPr>
                <w:rFonts w:cs="Times New Roman" w:asciiTheme="minorEastAsia" w:hAnsiTheme="minorEastAsia" w:eastAsiaTheme="minorEastAsia"/>
                <w:color w:val="auto"/>
                <w:sz w:val="23"/>
                <w:szCs w:val="23"/>
                <w:highlight w:val="none"/>
                <w:lang w:eastAsia="zh-CN"/>
              </w:rPr>
            </w:pPr>
            <w:r>
              <w:rPr>
                <w:rFonts w:hint="eastAsia" w:cs="Times New Roman" w:asciiTheme="minorEastAsia" w:hAnsiTheme="minorEastAsia" w:eastAsiaTheme="minorEastAsia"/>
                <w:color w:val="auto"/>
                <w:sz w:val="23"/>
                <w:szCs w:val="23"/>
                <w:highlight w:val="none"/>
                <w:lang w:eastAsia="zh-CN"/>
              </w:rPr>
              <w:t>含税单价</w:t>
            </w:r>
          </w:p>
        </w:tc>
        <w:tc>
          <w:tcPr>
            <w:tcW w:w="1417" w:type="dxa"/>
            <w:vAlign w:val="center"/>
          </w:tcPr>
          <w:p w14:paraId="05251D7A">
            <w:pPr>
              <w:widowControl w:val="0"/>
              <w:adjustRightInd w:val="0"/>
              <w:spacing w:before="120" w:after="0" w:line="360" w:lineRule="exact"/>
              <w:jc w:val="center"/>
              <w:textAlignment w:val="baseline"/>
              <w:rPr>
                <w:rFonts w:cs="Times New Roman" w:asciiTheme="minorEastAsia" w:hAnsiTheme="minorEastAsia" w:eastAsiaTheme="minorEastAsia"/>
                <w:color w:val="auto"/>
                <w:sz w:val="23"/>
                <w:szCs w:val="23"/>
                <w:highlight w:val="none"/>
                <w:lang w:eastAsia="zh-CN"/>
              </w:rPr>
            </w:pPr>
            <w:r>
              <w:rPr>
                <w:rFonts w:hint="eastAsia" w:cs="Times New Roman" w:asciiTheme="minorEastAsia" w:hAnsiTheme="minorEastAsia" w:eastAsiaTheme="minorEastAsia"/>
                <w:color w:val="auto"/>
                <w:sz w:val="23"/>
                <w:szCs w:val="23"/>
                <w:highlight w:val="none"/>
                <w:lang w:eastAsia="zh-CN"/>
              </w:rPr>
              <w:t>价税合计</w:t>
            </w:r>
          </w:p>
        </w:tc>
      </w:tr>
      <w:tr w14:paraId="0755D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09" w:type="dxa"/>
            <w:vAlign w:val="center"/>
          </w:tcPr>
          <w:p w14:paraId="14026294">
            <w:pPr>
              <w:spacing w:before="120" w:after="0" w:line="360" w:lineRule="exact"/>
              <w:jc w:val="center"/>
              <w:rPr>
                <w:rFonts w:cs="Times New Roman" w:asciiTheme="minorEastAsia" w:hAnsiTheme="minorEastAsia" w:eastAsiaTheme="minorEastAsia"/>
                <w:color w:val="auto"/>
                <w:sz w:val="23"/>
                <w:szCs w:val="23"/>
                <w:highlight w:val="none"/>
                <w:lang w:eastAsia="zh-CN"/>
              </w:rPr>
            </w:pPr>
          </w:p>
        </w:tc>
        <w:tc>
          <w:tcPr>
            <w:tcW w:w="1985" w:type="dxa"/>
            <w:vAlign w:val="center"/>
          </w:tcPr>
          <w:p w14:paraId="480BE60F">
            <w:pPr>
              <w:keepNext/>
              <w:keepLines/>
              <w:widowControl w:val="0"/>
              <w:adjustRightInd w:val="0"/>
              <w:spacing w:before="120" w:after="0" w:line="360" w:lineRule="exact"/>
              <w:textAlignment w:val="baseline"/>
              <w:outlineLvl w:val="0"/>
              <w:rPr>
                <w:rFonts w:cs="Times New Roman" w:asciiTheme="minorEastAsia" w:hAnsiTheme="minorEastAsia" w:eastAsiaTheme="minorEastAsia"/>
                <w:color w:val="auto"/>
                <w:sz w:val="23"/>
                <w:szCs w:val="23"/>
                <w:highlight w:val="none"/>
                <w:lang w:eastAsia="zh-CN"/>
              </w:rPr>
            </w:pPr>
          </w:p>
        </w:tc>
        <w:tc>
          <w:tcPr>
            <w:tcW w:w="2693" w:type="dxa"/>
            <w:vAlign w:val="center"/>
          </w:tcPr>
          <w:p w14:paraId="26610730">
            <w:pPr>
              <w:keepNext/>
              <w:keepLines/>
              <w:widowControl w:val="0"/>
              <w:adjustRightInd w:val="0"/>
              <w:spacing w:before="120" w:after="0" w:line="360" w:lineRule="exact"/>
              <w:textAlignment w:val="baseline"/>
              <w:outlineLvl w:val="0"/>
              <w:rPr>
                <w:rFonts w:cs="Times New Roman" w:asciiTheme="minorEastAsia" w:hAnsiTheme="minorEastAsia" w:eastAsiaTheme="minorEastAsia"/>
                <w:color w:val="auto"/>
                <w:sz w:val="23"/>
                <w:szCs w:val="23"/>
                <w:highlight w:val="none"/>
                <w:lang w:eastAsia="zh-CN"/>
              </w:rPr>
            </w:pPr>
          </w:p>
        </w:tc>
        <w:tc>
          <w:tcPr>
            <w:tcW w:w="850" w:type="dxa"/>
            <w:vAlign w:val="center"/>
          </w:tcPr>
          <w:p w14:paraId="1559B8B5">
            <w:pPr>
              <w:keepNext/>
              <w:keepLines/>
              <w:widowControl w:val="0"/>
              <w:adjustRightInd w:val="0"/>
              <w:spacing w:before="120" w:after="0" w:line="360" w:lineRule="exact"/>
              <w:jc w:val="both"/>
              <w:textAlignment w:val="baseline"/>
              <w:outlineLvl w:val="0"/>
              <w:rPr>
                <w:rFonts w:cs="Times New Roman" w:asciiTheme="minorEastAsia" w:hAnsiTheme="minorEastAsia" w:eastAsiaTheme="minorEastAsia"/>
                <w:color w:val="auto"/>
                <w:sz w:val="23"/>
                <w:szCs w:val="23"/>
                <w:highlight w:val="none"/>
                <w:lang w:eastAsia="zh-CN"/>
              </w:rPr>
            </w:pPr>
          </w:p>
        </w:tc>
        <w:tc>
          <w:tcPr>
            <w:tcW w:w="1418" w:type="dxa"/>
            <w:vAlign w:val="center"/>
          </w:tcPr>
          <w:p w14:paraId="1B4D5DBF">
            <w:pPr>
              <w:keepNext/>
              <w:keepLines/>
              <w:widowControl w:val="0"/>
              <w:adjustRightInd w:val="0"/>
              <w:spacing w:before="120" w:after="0" w:line="360" w:lineRule="exact"/>
              <w:jc w:val="both"/>
              <w:textAlignment w:val="baseline"/>
              <w:outlineLvl w:val="0"/>
              <w:rPr>
                <w:rFonts w:cs="Times New Roman" w:asciiTheme="minorEastAsia" w:hAnsiTheme="minorEastAsia" w:eastAsiaTheme="minorEastAsia"/>
                <w:color w:val="auto"/>
                <w:sz w:val="23"/>
                <w:szCs w:val="23"/>
                <w:highlight w:val="none"/>
                <w:lang w:eastAsia="zh-CN"/>
              </w:rPr>
            </w:pPr>
          </w:p>
        </w:tc>
        <w:tc>
          <w:tcPr>
            <w:tcW w:w="1417" w:type="dxa"/>
            <w:vAlign w:val="center"/>
          </w:tcPr>
          <w:p w14:paraId="573CCA37">
            <w:pPr>
              <w:keepNext/>
              <w:keepLines/>
              <w:widowControl w:val="0"/>
              <w:adjustRightInd w:val="0"/>
              <w:spacing w:before="120" w:after="0" w:line="360" w:lineRule="exact"/>
              <w:jc w:val="both"/>
              <w:textAlignment w:val="baseline"/>
              <w:outlineLvl w:val="0"/>
              <w:rPr>
                <w:rFonts w:cs="Times New Roman" w:asciiTheme="minorEastAsia" w:hAnsiTheme="minorEastAsia" w:eastAsiaTheme="minorEastAsia"/>
                <w:color w:val="auto"/>
                <w:sz w:val="23"/>
                <w:szCs w:val="23"/>
                <w:highlight w:val="none"/>
                <w:lang w:eastAsia="zh-CN"/>
              </w:rPr>
            </w:pPr>
          </w:p>
        </w:tc>
      </w:tr>
      <w:tr w14:paraId="3CFD2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072" w:type="dxa"/>
            <w:gridSpan w:val="6"/>
            <w:vAlign w:val="center"/>
          </w:tcPr>
          <w:p w14:paraId="76FC1AAE">
            <w:pPr>
              <w:spacing w:before="120" w:after="0" w:line="360" w:lineRule="exact"/>
              <w:rPr>
                <w:rFonts w:hint="default" w:cs="宋体" w:asciiTheme="minorEastAsia" w:hAnsiTheme="minorEastAsia" w:eastAsiaTheme="minorEastAsia"/>
                <w:color w:val="auto"/>
                <w:sz w:val="23"/>
                <w:szCs w:val="23"/>
                <w:highlight w:val="none"/>
                <w:lang w:val="en-US" w:eastAsia="zh-CN"/>
              </w:rPr>
            </w:pPr>
            <w:r>
              <w:rPr>
                <w:rFonts w:hint="eastAsia" w:cs="Times New Roman" w:asciiTheme="minorEastAsia" w:hAnsiTheme="minorEastAsia" w:eastAsiaTheme="minorEastAsia"/>
                <w:color w:val="auto"/>
                <w:sz w:val="23"/>
                <w:szCs w:val="23"/>
                <w:highlight w:val="none"/>
                <w:lang w:eastAsia="zh-CN"/>
              </w:rPr>
              <w:t>合计（未税金额）：</w:t>
            </w:r>
            <w:r>
              <w:rPr>
                <w:rFonts w:hint="eastAsia" w:cs="Times New Roman" w:asciiTheme="minorEastAsia" w:hAnsiTheme="minorEastAsia" w:eastAsiaTheme="minorEastAsia"/>
                <w:color w:val="auto"/>
                <w:sz w:val="23"/>
                <w:szCs w:val="23"/>
                <w:highlight w:val="none"/>
                <w:lang w:val="en-US" w:eastAsia="zh-CN"/>
              </w:rPr>
              <w:t xml:space="preserve">   元</w:t>
            </w:r>
          </w:p>
        </w:tc>
      </w:tr>
      <w:tr w14:paraId="25917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072" w:type="dxa"/>
            <w:gridSpan w:val="6"/>
            <w:vAlign w:val="center"/>
          </w:tcPr>
          <w:p w14:paraId="10382B4C">
            <w:pPr>
              <w:spacing w:before="120" w:after="0" w:line="360" w:lineRule="exact"/>
              <w:rPr>
                <w:rFonts w:cs="Times New Roman" w:asciiTheme="minorEastAsia" w:hAnsiTheme="minorEastAsia" w:eastAsiaTheme="minorEastAsia"/>
                <w:color w:val="auto"/>
                <w:sz w:val="23"/>
                <w:szCs w:val="23"/>
                <w:highlight w:val="none"/>
                <w:lang w:eastAsia="zh-CN"/>
              </w:rPr>
            </w:pPr>
            <w:r>
              <w:rPr>
                <w:rFonts w:hint="eastAsia" w:cs="Times New Roman" w:asciiTheme="minorEastAsia" w:hAnsiTheme="minorEastAsia" w:eastAsiaTheme="minorEastAsia"/>
                <w:color w:val="auto"/>
                <w:sz w:val="23"/>
                <w:szCs w:val="23"/>
                <w:highlight w:val="none"/>
                <w:lang w:eastAsia="zh-CN"/>
              </w:rPr>
              <w:t>合计（含税金额）：</w:t>
            </w:r>
            <w:r>
              <w:rPr>
                <w:rFonts w:hint="eastAsia" w:cs="Times New Roman" w:asciiTheme="minorEastAsia" w:hAnsiTheme="minorEastAsia" w:eastAsiaTheme="minorEastAsia"/>
                <w:color w:val="auto"/>
                <w:sz w:val="23"/>
                <w:szCs w:val="23"/>
                <w:highlight w:val="none"/>
                <w:lang w:val="en-US" w:eastAsia="zh-CN"/>
              </w:rPr>
              <w:t xml:space="preserve">   </w:t>
            </w:r>
            <w:r>
              <w:rPr>
                <w:rFonts w:hint="eastAsia"/>
                <w:color w:val="auto"/>
                <w:highlight w:val="none"/>
                <w:lang w:eastAsia="zh-CN"/>
              </w:rPr>
              <w:t>元</w:t>
            </w:r>
            <w:r>
              <w:rPr>
                <w:rFonts w:hint="eastAsia"/>
                <w:color w:val="auto"/>
                <w:highlight w:val="none"/>
              </w:rPr>
              <w:t xml:space="preserve"> </w:t>
            </w:r>
            <w:r>
              <w:rPr>
                <w:color w:val="auto"/>
                <w:highlight w:val="none"/>
              </w:rPr>
              <w:t xml:space="preserve">  </w:t>
            </w:r>
            <w:r>
              <w:rPr>
                <w:rFonts w:hint="eastAsia"/>
                <w:color w:val="auto"/>
                <w:highlight w:val="none"/>
                <w:lang w:val="en-US" w:eastAsia="zh-CN"/>
              </w:rPr>
              <w:t xml:space="preserve">     ，大写：       </w:t>
            </w:r>
            <w:r>
              <w:rPr>
                <w:rFonts w:hint="eastAsia"/>
                <w:color w:val="auto"/>
                <w:highlight w:val="none"/>
                <w:lang w:eastAsia="zh-CN"/>
              </w:rPr>
              <w:t>元整</w:t>
            </w:r>
          </w:p>
        </w:tc>
      </w:tr>
    </w:tbl>
    <w:p w14:paraId="2549D5D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注：币种为人民币 ，若双方无其他明确约定，上述价格含13%增值税。本合同以未税金额为准，如开票时税率发生变更，含税金额应做相应调整。</w:t>
      </w:r>
    </w:p>
    <w:p w14:paraId="12FDD7A6">
      <w:pPr>
        <w:keepNext w:val="0"/>
        <w:keepLines w:val="0"/>
        <w:pageBreakBefore w:val="0"/>
        <w:widowControl w:val="0"/>
        <w:numPr>
          <w:ilvl w:val="0"/>
          <w:numId w:val="4"/>
        </w:numPr>
        <w:kinsoku/>
        <w:wordWrap/>
        <w:overflowPunct/>
        <w:topLinePunct w:val="0"/>
        <w:autoSpaceDE/>
        <w:autoSpaceDN/>
        <w:bidi w:val="0"/>
        <w:adjustRightInd/>
        <w:snapToGrid/>
        <w:spacing w:line="360" w:lineRule="auto"/>
        <w:textAlignment w:val="auto"/>
        <w:rPr>
          <w:rFonts w:hint="eastAsia" w:ascii="宋体" w:hAnsi="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质量要求技术标准</w:t>
      </w:r>
      <w:r>
        <w:rPr>
          <w:rFonts w:hint="eastAsia" w:ascii="宋体" w:hAnsi="宋体" w:cs="宋体"/>
          <w:b/>
          <w:bCs/>
          <w:color w:val="auto"/>
          <w:sz w:val="21"/>
          <w:szCs w:val="21"/>
          <w:highlight w:val="none"/>
          <w:lang w:val="en-US" w:eastAsia="zh-CN"/>
        </w:rPr>
        <w:t>及质保期：</w:t>
      </w:r>
    </w:p>
    <w:p w14:paraId="05C0DF9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1、按国家标准验收，乙方随货附生产方产品检测报告。</w:t>
      </w:r>
    </w:p>
    <w:p w14:paraId="4354C164">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cs="宋体"/>
          <w:color w:val="auto"/>
          <w:sz w:val="21"/>
          <w:szCs w:val="21"/>
          <w:highlight w:val="none"/>
          <w:lang w:val="en-US" w:eastAsia="zh-CN"/>
        </w:rPr>
      </w:pPr>
      <w:r>
        <w:rPr>
          <w:rFonts w:hint="eastAsia" w:asciiTheme="minorEastAsia" w:hAnsiTheme="minorEastAsia" w:eastAsiaTheme="minorEastAsia"/>
          <w:color w:val="auto"/>
          <w:sz w:val="23"/>
          <w:szCs w:val="23"/>
          <w:highlight w:val="none"/>
          <w:lang w:val="en-US" w:eastAsia="zh-CN"/>
        </w:rPr>
        <w:t>2、</w:t>
      </w:r>
      <w:r>
        <w:rPr>
          <w:rFonts w:hint="eastAsia" w:ascii="宋体" w:hAnsi="宋体" w:cs="宋体"/>
          <w:color w:val="auto"/>
          <w:sz w:val="21"/>
          <w:szCs w:val="21"/>
          <w:highlight w:val="none"/>
          <w:lang w:val="en-US" w:eastAsia="zh-CN"/>
        </w:rPr>
        <w:t>产品质保期为最终验收之日起12个月。</w:t>
      </w:r>
    </w:p>
    <w:p w14:paraId="4B884452">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cs="宋体"/>
          <w:color w:val="auto"/>
          <w:sz w:val="21"/>
          <w:szCs w:val="21"/>
          <w:highlight w:val="none"/>
          <w:lang w:val="en-US" w:eastAsia="zh-CN"/>
        </w:rPr>
      </w:pPr>
      <w:r>
        <w:rPr>
          <w:rFonts w:hint="eastAsia" w:asciiTheme="minorEastAsia" w:hAnsiTheme="minorEastAsia" w:eastAsiaTheme="minorEastAsia"/>
          <w:color w:val="auto"/>
          <w:sz w:val="23"/>
          <w:szCs w:val="23"/>
          <w:highlight w:val="none"/>
          <w:lang w:val="en-US" w:eastAsia="zh-CN"/>
        </w:rPr>
        <w:t>3、</w:t>
      </w:r>
      <w:r>
        <w:rPr>
          <w:rFonts w:hint="eastAsia" w:ascii="宋体" w:hAnsi="宋体" w:cs="宋体"/>
          <w:color w:val="auto"/>
          <w:sz w:val="21"/>
          <w:szCs w:val="21"/>
          <w:highlight w:val="none"/>
          <w:lang w:val="en-US" w:eastAsia="zh-CN"/>
        </w:rPr>
        <w:t>乙方作出书面质保承诺的，乙方应严格履行。</w:t>
      </w:r>
    </w:p>
    <w:p w14:paraId="68EA85C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4、双方确定的其他要求：</w:t>
      </w:r>
    </w:p>
    <w:p w14:paraId="3FB75555">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5280" w:hanging="5042" w:hangingChars="2400"/>
        <w:jc w:val="both"/>
        <w:textAlignment w:val="auto"/>
        <w:rPr>
          <w:rFonts w:hint="eastAsia" w:ascii="宋体" w:hAnsi="宋体" w:cs="宋体"/>
          <w:color w:val="auto"/>
          <w:sz w:val="21"/>
          <w:szCs w:val="21"/>
          <w:highlight w:val="none"/>
          <w:lang w:eastAsia="zh-CN"/>
        </w:rPr>
      </w:pPr>
      <w:r>
        <w:rPr>
          <w:rFonts w:hint="eastAsia" w:ascii="宋体" w:hAnsi="宋体" w:cs="宋体"/>
          <w:b/>
          <w:bCs/>
          <w:color w:val="auto"/>
          <w:sz w:val="21"/>
          <w:szCs w:val="21"/>
          <w:highlight w:val="none"/>
          <w:lang w:val="en-US" w:eastAsia="zh-CN"/>
        </w:rPr>
        <w:t>交货时间及交提货地点、方式：</w:t>
      </w:r>
    </w:p>
    <w:p w14:paraId="5C0ED77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1、乙方自合同生效后     天内向甲方交付货物，乙方在交货前有提前告知义务，应提前24小时通知甲方，若未提前通知造成甲方无法签收，由此产生的损失由乙方承担。（对于分期交付货物的情况，合同中需明确约定交货的次数，每次交货的时间及数量）     </w:t>
      </w:r>
    </w:p>
    <w:p w14:paraId="14EF351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2、乙方负责送货至甲方指定地点：       ，     方自行卸货。</w:t>
      </w:r>
    </w:p>
    <w:p w14:paraId="4327A7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3、甲方指定接货联系人：          ，电话：           。     </w:t>
      </w:r>
    </w:p>
    <w:p w14:paraId="0F96BF1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both"/>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四、产品验收：</w:t>
      </w:r>
    </w:p>
    <w:p w14:paraId="3F5CAED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1、甲方于产品到达指定交货地点之日起     （小时/天）内进行验收完毕，由甲方指派（姓名、联系电话）              ，乙方指派（姓名、联系电话）                在场共同签署正式验收报告结果为“合格”时，方视为产品通过的正式验收。（此处合格指的是规格和数量及破损，不包括产品功能是否合格）</w:t>
      </w:r>
    </w:p>
    <w:p w14:paraId="78EDE2B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2、如产品存在重大不符合约定的，经乙方两次整改后仍不满足要求的，甲方有权拒绝接收产品或退回产品或解除合同，并由乙方承担因此给甲方造成的损失。</w:t>
      </w:r>
    </w:p>
    <w:p w14:paraId="036FF8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3、甲方对产品的验收合格并不免除乙方的产品质量保证期限内的相责任。</w:t>
      </w:r>
    </w:p>
    <w:p w14:paraId="213D7ED6">
      <w:pPr>
        <w:keepNext w:val="0"/>
        <w:keepLines w:val="0"/>
        <w:pageBreakBefore w:val="0"/>
        <w:widowControl w:val="0"/>
        <w:kinsoku/>
        <w:wordWrap/>
        <w:overflowPunct/>
        <w:topLinePunct w:val="0"/>
        <w:autoSpaceDE/>
        <w:autoSpaceDN/>
        <w:bidi w:val="0"/>
        <w:adjustRightInd/>
        <w:snapToGrid/>
        <w:spacing w:line="360" w:lineRule="auto"/>
        <w:ind w:left="5280" w:hanging="5042" w:hangingChars="2400"/>
        <w:jc w:val="left"/>
        <w:textAlignment w:val="auto"/>
        <w:rPr>
          <w:rFonts w:hint="eastAsia" w:ascii="宋体"/>
          <w:color w:val="auto"/>
          <w:sz w:val="21"/>
          <w:szCs w:val="21"/>
          <w:highlight w:val="none"/>
          <w:lang w:val="en-US" w:eastAsia="zh-CN"/>
        </w:rPr>
      </w:pPr>
      <w:r>
        <w:rPr>
          <w:rFonts w:hint="eastAsia" w:ascii="宋体" w:hAnsi="宋体" w:cs="宋体"/>
          <w:b/>
          <w:bCs/>
          <w:color w:val="auto"/>
          <w:sz w:val="21"/>
          <w:szCs w:val="21"/>
          <w:highlight w:val="none"/>
          <w:lang w:val="en-US" w:eastAsia="zh-CN"/>
        </w:rPr>
        <w:t>五</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运输方式和费用承担：</w:t>
      </w:r>
      <w:r>
        <w:rPr>
          <w:rFonts w:hint="eastAsia" w:ascii="宋体" w:hAnsi="宋体" w:cs="宋体"/>
          <w:color w:val="auto"/>
          <w:sz w:val="21"/>
          <w:szCs w:val="21"/>
          <w:highlight w:val="none"/>
          <w:lang w:val="en-US" w:eastAsia="zh-CN"/>
        </w:rPr>
        <w:t xml:space="preserve">       ，    方承担运费。</w:t>
      </w:r>
    </w:p>
    <w:p w14:paraId="2BAFD74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w:t>
      </w:r>
      <w:r>
        <w:rPr>
          <w:rFonts w:hint="default" w:ascii="宋体" w:hAnsi="宋体" w:eastAsia="宋体" w:cs="宋体"/>
          <w:b/>
          <w:bCs/>
          <w:color w:val="auto"/>
          <w:sz w:val="21"/>
          <w:szCs w:val="21"/>
          <w:highlight w:val="none"/>
          <w:lang w:val="en-US" w:eastAsia="zh-CN"/>
        </w:rPr>
        <w:t>价款支付</w:t>
      </w:r>
      <w:r>
        <w:rPr>
          <w:rFonts w:hint="eastAsia" w:ascii="宋体" w:hAnsi="宋体" w:eastAsia="宋体" w:cs="宋体"/>
          <w:b/>
          <w:bCs/>
          <w:color w:val="auto"/>
          <w:sz w:val="21"/>
          <w:szCs w:val="21"/>
          <w:highlight w:val="none"/>
        </w:rPr>
        <w:t>：</w:t>
      </w:r>
    </w:p>
    <w:p w14:paraId="07CC3D5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color w:val="auto"/>
          <w:sz w:val="21"/>
          <w:szCs w:val="21"/>
          <w:highlight w:val="none"/>
          <w:lang w:val="en-US" w:eastAsia="zh-CN"/>
        </w:rPr>
      </w:pPr>
      <w:r>
        <w:rPr>
          <w:rFonts w:hint="eastAsia" w:ascii="宋体"/>
          <w:color w:val="auto"/>
          <w:sz w:val="21"/>
          <w:szCs w:val="21"/>
          <w:highlight w:val="none"/>
          <w:lang w:val="en-US" w:eastAsia="zh-CN"/>
        </w:rPr>
        <w:t>结算方式：</w:t>
      </w:r>
      <w:r>
        <w:rPr>
          <w:rFonts w:hint="default" w:ascii="宋体"/>
          <w:color w:val="auto"/>
          <w:sz w:val="21"/>
          <w:szCs w:val="21"/>
          <w:highlight w:val="none"/>
          <w:lang w:val="en-US" w:eastAsia="zh-CN"/>
        </w:rPr>
        <w:t>□</w:t>
      </w:r>
      <w:r>
        <w:rPr>
          <w:rFonts w:hint="eastAsia" w:ascii="宋体"/>
          <w:color w:val="auto"/>
          <w:sz w:val="21"/>
          <w:szCs w:val="21"/>
          <w:highlight w:val="none"/>
          <w:lang w:val="en-US" w:eastAsia="zh-CN"/>
        </w:rPr>
        <w:t xml:space="preserve">银行转账   </w:t>
      </w:r>
      <w:r>
        <w:rPr>
          <w:rFonts w:hint="default" w:ascii="宋体"/>
          <w:color w:val="auto"/>
          <w:sz w:val="21"/>
          <w:szCs w:val="21"/>
          <w:highlight w:val="none"/>
          <w:lang w:val="en-US" w:eastAsia="zh-CN"/>
        </w:rPr>
        <w:t>□</w:t>
      </w:r>
      <w:r>
        <w:rPr>
          <w:rFonts w:hint="eastAsia" w:ascii="宋体"/>
          <w:color w:val="auto"/>
          <w:sz w:val="21"/>
          <w:szCs w:val="21"/>
          <w:highlight w:val="none"/>
          <w:lang w:val="en-US" w:eastAsia="zh-CN"/>
        </w:rPr>
        <w:t>银行电子承兑</w:t>
      </w:r>
    </w:p>
    <w:p w14:paraId="3A993C3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color w:val="auto"/>
          <w:sz w:val="21"/>
          <w:szCs w:val="21"/>
          <w:highlight w:val="none"/>
          <w:lang w:val="en-US" w:eastAsia="zh-CN"/>
        </w:rPr>
      </w:pPr>
      <w:r>
        <w:rPr>
          <w:rFonts w:hint="eastAsia" w:ascii="宋体"/>
          <w:color w:val="auto"/>
          <w:sz w:val="21"/>
          <w:szCs w:val="21"/>
          <w:highlight w:val="none"/>
          <w:lang w:val="en-US" w:eastAsia="zh-CN"/>
        </w:rPr>
        <w:t>甲乙</w:t>
      </w:r>
      <w:r>
        <w:rPr>
          <w:rFonts w:hint="default" w:ascii="宋体"/>
          <w:color w:val="auto"/>
          <w:sz w:val="21"/>
          <w:szCs w:val="21"/>
          <w:highlight w:val="none"/>
          <w:lang w:val="en-US" w:eastAsia="zh-CN"/>
        </w:rPr>
        <w:t>双方同意按以下方式支付合同价款：</w:t>
      </w:r>
    </w:p>
    <w:p w14:paraId="0CD31D3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color w:val="auto"/>
          <w:sz w:val="21"/>
          <w:szCs w:val="21"/>
          <w:highlight w:val="none"/>
          <w:lang w:val="en-US" w:eastAsia="zh-CN"/>
        </w:rPr>
      </w:pPr>
      <w:r>
        <w:rPr>
          <w:rFonts w:hint="default" w:ascii="宋体"/>
          <w:color w:val="auto"/>
          <w:sz w:val="21"/>
          <w:szCs w:val="21"/>
          <w:highlight w:val="none"/>
          <w:lang w:val="en-US" w:eastAsia="zh-CN"/>
        </w:rPr>
        <w:t>□ 一次性付款</w:t>
      </w:r>
    </w:p>
    <w:p w14:paraId="20C0B36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color w:val="auto"/>
          <w:sz w:val="21"/>
          <w:szCs w:val="21"/>
          <w:highlight w:val="none"/>
          <w:lang w:val="en-US" w:eastAsia="zh-CN"/>
        </w:rPr>
      </w:pPr>
      <w:r>
        <w:rPr>
          <w:rFonts w:hint="default" w:ascii="宋体"/>
          <w:color w:val="auto"/>
          <w:sz w:val="21"/>
          <w:szCs w:val="21"/>
          <w:highlight w:val="none"/>
          <w:lang w:val="en-US" w:eastAsia="zh-CN"/>
        </w:rPr>
        <w:t>合同产品验收合格且</w:t>
      </w:r>
      <w:r>
        <w:rPr>
          <w:rFonts w:hint="eastAsia" w:ascii="宋体"/>
          <w:color w:val="auto"/>
          <w:sz w:val="21"/>
          <w:szCs w:val="21"/>
          <w:highlight w:val="none"/>
          <w:lang w:val="en-US" w:eastAsia="zh-CN"/>
        </w:rPr>
        <w:t>甲方</w:t>
      </w:r>
      <w:r>
        <w:rPr>
          <w:rFonts w:hint="default" w:ascii="宋体"/>
          <w:color w:val="auto"/>
          <w:sz w:val="21"/>
          <w:szCs w:val="21"/>
          <w:highlight w:val="none"/>
          <w:lang w:val="en-US" w:eastAsia="zh-CN"/>
        </w:rPr>
        <w:t>收到</w:t>
      </w:r>
      <w:r>
        <w:rPr>
          <w:rFonts w:hint="eastAsia" w:ascii="宋体"/>
          <w:color w:val="auto"/>
          <w:sz w:val="21"/>
          <w:szCs w:val="21"/>
          <w:highlight w:val="none"/>
          <w:lang w:val="en-US" w:eastAsia="zh-CN"/>
        </w:rPr>
        <w:t>乙方</w:t>
      </w:r>
      <w:r>
        <w:rPr>
          <w:rFonts w:hint="default" w:ascii="宋体"/>
          <w:color w:val="auto"/>
          <w:sz w:val="21"/>
          <w:szCs w:val="21"/>
          <w:highlight w:val="none"/>
          <w:lang w:val="en-US" w:eastAsia="zh-CN"/>
        </w:rPr>
        <w:t>开具合格全额增值税发票后</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天内付款。</w:t>
      </w:r>
    </w:p>
    <w:p w14:paraId="35918AC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color w:val="auto"/>
          <w:sz w:val="21"/>
          <w:szCs w:val="21"/>
          <w:highlight w:val="none"/>
          <w:lang w:val="en-US" w:eastAsia="zh-CN"/>
        </w:rPr>
      </w:pPr>
      <w:r>
        <w:rPr>
          <w:rFonts w:hint="default" w:ascii="宋体"/>
          <w:color w:val="auto"/>
          <w:sz w:val="21"/>
          <w:szCs w:val="21"/>
          <w:highlight w:val="none"/>
          <w:lang w:val="en-US" w:eastAsia="zh-CN"/>
        </w:rPr>
        <w:t>□ 分期支付</w:t>
      </w:r>
    </w:p>
    <w:p w14:paraId="6CDB9EB1">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420" w:firstLineChars="200"/>
        <w:jc w:val="left"/>
        <w:textAlignment w:val="auto"/>
        <w:rPr>
          <w:rFonts w:hint="default" w:ascii="宋体"/>
          <w:color w:val="auto"/>
          <w:sz w:val="21"/>
          <w:szCs w:val="21"/>
          <w:highlight w:val="none"/>
          <w:lang w:val="en-US" w:eastAsia="zh-CN"/>
        </w:rPr>
      </w:pPr>
      <w:r>
        <w:rPr>
          <w:rFonts w:hint="default" w:ascii="宋体"/>
          <w:color w:val="auto"/>
          <w:sz w:val="21"/>
          <w:szCs w:val="21"/>
          <w:highlight w:val="none"/>
          <w:lang w:val="en-US" w:eastAsia="zh-CN"/>
        </w:rPr>
        <w:t>本合同生效后</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天内，</w:t>
      </w:r>
      <w:r>
        <w:rPr>
          <w:rFonts w:hint="eastAsia" w:ascii="宋体"/>
          <w:color w:val="auto"/>
          <w:sz w:val="21"/>
          <w:szCs w:val="21"/>
          <w:highlight w:val="none"/>
          <w:lang w:val="en-US" w:eastAsia="zh-CN"/>
        </w:rPr>
        <w:t>甲方</w:t>
      </w:r>
      <w:r>
        <w:rPr>
          <w:rFonts w:hint="default" w:ascii="宋体"/>
          <w:color w:val="auto"/>
          <w:sz w:val="21"/>
          <w:szCs w:val="21"/>
          <w:highlight w:val="none"/>
          <w:lang w:val="en-US" w:eastAsia="zh-CN"/>
        </w:rPr>
        <w:t>向</w:t>
      </w:r>
      <w:r>
        <w:rPr>
          <w:rFonts w:hint="eastAsia" w:ascii="宋体"/>
          <w:color w:val="auto"/>
          <w:sz w:val="21"/>
          <w:szCs w:val="21"/>
          <w:highlight w:val="none"/>
          <w:lang w:val="en-US" w:eastAsia="zh-CN"/>
        </w:rPr>
        <w:t>乙方</w:t>
      </w:r>
      <w:r>
        <w:rPr>
          <w:rFonts w:hint="default" w:ascii="宋体"/>
          <w:color w:val="auto"/>
          <w:sz w:val="21"/>
          <w:szCs w:val="21"/>
          <w:highlight w:val="none"/>
          <w:lang w:val="en-US" w:eastAsia="zh-CN"/>
        </w:rPr>
        <w:t>支付合同总价款的</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%款额，即</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元（大写人民币</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）作为预付款；</w:t>
      </w:r>
    </w:p>
    <w:p w14:paraId="3FFBB552">
      <w:pPr>
        <w:pStyle w:val="17"/>
        <w:rPr>
          <w:rFonts w:hint="default"/>
          <w:lang w:val="en-US" w:eastAsia="zh-CN"/>
        </w:rPr>
      </w:pPr>
      <w:r>
        <w:rPr>
          <w:rFonts w:hint="default" w:ascii="宋体"/>
          <w:color w:val="auto"/>
          <w:sz w:val="21"/>
          <w:szCs w:val="21"/>
          <w:highlight w:val="none"/>
          <w:lang w:val="en-US" w:eastAsia="zh-CN"/>
        </w:rPr>
        <w:t>2、预验收合格发货前，由甲方支付合同总价款的</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%款额，即</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元（大写人民币</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）作为提货款</w:t>
      </w:r>
      <w:r>
        <w:rPr>
          <w:rFonts w:hint="default"/>
          <w:lang w:val="en-US" w:eastAsia="zh-CN"/>
        </w:rPr>
        <w:t>；</w:t>
      </w:r>
    </w:p>
    <w:p w14:paraId="4F0BC0FE">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420" w:firstLineChars="200"/>
        <w:jc w:val="left"/>
        <w:textAlignment w:val="auto"/>
        <w:rPr>
          <w:rFonts w:hint="default" w:ascii="宋体"/>
          <w:color w:val="auto"/>
          <w:sz w:val="21"/>
          <w:szCs w:val="21"/>
          <w:highlight w:val="none"/>
          <w:lang w:val="en-US" w:eastAsia="zh-CN"/>
        </w:rPr>
      </w:pPr>
      <w:r>
        <w:rPr>
          <w:rFonts w:hint="default" w:ascii="宋体"/>
          <w:color w:val="auto"/>
          <w:sz w:val="21"/>
          <w:szCs w:val="21"/>
          <w:highlight w:val="none"/>
          <w:lang w:val="en-US" w:eastAsia="zh-CN"/>
        </w:rPr>
        <w:t>产品经</w:t>
      </w:r>
      <w:r>
        <w:rPr>
          <w:rFonts w:hint="eastAsia" w:ascii="宋体"/>
          <w:color w:val="auto"/>
          <w:sz w:val="21"/>
          <w:szCs w:val="21"/>
          <w:highlight w:val="none"/>
          <w:lang w:val="en-US" w:eastAsia="zh-CN"/>
        </w:rPr>
        <w:t>甲方</w:t>
      </w:r>
      <w:r>
        <w:rPr>
          <w:rFonts w:hint="default" w:ascii="宋体"/>
          <w:color w:val="auto"/>
          <w:sz w:val="21"/>
          <w:szCs w:val="21"/>
          <w:highlight w:val="none"/>
          <w:lang w:val="en-US" w:eastAsia="zh-CN"/>
        </w:rPr>
        <w:t>验收入库且收到</w:t>
      </w:r>
      <w:r>
        <w:rPr>
          <w:rFonts w:hint="eastAsia" w:ascii="宋体"/>
          <w:color w:val="auto"/>
          <w:sz w:val="21"/>
          <w:szCs w:val="21"/>
          <w:highlight w:val="none"/>
          <w:lang w:val="en-US" w:eastAsia="zh-CN"/>
        </w:rPr>
        <w:t>乙方</w:t>
      </w:r>
      <w:r>
        <w:rPr>
          <w:rFonts w:hint="default" w:ascii="宋体"/>
          <w:color w:val="auto"/>
          <w:sz w:val="21"/>
          <w:szCs w:val="21"/>
          <w:highlight w:val="none"/>
          <w:lang w:val="en-US" w:eastAsia="zh-CN"/>
        </w:rPr>
        <w:t>开具</w:t>
      </w:r>
      <w:r>
        <w:rPr>
          <w:rFonts w:hint="eastAsia" w:ascii="宋体"/>
          <w:color w:val="auto"/>
          <w:sz w:val="21"/>
          <w:szCs w:val="21"/>
          <w:highlight w:val="none"/>
          <w:lang w:val="en-US" w:eastAsia="zh-CN"/>
        </w:rPr>
        <w:t>的</w:t>
      </w:r>
      <w:r>
        <w:rPr>
          <w:rFonts w:hint="default" w:ascii="宋体"/>
          <w:color w:val="auto"/>
          <w:sz w:val="21"/>
          <w:szCs w:val="21"/>
          <w:highlight w:val="none"/>
          <w:lang w:val="en-US" w:eastAsia="zh-CN"/>
        </w:rPr>
        <w:t>合同全额税率为13%的增值税专用发票后</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天内，由</w:t>
      </w:r>
      <w:r>
        <w:rPr>
          <w:rFonts w:hint="eastAsia" w:ascii="宋体"/>
          <w:color w:val="auto"/>
          <w:sz w:val="21"/>
          <w:szCs w:val="21"/>
          <w:highlight w:val="none"/>
          <w:lang w:val="en-US" w:eastAsia="zh-CN"/>
        </w:rPr>
        <w:t>甲方</w:t>
      </w:r>
      <w:r>
        <w:rPr>
          <w:rFonts w:hint="default" w:ascii="宋体"/>
          <w:color w:val="auto"/>
          <w:sz w:val="21"/>
          <w:szCs w:val="21"/>
          <w:highlight w:val="none"/>
          <w:lang w:val="en-US" w:eastAsia="zh-CN"/>
        </w:rPr>
        <w:t>支付合同总价款</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%款额，即￥</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（大写人民币</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）作为到货款；</w:t>
      </w:r>
    </w:p>
    <w:p w14:paraId="3ADC2BC2">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20" w:firstLineChars="200"/>
        <w:jc w:val="left"/>
        <w:textAlignment w:val="auto"/>
        <w:rPr>
          <w:rFonts w:hint="default" w:ascii="宋体"/>
          <w:color w:val="auto"/>
          <w:sz w:val="21"/>
          <w:szCs w:val="21"/>
          <w:highlight w:val="none"/>
          <w:lang w:val="en-US" w:eastAsia="zh-CN"/>
        </w:rPr>
      </w:pPr>
      <w:r>
        <w:rPr>
          <w:rFonts w:hint="default" w:ascii="宋体"/>
          <w:color w:val="auto"/>
          <w:sz w:val="21"/>
          <w:szCs w:val="21"/>
          <w:highlight w:val="none"/>
          <w:lang w:val="en-US" w:eastAsia="zh-CN"/>
        </w:rPr>
        <w:t>合同总价的</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%即￥</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（大写人民币</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）为产品的质保金，本合同约定的质保期满后</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天内，双方就合同产品若无未解决的质量问题，由</w:t>
      </w:r>
      <w:r>
        <w:rPr>
          <w:rFonts w:hint="eastAsia" w:ascii="宋体"/>
          <w:color w:val="auto"/>
          <w:sz w:val="21"/>
          <w:szCs w:val="21"/>
          <w:highlight w:val="none"/>
          <w:lang w:val="en-US" w:eastAsia="zh-CN"/>
        </w:rPr>
        <w:t>甲方</w:t>
      </w:r>
      <w:r>
        <w:rPr>
          <w:rFonts w:hint="default" w:ascii="宋体"/>
          <w:color w:val="auto"/>
          <w:sz w:val="21"/>
          <w:szCs w:val="21"/>
          <w:highlight w:val="none"/>
          <w:lang w:val="en-US" w:eastAsia="zh-CN"/>
        </w:rPr>
        <w:t>支付</w:t>
      </w:r>
      <w:r>
        <w:rPr>
          <w:rFonts w:hint="eastAsia" w:ascii="宋体"/>
          <w:color w:val="auto"/>
          <w:sz w:val="21"/>
          <w:szCs w:val="21"/>
          <w:highlight w:val="none"/>
          <w:lang w:val="en-US" w:eastAsia="zh-CN"/>
        </w:rPr>
        <w:t>给乙方</w:t>
      </w:r>
      <w:r>
        <w:rPr>
          <w:rFonts w:hint="default" w:ascii="宋体"/>
          <w:color w:val="auto"/>
          <w:sz w:val="21"/>
          <w:szCs w:val="21"/>
          <w:highlight w:val="none"/>
          <w:lang w:val="en-US" w:eastAsia="zh-CN"/>
        </w:rPr>
        <w:t>。</w:t>
      </w:r>
    </w:p>
    <w:p w14:paraId="4CA0589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宋体"/>
          <w:color w:val="auto"/>
          <w:sz w:val="21"/>
          <w:szCs w:val="21"/>
          <w:highlight w:val="none"/>
          <w:lang w:val="en-US" w:eastAsia="zh-CN"/>
        </w:rPr>
      </w:pPr>
      <w:r>
        <w:rPr>
          <w:rFonts w:hint="eastAsia" w:ascii="宋体"/>
          <w:color w:val="auto"/>
          <w:sz w:val="21"/>
          <w:szCs w:val="21"/>
          <w:highlight w:val="none"/>
          <w:lang w:val="en-US" w:eastAsia="zh-CN"/>
        </w:rPr>
        <w:t>4、</w:t>
      </w:r>
      <w:r>
        <w:rPr>
          <w:rFonts w:hint="default" w:ascii="宋体"/>
          <w:color w:val="auto"/>
          <w:sz w:val="21"/>
          <w:szCs w:val="21"/>
          <w:highlight w:val="none"/>
          <w:lang w:val="en-US" w:eastAsia="zh-CN"/>
        </w:rPr>
        <w:t>如乙方不开具或开具不合格的发票，甲方有权迟延支付应付款项直至乙方开具合格票据且不承担任何违约责任，且乙方的各项合同义务仍应按合同约定履行。</w:t>
      </w:r>
    </w:p>
    <w:p w14:paraId="1C60813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宋体"/>
          <w:color w:val="auto"/>
          <w:sz w:val="21"/>
          <w:szCs w:val="21"/>
          <w:highlight w:val="none"/>
          <w:lang w:val="en-US" w:eastAsia="zh-CN"/>
        </w:rPr>
      </w:pPr>
      <w:r>
        <w:rPr>
          <w:rFonts w:hint="eastAsia" w:ascii="宋体"/>
          <w:color w:val="auto"/>
          <w:sz w:val="21"/>
          <w:szCs w:val="21"/>
          <w:highlight w:val="none"/>
          <w:lang w:val="en-US" w:eastAsia="zh-CN"/>
        </w:rPr>
        <w:t>5、</w:t>
      </w:r>
      <w:r>
        <w:rPr>
          <w:rFonts w:hint="default" w:ascii="宋体"/>
          <w:color w:val="auto"/>
          <w:sz w:val="21"/>
          <w:szCs w:val="21"/>
          <w:highlight w:val="none"/>
          <w:lang w:val="en-US" w:eastAsia="zh-CN"/>
        </w:rPr>
        <w:t>由于乙方开具发票不真实、不合格而引起的一切责任（包括商业责任和法律责任)和损失，由乙方承担。</w:t>
      </w:r>
    </w:p>
    <w:p w14:paraId="075E26A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宋体"/>
          <w:color w:val="auto"/>
          <w:sz w:val="21"/>
          <w:szCs w:val="21"/>
          <w:highlight w:val="none"/>
          <w:lang w:val="en-US" w:eastAsia="zh-CN"/>
        </w:rPr>
      </w:pPr>
      <w:r>
        <w:rPr>
          <w:rFonts w:hint="eastAsia" w:ascii="宋体"/>
          <w:color w:val="auto"/>
          <w:sz w:val="21"/>
          <w:szCs w:val="21"/>
          <w:highlight w:val="none"/>
          <w:lang w:val="en-US" w:eastAsia="zh-CN"/>
        </w:rPr>
        <w:t>6、</w:t>
      </w:r>
      <w:r>
        <w:rPr>
          <w:rFonts w:hint="default" w:ascii="宋体"/>
          <w:color w:val="auto"/>
          <w:sz w:val="21"/>
          <w:szCs w:val="21"/>
          <w:highlight w:val="none"/>
          <w:lang w:val="en-US" w:eastAsia="zh-CN"/>
        </w:rPr>
        <w:t>双方开票信息如下：</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5"/>
        <w:gridCol w:w="3962"/>
        <w:gridCol w:w="3247"/>
      </w:tblGrid>
      <w:tr w14:paraId="380B5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14:paraId="44CCEF3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p>
        </w:tc>
        <w:tc>
          <w:tcPr>
            <w:tcW w:w="3962" w:type="dxa"/>
          </w:tcPr>
          <w:p w14:paraId="528AABA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r>
              <w:rPr>
                <w:rFonts w:hint="eastAsia" w:ascii="宋体"/>
                <w:color w:val="auto"/>
                <w:sz w:val="21"/>
                <w:szCs w:val="21"/>
                <w:highlight w:val="none"/>
                <w:vertAlign w:val="baseline"/>
                <w:lang w:val="en-US" w:eastAsia="zh-CN"/>
              </w:rPr>
              <w:t>甲方：</w:t>
            </w:r>
          </w:p>
        </w:tc>
        <w:tc>
          <w:tcPr>
            <w:tcW w:w="3247" w:type="dxa"/>
          </w:tcPr>
          <w:p w14:paraId="75AE79E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r>
              <w:rPr>
                <w:rFonts w:hint="eastAsia" w:ascii="宋体"/>
                <w:color w:val="auto"/>
                <w:sz w:val="21"/>
                <w:szCs w:val="21"/>
                <w:highlight w:val="none"/>
                <w:vertAlign w:val="baseline"/>
                <w:lang w:val="en-US" w:eastAsia="zh-CN"/>
              </w:rPr>
              <w:t>乙方：</w:t>
            </w:r>
          </w:p>
        </w:tc>
      </w:tr>
      <w:tr w14:paraId="74C94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14:paraId="228122E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color w:val="auto"/>
                <w:sz w:val="21"/>
                <w:szCs w:val="21"/>
                <w:highlight w:val="none"/>
                <w:vertAlign w:val="baseline"/>
                <w:lang w:val="en-US" w:eastAsia="zh-CN"/>
              </w:rPr>
            </w:pPr>
            <w:r>
              <w:rPr>
                <w:rFonts w:hint="eastAsia" w:ascii="宋体"/>
                <w:color w:val="auto"/>
                <w:sz w:val="21"/>
                <w:szCs w:val="21"/>
                <w:highlight w:val="none"/>
                <w:vertAlign w:val="baseline"/>
                <w:lang w:val="en-US" w:eastAsia="zh-CN"/>
              </w:rPr>
              <w:t>户  名</w:t>
            </w:r>
          </w:p>
        </w:tc>
        <w:tc>
          <w:tcPr>
            <w:tcW w:w="3962" w:type="dxa"/>
          </w:tcPr>
          <w:p w14:paraId="26BD376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r>
              <w:rPr>
                <w:rFonts w:hint="eastAsia" w:ascii="宋体"/>
                <w:color w:val="auto"/>
                <w:sz w:val="21"/>
                <w:szCs w:val="21"/>
                <w:highlight w:val="none"/>
                <w:vertAlign w:val="baseline"/>
                <w:lang w:val="en-US" w:eastAsia="zh-CN"/>
              </w:rPr>
              <w:t>中国机械总院集团海西（福建）分院有限公司</w:t>
            </w:r>
          </w:p>
        </w:tc>
        <w:tc>
          <w:tcPr>
            <w:tcW w:w="3247" w:type="dxa"/>
          </w:tcPr>
          <w:p w14:paraId="54151F8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p>
        </w:tc>
      </w:tr>
      <w:tr w14:paraId="28CFA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14:paraId="24E1E81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color w:val="auto"/>
                <w:sz w:val="21"/>
                <w:szCs w:val="21"/>
                <w:highlight w:val="none"/>
                <w:vertAlign w:val="baseline"/>
                <w:lang w:val="en-US" w:eastAsia="zh-CN"/>
              </w:rPr>
            </w:pPr>
            <w:r>
              <w:rPr>
                <w:rFonts w:hint="eastAsia" w:ascii="宋体"/>
                <w:color w:val="auto"/>
                <w:sz w:val="21"/>
                <w:szCs w:val="21"/>
                <w:highlight w:val="none"/>
                <w:vertAlign w:val="baseline"/>
                <w:lang w:val="en-US" w:eastAsia="zh-CN"/>
              </w:rPr>
              <w:t>开户行</w:t>
            </w:r>
          </w:p>
        </w:tc>
        <w:tc>
          <w:tcPr>
            <w:tcW w:w="3962" w:type="dxa"/>
          </w:tcPr>
          <w:p w14:paraId="481F286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r>
              <w:rPr>
                <w:rFonts w:hint="eastAsia" w:ascii="宋体"/>
                <w:color w:val="auto"/>
                <w:sz w:val="21"/>
                <w:szCs w:val="21"/>
                <w:highlight w:val="none"/>
                <w:vertAlign w:val="baseline"/>
                <w:lang w:val="en-US" w:eastAsia="zh-CN"/>
              </w:rPr>
              <w:t>中国农业银行沙县支行</w:t>
            </w:r>
          </w:p>
        </w:tc>
        <w:tc>
          <w:tcPr>
            <w:tcW w:w="3247" w:type="dxa"/>
          </w:tcPr>
          <w:p w14:paraId="7676E4B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p>
        </w:tc>
      </w:tr>
      <w:tr w14:paraId="06277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14:paraId="4EBD2B3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color w:val="auto"/>
                <w:sz w:val="21"/>
                <w:szCs w:val="21"/>
                <w:highlight w:val="none"/>
                <w:vertAlign w:val="baseline"/>
                <w:lang w:val="en-US" w:eastAsia="zh-CN"/>
              </w:rPr>
            </w:pPr>
            <w:r>
              <w:rPr>
                <w:rFonts w:hint="eastAsia" w:ascii="宋体"/>
                <w:color w:val="auto"/>
                <w:sz w:val="21"/>
                <w:szCs w:val="21"/>
                <w:highlight w:val="none"/>
                <w:vertAlign w:val="baseline"/>
                <w:lang w:val="en-US" w:eastAsia="zh-CN"/>
              </w:rPr>
              <w:t>账  号</w:t>
            </w:r>
          </w:p>
        </w:tc>
        <w:tc>
          <w:tcPr>
            <w:tcW w:w="3962" w:type="dxa"/>
          </w:tcPr>
          <w:p w14:paraId="6CCE0F1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r>
              <w:rPr>
                <w:rFonts w:hint="default" w:ascii="宋体"/>
                <w:color w:val="auto"/>
                <w:sz w:val="21"/>
                <w:szCs w:val="21"/>
                <w:highlight w:val="none"/>
                <w:vertAlign w:val="baseline"/>
                <w:lang w:val="en-US" w:eastAsia="zh-CN"/>
              </w:rPr>
              <w:t>13840101040017600</w:t>
            </w:r>
          </w:p>
        </w:tc>
        <w:tc>
          <w:tcPr>
            <w:tcW w:w="3247" w:type="dxa"/>
          </w:tcPr>
          <w:p w14:paraId="54F41B2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p>
        </w:tc>
      </w:tr>
      <w:tr w14:paraId="1FB7D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14:paraId="2F58AF9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color w:val="auto"/>
                <w:sz w:val="21"/>
                <w:szCs w:val="21"/>
                <w:highlight w:val="none"/>
                <w:vertAlign w:val="baseline"/>
                <w:lang w:val="en-US" w:eastAsia="zh-CN"/>
              </w:rPr>
            </w:pPr>
            <w:r>
              <w:rPr>
                <w:rFonts w:hint="eastAsia" w:ascii="宋体"/>
                <w:color w:val="auto"/>
                <w:sz w:val="21"/>
                <w:szCs w:val="21"/>
                <w:highlight w:val="none"/>
                <w:vertAlign w:val="baseline"/>
                <w:lang w:val="en-US" w:eastAsia="zh-CN"/>
              </w:rPr>
              <w:t>税  号</w:t>
            </w:r>
          </w:p>
        </w:tc>
        <w:tc>
          <w:tcPr>
            <w:tcW w:w="3962" w:type="dxa"/>
          </w:tcPr>
          <w:p w14:paraId="1E9B586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r>
              <w:rPr>
                <w:rFonts w:hint="default" w:ascii="宋体"/>
                <w:color w:val="auto"/>
                <w:sz w:val="21"/>
                <w:szCs w:val="21"/>
                <w:highlight w:val="none"/>
                <w:vertAlign w:val="baseline"/>
                <w:lang w:val="en-US" w:eastAsia="zh-CN"/>
              </w:rPr>
              <w:t>913504270603757361</w:t>
            </w:r>
          </w:p>
        </w:tc>
        <w:tc>
          <w:tcPr>
            <w:tcW w:w="3247" w:type="dxa"/>
          </w:tcPr>
          <w:p w14:paraId="1F3C5EA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p>
        </w:tc>
      </w:tr>
      <w:tr w14:paraId="7D6E6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14:paraId="0D3A969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color w:val="auto"/>
                <w:sz w:val="21"/>
                <w:szCs w:val="21"/>
                <w:highlight w:val="none"/>
                <w:vertAlign w:val="baseline"/>
                <w:lang w:val="en-US" w:eastAsia="zh-CN"/>
              </w:rPr>
            </w:pPr>
            <w:r>
              <w:rPr>
                <w:rFonts w:hint="eastAsia" w:ascii="宋体"/>
                <w:color w:val="auto"/>
                <w:sz w:val="21"/>
                <w:szCs w:val="21"/>
                <w:highlight w:val="none"/>
                <w:vertAlign w:val="baseline"/>
                <w:lang w:val="en-US" w:eastAsia="zh-CN"/>
              </w:rPr>
              <w:t>电  话</w:t>
            </w:r>
          </w:p>
        </w:tc>
        <w:tc>
          <w:tcPr>
            <w:tcW w:w="3962" w:type="dxa"/>
          </w:tcPr>
          <w:p w14:paraId="422F0D1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r>
              <w:rPr>
                <w:rFonts w:hint="default" w:ascii="宋体"/>
                <w:color w:val="auto"/>
                <w:sz w:val="21"/>
                <w:szCs w:val="21"/>
                <w:highlight w:val="none"/>
                <w:vertAlign w:val="baseline"/>
                <w:lang w:val="en-US" w:eastAsia="zh-CN"/>
              </w:rPr>
              <w:t>0598-8863008</w:t>
            </w:r>
          </w:p>
        </w:tc>
        <w:tc>
          <w:tcPr>
            <w:tcW w:w="3247" w:type="dxa"/>
          </w:tcPr>
          <w:p w14:paraId="2DF9287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p>
        </w:tc>
      </w:tr>
    </w:tbl>
    <w:p w14:paraId="6466A24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lang w:val="en-US" w:eastAsia="zh-CN"/>
        </w:rPr>
      </w:pPr>
    </w:p>
    <w:p w14:paraId="5FAC9A3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color w:val="auto"/>
          <w:sz w:val="21"/>
          <w:szCs w:val="21"/>
          <w:highlight w:val="none"/>
        </w:rPr>
      </w:pPr>
      <w:r>
        <w:rPr>
          <w:rFonts w:hint="eastAsia" w:ascii="宋体" w:hAnsi="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rPr>
        <w:t>：违约责任：</w:t>
      </w:r>
    </w:p>
    <w:p w14:paraId="4FA0741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rPr>
      </w:pPr>
      <w:r>
        <w:rPr>
          <w:rFonts w:hint="eastAsia" w:ascii="宋体"/>
          <w:color w:val="auto"/>
          <w:sz w:val="21"/>
          <w:szCs w:val="21"/>
          <w:highlight w:val="none"/>
          <w:lang w:val="en-US" w:eastAsia="zh-CN"/>
        </w:rPr>
        <w:t>1、</w:t>
      </w:r>
      <w:r>
        <w:rPr>
          <w:rFonts w:hint="eastAsia" w:ascii="宋体"/>
          <w:color w:val="auto"/>
          <w:sz w:val="21"/>
          <w:szCs w:val="21"/>
          <w:highlight w:val="none"/>
          <w:lang w:eastAsia="zh-CN"/>
        </w:rPr>
        <w:t>乙方</w:t>
      </w:r>
      <w:r>
        <w:rPr>
          <w:rFonts w:hint="eastAsia" w:ascii="宋体"/>
          <w:color w:val="auto"/>
          <w:sz w:val="21"/>
          <w:szCs w:val="21"/>
          <w:highlight w:val="none"/>
        </w:rPr>
        <w:t>未按约定按时履约的，每逾期一日，按照相应产品的总价款的0.1％向</w:t>
      </w:r>
      <w:r>
        <w:rPr>
          <w:rFonts w:hint="eastAsia" w:ascii="宋体"/>
          <w:color w:val="auto"/>
          <w:sz w:val="21"/>
          <w:szCs w:val="21"/>
          <w:highlight w:val="none"/>
          <w:lang w:eastAsia="zh-CN"/>
        </w:rPr>
        <w:t>甲方</w:t>
      </w:r>
      <w:r>
        <w:rPr>
          <w:rFonts w:hint="eastAsia" w:ascii="宋体"/>
          <w:color w:val="auto"/>
          <w:sz w:val="21"/>
          <w:szCs w:val="21"/>
          <w:highlight w:val="none"/>
        </w:rPr>
        <w:t>支付违约金。若逾期超过60日，</w:t>
      </w:r>
      <w:r>
        <w:rPr>
          <w:rFonts w:hint="eastAsia" w:ascii="宋体"/>
          <w:color w:val="auto"/>
          <w:sz w:val="21"/>
          <w:szCs w:val="21"/>
          <w:highlight w:val="none"/>
          <w:lang w:eastAsia="zh-CN"/>
        </w:rPr>
        <w:t>甲方</w:t>
      </w:r>
      <w:r>
        <w:rPr>
          <w:rFonts w:hint="eastAsia" w:ascii="宋体"/>
          <w:color w:val="auto"/>
          <w:sz w:val="21"/>
          <w:szCs w:val="21"/>
          <w:highlight w:val="none"/>
        </w:rPr>
        <w:t>可单方解除本合同或取消对相应产品的采购，</w:t>
      </w:r>
      <w:r>
        <w:rPr>
          <w:rFonts w:hint="eastAsia" w:ascii="宋体"/>
          <w:color w:val="auto"/>
          <w:sz w:val="21"/>
          <w:szCs w:val="21"/>
          <w:highlight w:val="none"/>
          <w:lang w:eastAsia="zh-CN"/>
        </w:rPr>
        <w:t>乙方</w:t>
      </w:r>
      <w:r>
        <w:rPr>
          <w:rFonts w:hint="eastAsia" w:ascii="宋体"/>
          <w:color w:val="auto"/>
          <w:sz w:val="21"/>
          <w:szCs w:val="21"/>
          <w:highlight w:val="none"/>
        </w:rPr>
        <w:t>应按相应产品总价款的</w:t>
      </w:r>
      <w:r>
        <w:rPr>
          <w:rFonts w:hint="eastAsia" w:ascii="宋体"/>
          <w:color w:val="auto"/>
          <w:sz w:val="21"/>
          <w:szCs w:val="21"/>
          <w:highlight w:val="none"/>
          <w:lang w:val="en-US" w:eastAsia="zh-CN"/>
        </w:rPr>
        <w:t>3</w:t>
      </w:r>
      <w:r>
        <w:rPr>
          <w:rFonts w:hint="eastAsia" w:ascii="宋体"/>
          <w:color w:val="auto"/>
          <w:sz w:val="21"/>
          <w:szCs w:val="21"/>
          <w:highlight w:val="none"/>
        </w:rPr>
        <w:t>0％向</w:t>
      </w:r>
      <w:r>
        <w:rPr>
          <w:rFonts w:hint="eastAsia" w:ascii="宋体"/>
          <w:color w:val="auto"/>
          <w:sz w:val="21"/>
          <w:szCs w:val="21"/>
          <w:highlight w:val="none"/>
          <w:lang w:eastAsia="zh-CN"/>
        </w:rPr>
        <w:t>甲方</w:t>
      </w:r>
      <w:r>
        <w:rPr>
          <w:rFonts w:hint="eastAsia" w:ascii="宋体"/>
          <w:color w:val="auto"/>
          <w:sz w:val="21"/>
          <w:szCs w:val="21"/>
          <w:highlight w:val="none"/>
        </w:rPr>
        <w:t>支付违约金。</w:t>
      </w:r>
    </w:p>
    <w:p w14:paraId="3899F0B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rPr>
      </w:pPr>
      <w:r>
        <w:rPr>
          <w:rFonts w:hint="eastAsia" w:ascii="宋体"/>
          <w:color w:val="auto"/>
          <w:sz w:val="21"/>
          <w:szCs w:val="21"/>
          <w:highlight w:val="none"/>
          <w:lang w:val="en-US" w:eastAsia="zh-CN"/>
        </w:rPr>
        <w:t>2、</w:t>
      </w:r>
      <w:r>
        <w:rPr>
          <w:rFonts w:hint="eastAsia" w:ascii="宋体"/>
          <w:color w:val="auto"/>
          <w:sz w:val="21"/>
          <w:szCs w:val="21"/>
          <w:highlight w:val="none"/>
          <w:lang w:eastAsia="zh-CN"/>
        </w:rPr>
        <w:t>甲方</w:t>
      </w:r>
      <w:r>
        <w:rPr>
          <w:rFonts w:hint="eastAsia" w:ascii="宋体"/>
          <w:color w:val="auto"/>
          <w:sz w:val="21"/>
          <w:szCs w:val="21"/>
          <w:highlight w:val="none"/>
        </w:rPr>
        <w:t>逾期付款的，每逾期一日，以逾期付款金额的0.1％向</w:t>
      </w:r>
      <w:r>
        <w:rPr>
          <w:rFonts w:hint="eastAsia" w:ascii="宋体"/>
          <w:color w:val="auto"/>
          <w:sz w:val="21"/>
          <w:szCs w:val="21"/>
          <w:highlight w:val="none"/>
          <w:lang w:eastAsia="zh-CN"/>
        </w:rPr>
        <w:t>乙方</w:t>
      </w:r>
      <w:r>
        <w:rPr>
          <w:rFonts w:hint="eastAsia" w:ascii="宋体"/>
          <w:color w:val="auto"/>
          <w:sz w:val="21"/>
          <w:szCs w:val="21"/>
          <w:highlight w:val="none"/>
        </w:rPr>
        <w:t>支付违约金。</w:t>
      </w:r>
    </w:p>
    <w:p w14:paraId="1B1B5DA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rPr>
      </w:pPr>
      <w:r>
        <w:rPr>
          <w:rFonts w:hint="eastAsia" w:ascii="宋体"/>
          <w:color w:val="auto"/>
          <w:sz w:val="21"/>
          <w:szCs w:val="21"/>
          <w:highlight w:val="none"/>
          <w:lang w:val="en-US" w:eastAsia="zh-CN"/>
        </w:rPr>
        <w:t>3、</w:t>
      </w:r>
      <w:r>
        <w:rPr>
          <w:rFonts w:hint="eastAsia" w:ascii="宋体"/>
          <w:color w:val="auto"/>
          <w:sz w:val="21"/>
          <w:szCs w:val="21"/>
          <w:highlight w:val="none"/>
          <w:lang w:eastAsia="zh-CN"/>
        </w:rPr>
        <w:t>乙方</w:t>
      </w:r>
      <w:r>
        <w:rPr>
          <w:rFonts w:hint="eastAsia" w:ascii="宋体"/>
          <w:color w:val="auto"/>
          <w:sz w:val="21"/>
          <w:szCs w:val="21"/>
          <w:highlight w:val="none"/>
        </w:rPr>
        <w:t>无故解除本合同或存在其他违约行为的，</w:t>
      </w:r>
      <w:r>
        <w:rPr>
          <w:rFonts w:hint="eastAsia" w:ascii="宋体"/>
          <w:color w:val="auto"/>
          <w:sz w:val="21"/>
          <w:szCs w:val="21"/>
          <w:highlight w:val="none"/>
          <w:lang w:eastAsia="zh-CN"/>
        </w:rPr>
        <w:t>乙方</w:t>
      </w:r>
      <w:r>
        <w:rPr>
          <w:rFonts w:hint="eastAsia" w:ascii="宋体"/>
          <w:color w:val="auto"/>
          <w:sz w:val="21"/>
          <w:szCs w:val="21"/>
          <w:highlight w:val="none"/>
        </w:rPr>
        <w:t>应按相应产品总价款的</w:t>
      </w:r>
      <w:r>
        <w:rPr>
          <w:rFonts w:hint="eastAsia" w:ascii="宋体"/>
          <w:color w:val="auto"/>
          <w:sz w:val="21"/>
          <w:szCs w:val="21"/>
          <w:highlight w:val="none"/>
          <w:lang w:val="en-US" w:eastAsia="zh-CN"/>
        </w:rPr>
        <w:t>3</w:t>
      </w:r>
      <w:r>
        <w:rPr>
          <w:rFonts w:hint="eastAsia" w:ascii="宋体"/>
          <w:color w:val="auto"/>
          <w:sz w:val="21"/>
          <w:szCs w:val="21"/>
          <w:highlight w:val="none"/>
        </w:rPr>
        <w:t>0％向</w:t>
      </w:r>
      <w:r>
        <w:rPr>
          <w:rFonts w:hint="eastAsia" w:ascii="宋体"/>
          <w:color w:val="auto"/>
          <w:sz w:val="21"/>
          <w:szCs w:val="21"/>
          <w:highlight w:val="none"/>
          <w:lang w:eastAsia="zh-CN"/>
        </w:rPr>
        <w:t>甲方</w:t>
      </w:r>
      <w:r>
        <w:rPr>
          <w:rFonts w:hint="eastAsia" w:ascii="宋体"/>
          <w:color w:val="auto"/>
          <w:sz w:val="21"/>
          <w:szCs w:val="21"/>
          <w:highlight w:val="none"/>
        </w:rPr>
        <w:t>支付违约金。</w:t>
      </w:r>
    </w:p>
    <w:p w14:paraId="036742C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eastAsia="宋体"/>
          <w:color w:val="auto"/>
          <w:sz w:val="21"/>
          <w:szCs w:val="21"/>
          <w:highlight w:val="none"/>
          <w:lang w:eastAsia="zh-CN"/>
        </w:rPr>
      </w:pPr>
      <w:r>
        <w:rPr>
          <w:rFonts w:hint="eastAsia" w:ascii="宋体"/>
          <w:color w:val="auto"/>
          <w:sz w:val="21"/>
          <w:szCs w:val="21"/>
          <w:highlight w:val="none"/>
          <w:lang w:val="en-US" w:eastAsia="zh-CN"/>
        </w:rPr>
        <w:t>4、</w:t>
      </w:r>
      <w:r>
        <w:rPr>
          <w:rFonts w:hint="eastAsia" w:ascii="宋体"/>
          <w:color w:val="auto"/>
          <w:sz w:val="21"/>
          <w:szCs w:val="21"/>
          <w:highlight w:val="none"/>
          <w:lang w:eastAsia="zh-CN"/>
        </w:rPr>
        <w:t>甲方</w:t>
      </w:r>
      <w:r>
        <w:rPr>
          <w:rFonts w:hint="eastAsia" w:ascii="宋体"/>
          <w:color w:val="auto"/>
          <w:sz w:val="21"/>
          <w:szCs w:val="21"/>
          <w:highlight w:val="none"/>
        </w:rPr>
        <w:t>的损失大于本合同约定的违约金的，</w:t>
      </w:r>
      <w:r>
        <w:rPr>
          <w:rFonts w:hint="eastAsia" w:ascii="宋体"/>
          <w:color w:val="auto"/>
          <w:sz w:val="21"/>
          <w:szCs w:val="21"/>
          <w:highlight w:val="none"/>
          <w:lang w:eastAsia="zh-CN"/>
        </w:rPr>
        <w:t>乙方</w:t>
      </w:r>
      <w:r>
        <w:rPr>
          <w:rFonts w:hint="eastAsia" w:ascii="宋体"/>
          <w:color w:val="auto"/>
          <w:sz w:val="21"/>
          <w:szCs w:val="21"/>
          <w:highlight w:val="none"/>
        </w:rPr>
        <w:t>应</w:t>
      </w:r>
      <w:r>
        <w:rPr>
          <w:rFonts w:hint="eastAsia" w:ascii="宋体"/>
          <w:color w:val="auto"/>
          <w:sz w:val="21"/>
          <w:szCs w:val="21"/>
          <w:highlight w:val="none"/>
          <w:lang w:val="en-US" w:eastAsia="zh-CN"/>
        </w:rPr>
        <w:t>承担补足</w:t>
      </w:r>
      <w:r>
        <w:rPr>
          <w:rFonts w:hint="eastAsia" w:ascii="宋体"/>
          <w:color w:val="auto"/>
          <w:sz w:val="21"/>
          <w:szCs w:val="21"/>
          <w:highlight w:val="none"/>
          <w:lang w:eastAsia="zh-CN"/>
        </w:rPr>
        <w:t>甲方</w:t>
      </w:r>
      <w:r>
        <w:rPr>
          <w:rFonts w:hint="eastAsia" w:ascii="宋体"/>
          <w:color w:val="auto"/>
          <w:sz w:val="21"/>
          <w:szCs w:val="21"/>
          <w:highlight w:val="none"/>
          <w:lang w:val="en-US" w:eastAsia="zh-CN"/>
        </w:rPr>
        <w:t>的全部</w:t>
      </w:r>
      <w:r>
        <w:rPr>
          <w:rFonts w:hint="eastAsia" w:ascii="宋体"/>
          <w:color w:val="auto"/>
          <w:sz w:val="21"/>
          <w:szCs w:val="21"/>
          <w:highlight w:val="none"/>
        </w:rPr>
        <w:t>损失</w:t>
      </w:r>
      <w:r>
        <w:rPr>
          <w:rFonts w:hint="eastAsia" w:ascii="宋体"/>
          <w:color w:val="auto"/>
          <w:sz w:val="21"/>
          <w:szCs w:val="21"/>
          <w:highlight w:val="none"/>
          <w:lang w:eastAsia="zh-CN"/>
        </w:rPr>
        <w:t>。</w:t>
      </w:r>
    </w:p>
    <w:p w14:paraId="1100EEC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rPr>
      </w:pPr>
      <w:r>
        <w:rPr>
          <w:rFonts w:hint="eastAsia" w:ascii="宋体"/>
          <w:color w:val="auto"/>
          <w:sz w:val="21"/>
          <w:szCs w:val="21"/>
          <w:highlight w:val="none"/>
          <w:lang w:val="en-US" w:eastAsia="zh-CN"/>
        </w:rPr>
        <w:t>5、</w:t>
      </w:r>
      <w:r>
        <w:rPr>
          <w:rFonts w:hint="eastAsia" w:ascii="宋体"/>
          <w:color w:val="auto"/>
          <w:sz w:val="21"/>
          <w:szCs w:val="21"/>
          <w:highlight w:val="none"/>
          <w:lang w:eastAsia="zh-CN"/>
        </w:rPr>
        <w:t>乙方</w:t>
      </w:r>
      <w:r>
        <w:rPr>
          <w:rFonts w:hint="eastAsia" w:ascii="宋体"/>
          <w:color w:val="auto"/>
          <w:sz w:val="21"/>
          <w:szCs w:val="21"/>
          <w:highlight w:val="none"/>
        </w:rPr>
        <w:t>因本合同约定应向</w:t>
      </w:r>
      <w:r>
        <w:rPr>
          <w:rFonts w:hint="eastAsia" w:ascii="宋体"/>
          <w:color w:val="auto"/>
          <w:sz w:val="21"/>
          <w:szCs w:val="21"/>
          <w:highlight w:val="none"/>
          <w:lang w:eastAsia="zh-CN"/>
        </w:rPr>
        <w:t>甲方</w:t>
      </w:r>
      <w:r>
        <w:rPr>
          <w:rFonts w:hint="eastAsia" w:ascii="宋体"/>
          <w:color w:val="auto"/>
          <w:sz w:val="21"/>
          <w:szCs w:val="21"/>
          <w:highlight w:val="none"/>
        </w:rPr>
        <w:t>支付的各项费用、违约金、赔偿等，</w:t>
      </w:r>
      <w:r>
        <w:rPr>
          <w:rFonts w:hint="eastAsia" w:ascii="宋体"/>
          <w:color w:val="auto"/>
          <w:sz w:val="21"/>
          <w:szCs w:val="21"/>
          <w:highlight w:val="none"/>
          <w:lang w:val="en-US" w:eastAsia="zh-CN"/>
        </w:rPr>
        <w:t>甲方有权从最近一笔付款中扣除相应金额。如果最近一笔付款不足以抵扣违约金的，则可从下一笔付款中继续扣除，仍不足以抵扣的，甲方保留向乙方追究责任的权利。</w:t>
      </w:r>
    </w:p>
    <w:p w14:paraId="16DA271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rPr>
      </w:pPr>
      <w:r>
        <w:rPr>
          <w:rFonts w:hint="eastAsia" w:ascii="宋体"/>
          <w:color w:val="auto"/>
          <w:sz w:val="21"/>
          <w:szCs w:val="21"/>
          <w:highlight w:val="none"/>
          <w:lang w:val="en-US" w:eastAsia="zh-CN"/>
        </w:rPr>
        <w:t>6、</w:t>
      </w:r>
      <w:r>
        <w:rPr>
          <w:rFonts w:hint="eastAsia" w:ascii="宋体"/>
          <w:color w:val="auto"/>
          <w:sz w:val="21"/>
          <w:szCs w:val="21"/>
          <w:highlight w:val="none"/>
        </w:rPr>
        <w:t>违约方承担守约方</w:t>
      </w:r>
      <w:r>
        <w:rPr>
          <w:rFonts w:hint="eastAsia" w:ascii="宋体"/>
          <w:color w:val="auto"/>
          <w:sz w:val="21"/>
          <w:szCs w:val="21"/>
          <w:highlight w:val="none"/>
          <w:lang w:val="en-US" w:eastAsia="zh-CN"/>
        </w:rPr>
        <w:t>的损失中还应</w:t>
      </w:r>
      <w:r>
        <w:rPr>
          <w:rFonts w:hint="eastAsia" w:ascii="宋体"/>
          <w:color w:val="auto"/>
          <w:sz w:val="21"/>
          <w:szCs w:val="21"/>
          <w:highlight w:val="none"/>
        </w:rPr>
        <w:t>包括但不限于律师费、诉讼费、保全费</w:t>
      </w:r>
      <w:r>
        <w:rPr>
          <w:rFonts w:hint="eastAsia" w:ascii="宋体"/>
          <w:color w:val="auto"/>
          <w:sz w:val="21"/>
          <w:szCs w:val="21"/>
          <w:highlight w:val="none"/>
          <w:lang w:val="en-US" w:eastAsia="zh-CN"/>
        </w:rPr>
        <w:t>及保险费</w:t>
      </w:r>
      <w:r>
        <w:rPr>
          <w:rFonts w:hint="eastAsia" w:ascii="宋体"/>
          <w:color w:val="auto"/>
          <w:sz w:val="21"/>
          <w:szCs w:val="21"/>
          <w:highlight w:val="none"/>
        </w:rPr>
        <w:t>、评估费、鉴定费等。</w:t>
      </w:r>
    </w:p>
    <w:p w14:paraId="2A4E871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color w:val="auto"/>
          <w:sz w:val="21"/>
          <w:szCs w:val="21"/>
          <w:highlight w:val="none"/>
        </w:rPr>
      </w:pPr>
      <w:r>
        <w:rPr>
          <w:rFonts w:hint="eastAsia" w:ascii="宋体"/>
          <w:b/>
          <w:bCs/>
          <w:color w:val="auto"/>
          <w:sz w:val="21"/>
          <w:szCs w:val="21"/>
          <w:highlight w:val="none"/>
          <w:lang w:val="en-US" w:eastAsia="zh-CN"/>
        </w:rPr>
        <w:t>八</w:t>
      </w:r>
      <w:r>
        <w:rPr>
          <w:rFonts w:hint="eastAsia" w:ascii="宋体"/>
          <w:b/>
          <w:bCs/>
          <w:color w:val="auto"/>
          <w:sz w:val="21"/>
          <w:szCs w:val="21"/>
          <w:highlight w:val="none"/>
        </w:rPr>
        <w:t>：</w:t>
      </w:r>
      <w:r>
        <w:rPr>
          <w:rFonts w:hint="eastAsia" w:ascii="宋体"/>
          <w:b/>
          <w:bCs/>
          <w:color w:val="auto"/>
          <w:sz w:val="21"/>
          <w:szCs w:val="21"/>
          <w:highlight w:val="none"/>
          <w:lang w:val="en-US" w:eastAsia="zh-CN"/>
        </w:rPr>
        <w:t>争议解决</w:t>
      </w:r>
      <w:r>
        <w:rPr>
          <w:rFonts w:hint="eastAsia" w:ascii="宋体"/>
          <w:b/>
          <w:bCs/>
          <w:color w:val="auto"/>
          <w:sz w:val="21"/>
          <w:szCs w:val="21"/>
          <w:highlight w:val="none"/>
        </w:rPr>
        <w:t>：</w:t>
      </w:r>
    </w:p>
    <w:p w14:paraId="4E29DCC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rPr>
      </w:pPr>
      <w:r>
        <w:rPr>
          <w:rFonts w:hint="eastAsia" w:ascii="宋体"/>
          <w:color w:val="auto"/>
          <w:sz w:val="21"/>
          <w:szCs w:val="21"/>
          <w:highlight w:val="none"/>
        </w:rPr>
        <w:t>未尽事宜双方友好协商解决，并以书面形式作为合同附件。协商不成按第</w:t>
      </w:r>
      <w:r>
        <w:rPr>
          <w:rFonts w:hint="eastAsia" w:ascii="宋体"/>
          <w:color w:val="auto"/>
          <w:sz w:val="21"/>
          <w:szCs w:val="21"/>
          <w:highlight w:val="none"/>
          <w:u w:val="single"/>
          <w:lang w:val="en-US" w:eastAsia="zh-CN"/>
        </w:rPr>
        <w:t xml:space="preserve">  2   </w:t>
      </w:r>
      <w:r>
        <w:rPr>
          <w:rFonts w:hint="eastAsia" w:ascii="宋体"/>
          <w:color w:val="auto"/>
          <w:sz w:val="21"/>
          <w:szCs w:val="21"/>
          <w:highlight w:val="none"/>
          <w:lang w:val="en-US" w:eastAsia="zh-CN"/>
        </w:rPr>
        <w:t xml:space="preserve"> </w:t>
      </w:r>
      <w:r>
        <w:rPr>
          <w:rFonts w:hint="eastAsia" w:ascii="宋体"/>
          <w:color w:val="auto"/>
          <w:sz w:val="21"/>
          <w:szCs w:val="21"/>
          <w:highlight w:val="none"/>
        </w:rPr>
        <w:t>种方式解决。</w:t>
      </w:r>
    </w:p>
    <w:p w14:paraId="0F02482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lang w:eastAsia="zh-CN"/>
        </w:rPr>
      </w:pPr>
      <w:r>
        <w:rPr>
          <w:rFonts w:hint="eastAsia" w:ascii="宋体"/>
          <w:color w:val="auto"/>
          <w:sz w:val="21"/>
          <w:szCs w:val="21"/>
          <w:highlight w:val="none"/>
          <w:lang w:val="en-US" w:eastAsia="zh-CN"/>
        </w:rPr>
        <w:t>1、提交</w:t>
      </w:r>
      <w:r>
        <w:rPr>
          <w:rFonts w:hint="eastAsia" w:ascii="宋体"/>
          <w:color w:val="auto"/>
          <w:sz w:val="21"/>
          <w:szCs w:val="21"/>
          <w:highlight w:val="none"/>
        </w:rPr>
        <w:t>合同履行地仲裁委员会仲裁</w:t>
      </w:r>
      <w:r>
        <w:rPr>
          <w:rFonts w:hint="eastAsia" w:ascii="宋体"/>
          <w:color w:val="auto"/>
          <w:sz w:val="21"/>
          <w:szCs w:val="21"/>
          <w:highlight w:val="none"/>
          <w:lang w:eastAsia="zh-CN"/>
        </w:rPr>
        <w:t>；</w:t>
      </w:r>
    </w:p>
    <w:p w14:paraId="0C70935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lang w:val="en-US" w:eastAsia="zh-CN"/>
        </w:rPr>
      </w:pPr>
      <w:r>
        <w:rPr>
          <w:rFonts w:hint="eastAsia" w:ascii="宋体"/>
          <w:color w:val="auto"/>
          <w:sz w:val="21"/>
          <w:szCs w:val="21"/>
          <w:highlight w:val="none"/>
          <w:lang w:val="en-US" w:eastAsia="zh-CN"/>
        </w:rPr>
        <w:t>2、向甲方所在</w:t>
      </w:r>
      <w:r>
        <w:rPr>
          <w:rFonts w:hint="eastAsia" w:ascii="宋体"/>
          <w:color w:val="auto"/>
          <w:sz w:val="21"/>
          <w:szCs w:val="21"/>
          <w:highlight w:val="none"/>
        </w:rPr>
        <w:t>地</w:t>
      </w:r>
      <w:r>
        <w:rPr>
          <w:rFonts w:hint="eastAsia" w:ascii="宋体"/>
          <w:color w:val="auto"/>
          <w:sz w:val="21"/>
          <w:szCs w:val="21"/>
          <w:highlight w:val="none"/>
          <w:lang w:val="en-US" w:eastAsia="zh-CN"/>
        </w:rPr>
        <w:t>具有管辖权的</w:t>
      </w:r>
      <w:r>
        <w:rPr>
          <w:rFonts w:hint="eastAsia" w:ascii="宋体"/>
          <w:color w:val="auto"/>
          <w:sz w:val="21"/>
          <w:szCs w:val="21"/>
          <w:highlight w:val="none"/>
        </w:rPr>
        <w:t>人民法院起诉。</w:t>
      </w:r>
    </w:p>
    <w:p w14:paraId="484749E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b/>
          <w:bCs/>
          <w:color w:val="auto"/>
          <w:sz w:val="21"/>
          <w:szCs w:val="21"/>
          <w:highlight w:val="none"/>
          <w:lang w:val="en-US" w:eastAsia="zh-CN"/>
        </w:rPr>
      </w:pPr>
      <w:r>
        <w:rPr>
          <w:rFonts w:hint="eastAsia" w:ascii="宋体"/>
          <w:b/>
          <w:bCs/>
          <w:color w:val="auto"/>
          <w:sz w:val="21"/>
          <w:szCs w:val="21"/>
          <w:highlight w:val="none"/>
          <w:lang w:val="en-US" w:eastAsia="zh-CN"/>
        </w:rPr>
        <w:t>九：保修期及安装、人员培训</w:t>
      </w:r>
    </w:p>
    <w:p w14:paraId="0742DC48">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保修期内因质量问题而导致设备停用的时间应从保修期中扣除。货品在正常维护、保养及使用情形下发生故障或损坏，</w:t>
      </w:r>
      <w:r>
        <w:rPr>
          <w:rFonts w:hint="eastAsia" w:ascii="宋体" w:hAnsi="宋体"/>
          <w:color w:val="auto"/>
          <w:szCs w:val="21"/>
          <w:highlight w:val="none"/>
          <w:lang w:val="en-US" w:eastAsia="zh-CN"/>
        </w:rPr>
        <w:t>乙</w:t>
      </w:r>
      <w:r>
        <w:rPr>
          <w:rFonts w:hint="eastAsia" w:ascii="宋体" w:hAnsi="宋体"/>
          <w:color w:val="auto"/>
          <w:szCs w:val="21"/>
          <w:highlight w:val="none"/>
        </w:rPr>
        <w:t>方应负责迅速修复设备至正常生产使用，因而发生的零件，维修及其它费用由</w:t>
      </w:r>
      <w:r>
        <w:rPr>
          <w:rFonts w:hint="eastAsia" w:ascii="宋体" w:hAnsi="宋体"/>
          <w:color w:val="auto"/>
          <w:szCs w:val="21"/>
          <w:highlight w:val="none"/>
          <w:lang w:val="en-US" w:eastAsia="zh-CN"/>
        </w:rPr>
        <w:t>乙</w:t>
      </w:r>
      <w:r>
        <w:rPr>
          <w:rFonts w:hint="eastAsia" w:ascii="宋体" w:hAnsi="宋体"/>
          <w:color w:val="auto"/>
          <w:szCs w:val="21"/>
          <w:highlight w:val="none"/>
        </w:rPr>
        <w:t>方自行负担；保固期满后</w:t>
      </w:r>
      <w:r>
        <w:rPr>
          <w:rFonts w:hint="eastAsia" w:ascii="宋体" w:hAnsi="宋体"/>
          <w:color w:val="auto"/>
          <w:szCs w:val="21"/>
          <w:highlight w:val="none"/>
          <w:lang w:val="en-US" w:eastAsia="zh-CN"/>
        </w:rPr>
        <w:t>乙</w:t>
      </w:r>
      <w:r>
        <w:rPr>
          <w:rFonts w:hint="eastAsia" w:ascii="宋体" w:hAnsi="宋体"/>
          <w:color w:val="auto"/>
          <w:szCs w:val="21"/>
          <w:highlight w:val="none"/>
        </w:rPr>
        <w:t>方对货品之维修得酌收零件、维修及交通等费用。</w:t>
      </w:r>
    </w:p>
    <w:p w14:paraId="45C14772">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机器到达</w:t>
      </w:r>
      <w:r>
        <w:rPr>
          <w:rFonts w:hint="eastAsia" w:ascii="宋体" w:hAnsi="宋体"/>
          <w:color w:val="auto"/>
          <w:szCs w:val="21"/>
          <w:highlight w:val="none"/>
          <w:lang w:val="en-US" w:eastAsia="zh-CN"/>
        </w:rPr>
        <w:t>甲</w:t>
      </w:r>
      <w:r>
        <w:rPr>
          <w:rFonts w:hint="eastAsia" w:ascii="宋体" w:hAnsi="宋体"/>
          <w:color w:val="auto"/>
          <w:szCs w:val="21"/>
          <w:highlight w:val="none"/>
        </w:rPr>
        <w:t>方装机地点后，</w:t>
      </w:r>
      <w:r>
        <w:rPr>
          <w:rFonts w:hint="eastAsia" w:ascii="宋体" w:hAnsi="宋体"/>
          <w:color w:val="auto"/>
          <w:szCs w:val="21"/>
          <w:highlight w:val="none"/>
          <w:lang w:val="en-US" w:eastAsia="zh-CN"/>
        </w:rPr>
        <w:t>甲</w:t>
      </w:r>
      <w:r>
        <w:rPr>
          <w:rFonts w:hint="eastAsia" w:ascii="宋体" w:hAnsi="宋体"/>
          <w:color w:val="auto"/>
          <w:szCs w:val="21"/>
          <w:highlight w:val="none"/>
        </w:rPr>
        <w:t>方通知</w:t>
      </w:r>
      <w:r>
        <w:rPr>
          <w:rFonts w:hint="eastAsia" w:ascii="宋体" w:hAnsi="宋体"/>
          <w:color w:val="auto"/>
          <w:szCs w:val="21"/>
          <w:highlight w:val="none"/>
          <w:lang w:val="en-US" w:eastAsia="zh-CN"/>
        </w:rPr>
        <w:t>乙</w:t>
      </w:r>
      <w:r>
        <w:rPr>
          <w:rFonts w:hint="eastAsia" w:ascii="宋体" w:hAnsi="宋体"/>
          <w:color w:val="auto"/>
          <w:szCs w:val="21"/>
          <w:highlight w:val="none"/>
        </w:rPr>
        <w:t>方安排人员对设备进行安装调校及测试工作。同时</w:t>
      </w:r>
      <w:r>
        <w:rPr>
          <w:rFonts w:hint="eastAsia" w:ascii="宋体" w:hAnsi="宋体"/>
          <w:color w:val="auto"/>
          <w:szCs w:val="21"/>
          <w:highlight w:val="none"/>
          <w:lang w:val="en-US" w:eastAsia="zh-CN"/>
        </w:rPr>
        <w:t>乙</w:t>
      </w:r>
      <w:r>
        <w:rPr>
          <w:rFonts w:hint="eastAsia" w:ascii="宋体" w:hAnsi="宋体"/>
          <w:color w:val="auto"/>
          <w:szCs w:val="21"/>
          <w:highlight w:val="none"/>
        </w:rPr>
        <w:t>方应根据安装，调试的进度具体安排相应的现场培训，培训内容应侧重于安装，调试，设备操守，及维护等内容。后续如</w:t>
      </w:r>
      <w:r>
        <w:rPr>
          <w:rFonts w:hint="eastAsia" w:ascii="宋体" w:hAnsi="宋体"/>
          <w:color w:val="auto"/>
          <w:szCs w:val="21"/>
          <w:highlight w:val="none"/>
          <w:lang w:val="en-US" w:eastAsia="zh-CN"/>
        </w:rPr>
        <w:t>甲</w:t>
      </w:r>
      <w:r>
        <w:rPr>
          <w:rFonts w:hint="eastAsia" w:ascii="宋体" w:hAnsi="宋体"/>
          <w:color w:val="auto"/>
          <w:szCs w:val="21"/>
          <w:highlight w:val="none"/>
        </w:rPr>
        <w:t>方仍有培训需求，</w:t>
      </w:r>
      <w:r>
        <w:rPr>
          <w:rFonts w:hint="eastAsia" w:ascii="宋体" w:hAnsi="宋体"/>
          <w:color w:val="auto"/>
          <w:szCs w:val="21"/>
          <w:highlight w:val="none"/>
          <w:lang w:val="en-US" w:eastAsia="zh-CN"/>
        </w:rPr>
        <w:t>乙</w:t>
      </w:r>
      <w:r>
        <w:rPr>
          <w:rFonts w:hint="eastAsia" w:ascii="宋体" w:hAnsi="宋体"/>
          <w:color w:val="auto"/>
          <w:szCs w:val="21"/>
          <w:highlight w:val="none"/>
        </w:rPr>
        <w:t>方再进行一次前述培训。</w:t>
      </w:r>
    </w:p>
    <w:p w14:paraId="08D726E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b/>
          <w:bCs/>
          <w:color w:val="auto"/>
          <w:sz w:val="21"/>
          <w:szCs w:val="21"/>
          <w:highlight w:val="none"/>
          <w:lang w:val="en-US" w:eastAsia="zh-CN"/>
        </w:rPr>
      </w:pPr>
      <w:r>
        <w:rPr>
          <w:rFonts w:hint="eastAsia" w:ascii="宋体"/>
          <w:b/>
          <w:bCs/>
          <w:color w:val="auto"/>
          <w:sz w:val="21"/>
          <w:szCs w:val="21"/>
          <w:highlight w:val="none"/>
          <w:lang w:val="en-US" w:eastAsia="zh-CN"/>
        </w:rPr>
        <w:t>十： 维修反应时间：</w:t>
      </w:r>
    </w:p>
    <w:p w14:paraId="5AF5575C">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乙</w:t>
      </w:r>
      <w:r>
        <w:rPr>
          <w:rFonts w:hint="eastAsia" w:ascii="宋体" w:hAnsi="宋体"/>
          <w:color w:val="auto"/>
          <w:szCs w:val="21"/>
          <w:highlight w:val="none"/>
        </w:rPr>
        <w:t>方应在工作日24小时内对</w:t>
      </w:r>
      <w:r>
        <w:rPr>
          <w:rFonts w:hint="eastAsia" w:ascii="宋体" w:hAnsi="宋体"/>
          <w:color w:val="auto"/>
          <w:szCs w:val="21"/>
          <w:highlight w:val="none"/>
          <w:lang w:val="en-US" w:eastAsia="zh-CN"/>
        </w:rPr>
        <w:t>甲</w:t>
      </w:r>
      <w:r>
        <w:rPr>
          <w:rFonts w:hint="eastAsia" w:ascii="宋体" w:hAnsi="宋体"/>
          <w:color w:val="auto"/>
          <w:szCs w:val="21"/>
          <w:highlight w:val="none"/>
        </w:rPr>
        <w:t>方的报修申请做出反应。一般性问题应在工作日</w:t>
      </w:r>
      <w:r>
        <w:rPr>
          <w:rFonts w:ascii="宋体" w:hAnsi="宋体"/>
          <w:color w:val="auto"/>
          <w:szCs w:val="21"/>
          <w:highlight w:val="none"/>
        </w:rPr>
        <w:t>72</w:t>
      </w:r>
      <w:r>
        <w:rPr>
          <w:rFonts w:hint="eastAsia" w:ascii="宋体" w:hAnsi="宋体"/>
          <w:color w:val="auto"/>
          <w:szCs w:val="21"/>
          <w:highlight w:val="none"/>
        </w:rPr>
        <w:t>小时内解决；对于在工作日</w:t>
      </w:r>
      <w:r>
        <w:rPr>
          <w:rFonts w:ascii="宋体" w:hAnsi="宋体"/>
          <w:color w:val="auto"/>
          <w:szCs w:val="21"/>
          <w:highlight w:val="none"/>
        </w:rPr>
        <w:t>72</w:t>
      </w:r>
      <w:r>
        <w:rPr>
          <w:rFonts w:hint="eastAsia" w:ascii="宋体" w:hAnsi="宋体"/>
          <w:color w:val="auto"/>
          <w:szCs w:val="21"/>
          <w:highlight w:val="none"/>
        </w:rPr>
        <w:t>小时内无法解决的其它较大的问题，应在</w:t>
      </w:r>
      <w:r>
        <w:rPr>
          <w:rFonts w:ascii="宋体" w:hAnsi="宋体"/>
          <w:color w:val="auto"/>
          <w:szCs w:val="21"/>
          <w:highlight w:val="none"/>
        </w:rPr>
        <w:t>5</w:t>
      </w:r>
      <w:r>
        <w:rPr>
          <w:rFonts w:hint="eastAsia" w:ascii="宋体" w:hAnsi="宋体"/>
          <w:color w:val="auto"/>
          <w:szCs w:val="21"/>
          <w:highlight w:val="none"/>
        </w:rPr>
        <w:t>个工作日内给以解决；对于在</w:t>
      </w:r>
      <w:r>
        <w:rPr>
          <w:rFonts w:ascii="宋体" w:hAnsi="宋体"/>
          <w:color w:val="auto"/>
          <w:szCs w:val="21"/>
          <w:highlight w:val="none"/>
        </w:rPr>
        <w:t>5</w:t>
      </w:r>
      <w:r>
        <w:rPr>
          <w:rFonts w:hint="eastAsia" w:ascii="宋体" w:hAnsi="宋体"/>
          <w:color w:val="auto"/>
          <w:szCs w:val="21"/>
          <w:highlight w:val="none"/>
        </w:rPr>
        <w:t>个工作日内不能解决的问题，应提出明确的解决方案，经双方协商后，在预定的期限内解决问题。如</w:t>
      </w:r>
      <w:r>
        <w:rPr>
          <w:rFonts w:hint="eastAsia" w:ascii="MS Gothic" w:hAnsi="MS Gothic" w:cs="MS Gothic"/>
          <w:color w:val="auto"/>
          <w:szCs w:val="21"/>
          <w:highlight w:val="none"/>
          <w:lang w:val="en-US" w:eastAsia="zh-CN"/>
        </w:rPr>
        <w:t>乙</w:t>
      </w:r>
      <w:r>
        <w:rPr>
          <w:rFonts w:hint="eastAsia" w:ascii="宋体" w:hAnsi="宋体"/>
          <w:color w:val="auto"/>
          <w:szCs w:val="21"/>
          <w:highlight w:val="none"/>
        </w:rPr>
        <w:t>方无法排除故障，</w:t>
      </w:r>
      <w:r>
        <w:rPr>
          <w:rFonts w:hint="eastAsia" w:ascii="宋体" w:hAnsi="宋体"/>
          <w:color w:val="auto"/>
          <w:szCs w:val="21"/>
          <w:highlight w:val="none"/>
          <w:lang w:val="en-US" w:eastAsia="zh-CN"/>
        </w:rPr>
        <w:t>乙</w:t>
      </w:r>
      <w:r>
        <w:rPr>
          <w:rFonts w:hint="eastAsia" w:ascii="宋体" w:hAnsi="宋体"/>
          <w:color w:val="auto"/>
          <w:szCs w:val="21"/>
          <w:highlight w:val="none"/>
        </w:rPr>
        <w:t>方应赔偿由此而造成的直接损失</w:t>
      </w:r>
      <w:r>
        <w:rPr>
          <w:rFonts w:ascii="宋体" w:hAnsi="宋体"/>
          <w:color w:val="auto"/>
          <w:szCs w:val="21"/>
          <w:highlight w:val="none"/>
        </w:rPr>
        <w:t>(</w:t>
      </w:r>
      <w:r>
        <w:rPr>
          <w:rFonts w:hint="eastAsia" w:ascii="宋体" w:hAnsi="宋体"/>
          <w:color w:val="auto"/>
          <w:szCs w:val="21"/>
          <w:highlight w:val="none"/>
        </w:rPr>
        <w:t>人为问题</w:t>
      </w:r>
      <w:r>
        <w:rPr>
          <w:rFonts w:hint="eastAsia" w:ascii="宋体" w:hAnsi="宋体"/>
          <w:color w:val="auto"/>
          <w:szCs w:val="21"/>
          <w:highlight w:val="none"/>
          <w:lang w:val="en-US" w:eastAsia="zh-CN"/>
        </w:rPr>
        <w:tab/>
      </w:r>
      <w:r>
        <w:rPr>
          <w:rFonts w:hint="eastAsia" w:ascii="宋体" w:hAnsi="宋体"/>
          <w:color w:val="auto"/>
          <w:szCs w:val="21"/>
          <w:highlight w:val="none"/>
        </w:rPr>
        <w:t>除外</w:t>
      </w:r>
      <w:r>
        <w:rPr>
          <w:rFonts w:ascii="宋体" w:hAnsi="宋体"/>
          <w:color w:val="auto"/>
          <w:szCs w:val="21"/>
          <w:highlight w:val="none"/>
        </w:rPr>
        <w:t>)</w:t>
      </w:r>
      <w:r>
        <w:rPr>
          <w:rFonts w:hint="eastAsia" w:ascii="宋体" w:hAnsi="宋体"/>
          <w:color w:val="auto"/>
          <w:szCs w:val="21"/>
          <w:highlight w:val="none"/>
        </w:rPr>
        <w:t>。</w:t>
      </w:r>
    </w:p>
    <w:p w14:paraId="2A2D505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b/>
          <w:bCs/>
          <w:color w:val="auto"/>
          <w:sz w:val="21"/>
          <w:szCs w:val="21"/>
          <w:highlight w:val="none"/>
          <w:lang w:val="en-US" w:eastAsia="zh-CN"/>
        </w:rPr>
      </w:pPr>
      <w:r>
        <w:rPr>
          <w:rFonts w:hint="eastAsia" w:ascii="宋体"/>
          <w:b/>
          <w:bCs/>
          <w:color w:val="auto"/>
          <w:sz w:val="21"/>
          <w:szCs w:val="21"/>
          <w:highlight w:val="none"/>
          <w:lang w:val="en-US" w:eastAsia="zh-CN"/>
        </w:rPr>
        <w:t>十一：保证与承诺</w:t>
      </w:r>
    </w:p>
    <w:p w14:paraId="3A607C96">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1、乙</w:t>
      </w:r>
      <w:r>
        <w:rPr>
          <w:rFonts w:hint="eastAsia" w:ascii="宋体" w:hAnsi="宋体"/>
          <w:color w:val="auto"/>
          <w:szCs w:val="21"/>
          <w:highlight w:val="none"/>
        </w:rPr>
        <w:t>方所提供的设备、设备相关软件、技术、设备产品及该设备日后的使用不会对第三方的知识产权造成侵害；</w:t>
      </w:r>
    </w:p>
    <w:p w14:paraId="68387417">
      <w:pPr>
        <w:spacing w:line="400" w:lineRule="exact"/>
        <w:ind w:firstLine="420" w:firstLineChars="200"/>
        <w:rPr>
          <w:rFonts w:hint="default" w:ascii="宋体"/>
          <w:color w:val="auto"/>
          <w:sz w:val="21"/>
          <w:szCs w:val="21"/>
          <w:highlight w:val="none"/>
          <w:lang w:val="en-US" w:eastAsia="zh-CN"/>
        </w:rPr>
      </w:pPr>
      <w:r>
        <w:rPr>
          <w:rFonts w:hint="eastAsia" w:ascii="宋体" w:hAnsi="宋体"/>
          <w:color w:val="auto"/>
          <w:szCs w:val="21"/>
          <w:highlight w:val="none"/>
          <w:lang w:val="en-US" w:eastAsia="zh-CN"/>
        </w:rPr>
        <w:t>2、乙</w:t>
      </w:r>
      <w:r>
        <w:rPr>
          <w:rFonts w:hint="eastAsia" w:ascii="宋体" w:hAnsi="宋体"/>
          <w:color w:val="auto"/>
          <w:szCs w:val="21"/>
          <w:highlight w:val="none"/>
        </w:rPr>
        <w:t>方所提供的设备上未设置抵押、质押、留置等任何权利负担。</w:t>
      </w:r>
    </w:p>
    <w:p w14:paraId="54B245C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b/>
          <w:bCs w:val="0"/>
          <w:color w:val="auto"/>
          <w:sz w:val="21"/>
          <w:szCs w:val="21"/>
          <w:highlight w:val="none"/>
        </w:rPr>
      </w:pPr>
      <w:r>
        <w:rPr>
          <w:rFonts w:hint="eastAsia" w:ascii="宋体"/>
          <w:b/>
          <w:bCs w:val="0"/>
          <w:color w:val="auto"/>
          <w:sz w:val="21"/>
          <w:szCs w:val="21"/>
          <w:highlight w:val="none"/>
          <w:lang w:val="en-US" w:eastAsia="zh-CN"/>
        </w:rPr>
        <w:t>十二</w:t>
      </w:r>
      <w:r>
        <w:rPr>
          <w:rFonts w:hint="eastAsia" w:ascii="宋体"/>
          <w:b/>
          <w:bCs w:val="0"/>
          <w:color w:val="auto"/>
          <w:sz w:val="21"/>
          <w:szCs w:val="21"/>
          <w:highlight w:val="none"/>
        </w:rPr>
        <w:t>：其他约定事项：</w:t>
      </w:r>
    </w:p>
    <w:p w14:paraId="1BA4360D">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20" w:firstLineChars="200"/>
        <w:textAlignment w:val="auto"/>
        <w:rPr>
          <w:rFonts w:hint="eastAsia" w:ascii="宋体"/>
          <w:b w:val="0"/>
          <w:bCs/>
          <w:color w:val="auto"/>
          <w:sz w:val="21"/>
          <w:szCs w:val="21"/>
          <w:highlight w:val="none"/>
          <w:lang w:val="en-US" w:eastAsia="zh-CN"/>
        </w:rPr>
      </w:pPr>
      <w:r>
        <w:rPr>
          <w:rFonts w:hint="eastAsia" w:ascii="宋体"/>
          <w:b w:val="0"/>
          <w:bCs/>
          <w:color w:val="auto"/>
          <w:sz w:val="21"/>
          <w:szCs w:val="21"/>
          <w:highlight w:val="none"/>
          <w:lang w:val="en-US" w:eastAsia="zh-CN"/>
        </w:rPr>
        <w:t>1、通知和送达条款：通知和送达双方确定，以下联系方式为双方与本合同相关的一切往来文件（包括但不限于订单、通知、协议、函件、发票等)及争议解决时人民法院（或仲裁机构）法律文书的有效送达方式。若各方送达方式发生变更时，变更一方应书面通知对方，对方实际收到变更通知前作出的送达仍有效。</w:t>
      </w:r>
    </w:p>
    <w:p w14:paraId="1FC35511">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20" w:firstLineChars="200"/>
        <w:textAlignment w:val="auto"/>
        <w:rPr>
          <w:rFonts w:hint="eastAsia" w:ascii="宋体"/>
          <w:b w:val="0"/>
          <w:bCs/>
          <w:color w:val="auto"/>
          <w:sz w:val="21"/>
          <w:szCs w:val="21"/>
          <w:highlight w:val="none"/>
          <w:lang w:val="en-US" w:eastAsia="zh-CN"/>
        </w:rPr>
      </w:pPr>
      <w:r>
        <w:rPr>
          <w:rFonts w:hint="eastAsia" w:ascii="宋体"/>
          <w:b w:val="0"/>
          <w:bCs/>
          <w:color w:val="auto"/>
          <w:sz w:val="21"/>
          <w:szCs w:val="21"/>
          <w:highlight w:val="none"/>
          <w:lang w:val="en-US" w:eastAsia="zh-CN"/>
        </w:rPr>
        <w:t>2、本合同附件、本合同指定的相关文件为本合同不可分割的一部分，与本合同具有相同的法律效力。除非双方另有书面约定，各方的其他文件与本合同约定不一致的，以本合同的约定为准且专用条款优先。</w:t>
      </w:r>
    </w:p>
    <w:p w14:paraId="4759590B">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20" w:firstLineChars="200"/>
        <w:textAlignment w:val="auto"/>
        <w:rPr>
          <w:rFonts w:hint="default" w:ascii="宋体"/>
          <w:b w:val="0"/>
          <w:bCs/>
          <w:color w:val="auto"/>
          <w:sz w:val="21"/>
          <w:szCs w:val="21"/>
          <w:highlight w:val="none"/>
          <w:lang w:val="en-US" w:eastAsia="zh-CN"/>
        </w:rPr>
      </w:pPr>
      <w:r>
        <w:rPr>
          <w:rFonts w:hint="eastAsia" w:ascii="宋体"/>
          <w:b w:val="0"/>
          <w:bCs/>
          <w:color w:val="auto"/>
          <w:sz w:val="21"/>
          <w:szCs w:val="21"/>
          <w:highlight w:val="none"/>
          <w:lang w:val="en-US" w:eastAsia="zh-CN"/>
        </w:rPr>
        <w:t>3、附上</w:t>
      </w:r>
      <w:r>
        <w:rPr>
          <w:rFonts w:hint="eastAsia" w:ascii="宋体"/>
          <w:b/>
          <w:bCs w:val="0"/>
          <w:color w:val="auto"/>
          <w:sz w:val="21"/>
          <w:szCs w:val="21"/>
          <w:highlight w:val="none"/>
          <w:lang w:val="en-US" w:eastAsia="zh-CN"/>
        </w:rPr>
        <w:t>履行本合同过程中双方指定对接人员身份和微信号、电话等</w:t>
      </w:r>
    </w:p>
    <w:p w14:paraId="5AE01F48">
      <w:pPr>
        <w:keepNext w:val="0"/>
        <w:keepLines w:val="0"/>
        <w:pageBreakBefore w:val="0"/>
        <w:widowControl w:val="0"/>
        <w:numPr>
          <w:ilvl w:val="-1"/>
          <w:numId w:val="0"/>
        </w:numPr>
        <w:kinsoku/>
        <w:wordWrap/>
        <w:overflowPunct/>
        <w:topLinePunct w:val="0"/>
        <w:autoSpaceDE/>
        <w:autoSpaceDN/>
        <w:bidi w:val="0"/>
        <w:adjustRightInd/>
        <w:snapToGrid/>
        <w:spacing w:line="360" w:lineRule="auto"/>
        <w:textAlignment w:val="auto"/>
        <w:rPr>
          <w:rFonts w:hint="eastAsia" w:ascii="宋体"/>
          <w:b/>
          <w:bCs w:val="0"/>
          <w:color w:val="auto"/>
          <w:sz w:val="21"/>
          <w:szCs w:val="21"/>
          <w:highlight w:val="none"/>
          <w:lang w:val="en-US" w:eastAsia="zh-CN"/>
        </w:rPr>
      </w:pPr>
      <w:r>
        <w:rPr>
          <w:rFonts w:hint="eastAsia" w:ascii="宋体"/>
          <w:b/>
          <w:bCs w:val="0"/>
          <w:color w:val="auto"/>
          <w:sz w:val="21"/>
          <w:szCs w:val="21"/>
          <w:highlight w:val="none"/>
          <w:lang w:val="en-US" w:eastAsia="zh-CN"/>
        </w:rPr>
        <w:t>十三：生效条款：</w:t>
      </w:r>
    </w:p>
    <w:p w14:paraId="564AA595">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20" w:firstLineChars="200"/>
        <w:textAlignment w:val="auto"/>
        <w:rPr>
          <w:rFonts w:hint="eastAsia" w:ascii="宋体"/>
          <w:b w:val="0"/>
          <w:bCs/>
          <w:color w:val="auto"/>
          <w:sz w:val="21"/>
          <w:szCs w:val="21"/>
          <w:highlight w:val="none"/>
          <w:lang w:val="en-US" w:eastAsia="zh-CN"/>
        </w:rPr>
      </w:pPr>
      <w:r>
        <w:rPr>
          <w:rFonts w:hint="eastAsia" w:ascii="宋体"/>
          <w:b w:val="0"/>
          <w:bCs/>
          <w:color w:val="auto"/>
          <w:sz w:val="21"/>
          <w:szCs w:val="21"/>
          <w:highlight w:val="none"/>
          <w:lang w:val="en-US" w:eastAsia="zh-CN"/>
        </w:rPr>
        <w:t>本合同自双方签字或盖章之日起生效。本合同一式肆份，双方各执贰份，具有同等法律效力，供货结束并结清货款后自动终止。</w:t>
      </w:r>
    </w:p>
    <w:p w14:paraId="5BA50857">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210" w:firstLineChars="100"/>
        <w:textAlignment w:val="auto"/>
        <w:rPr>
          <w:rFonts w:hint="eastAsia" w:ascii="宋体"/>
          <w:b w:val="0"/>
          <w:bCs/>
          <w:color w:val="auto"/>
          <w:sz w:val="21"/>
          <w:szCs w:val="21"/>
          <w:highlight w:val="none"/>
          <w:lang w:val="en-US" w:eastAsia="zh-CN"/>
        </w:rPr>
      </w:pPr>
    </w:p>
    <w:p w14:paraId="70392BB7">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251" w:firstLineChars="100"/>
        <w:jc w:val="center"/>
        <w:textAlignment w:val="auto"/>
        <w:rPr>
          <w:rFonts w:hint="eastAsia" w:cs="Times New Roman" w:asciiTheme="minorEastAsia" w:hAnsiTheme="minorEastAsia" w:eastAsiaTheme="minorEastAsia"/>
          <w:b/>
          <w:color w:val="auto"/>
          <w:kern w:val="2"/>
          <w:sz w:val="25"/>
          <w:szCs w:val="25"/>
          <w:highlight w:val="none"/>
          <w:lang w:eastAsia="zh-CN"/>
        </w:rPr>
      </w:pPr>
    </w:p>
    <w:p w14:paraId="62624D8A">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251" w:firstLineChars="100"/>
        <w:jc w:val="center"/>
        <w:textAlignment w:val="auto"/>
        <w:rPr>
          <w:rFonts w:hint="eastAsia" w:cs="Times New Roman" w:asciiTheme="minorEastAsia" w:hAnsiTheme="minorEastAsia" w:eastAsiaTheme="minorEastAsia"/>
          <w:b/>
          <w:color w:val="auto"/>
          <w:kern w:val="2"/>
          <w:sz w:val="25"/>
          <w:szCs w:val="25"/>
          <w:highlight w:val="none"/>
          <w:lang w:eastAsia="zh-CN"/>
        </w:rPr>
      </w:pPr>
    </w:p>
    <w:p w14:paraId="589E3AA4">
      <w:pPr>
        <w:rPr>
          <w:rFonts w:hint="eastAsia" w:cs="Times New Roman" w:asciiTheme="minorEastAsia" w:hAnsiTheme="minorEastAsia" w:eastAsiaTheme="minorEastAsia"/>
          <w:b/>
          <w:color w:val="auto"/>
          <w:kern w:val="2"/>
          <w:sz w:val="32"/>
          <w:szCs w:val="32"/>
          <w:highlight w:val="none"/>
          <w:lang w:eastAsia="zh-CN"/>
        </w:rPr>
      </w:pPr>
    </w:p>
    <w:p w14:paraId="0B4134C4">
      <w:pPr>
        <w:keepNext w:val="0"/>
        <w:keepLines w:val="0"/>
        <w:pageBreakBefore w:val="0"/>
        <w:widowControl w:val="0"/>
        <w:numPr>
          <w:ilvl w:val="-1"/>
          <w:numId w:val="0"/>
        </w:numPr>
        <w:kinsoku/>
        <w:wordWrap/>
        <w:overflowPunct/>
        <w:topLinePunct w:val="0"/>
        <w:autoSpaceDE/>
        <w:autoSpaceDN/>
        <w:bidi w:val="0"/>
        <w:adjustRightInd/>
        <w:snapToGrid/>
        <w:spacing w:line="360" w:lineRule="auto"/>
        <w:jc w:val="center"/>
        <w:textAlignment w:val="auto"/>
        <w:rPr>
          <w:rFonts w:hint="eastAsia" w:cs="Times New Roman" w:asciiTheme="minorEastAsia" w:hAnsiTheme="minorEastAsia" w:eastAsiaTheme="minorEastAsia"/>
          <w:b/>
          <w:color w:val="auto"/>
          <w:kern w:val="2"/>
          <w:sz w:val="32"/>
          <w:szCs w:val="32"/>
          <w:highlight w:val="none"/>
          <w:lang w:eastAsia="zh-CN"/>
        </w:rPr>
      </w:pPr>
    </w:p>
    <w:p w14:paraId="6DB96DC4">
      <w:pPr>
        <w:keepNext w:val="0"/>
        <w:keepLines w:val="0"/>
        <w:pageBreakBefore w:val="0"/>
        <w:widowControl w:val="0"/>
        <w:numPr>
          <w:ilvl w:val="-1"/>
          <w:numId w:val="0"/>
        </w:numPr>
        <w:kinsoku/>
        <w:wordWrap/>
        <w:overflowPunct/>
        <w:topLinePunct w:val="0"/>
        <w:autoSpaceDE/>
        <w:autoSpaceDN/>
        <w:bidi w:val="0"/>
        <w:adjustRightInd/>
        <w:snapToGrid/>
        <w:spacing w:line="360" w:lineRule="auto"/>
        <w:jc w:val="both"/>
        <w:textAlignment w:val="auto"/>
        <w:rPr>
          <w:rFonts w:hint="eastAsia" w:cs="Times New Roman" w:asciiTheme="minorEastAsia" w:hAnsiTheme="minorEastAsia" w:eastAsiaTheme="minorEastAsia"/>
          <w:b/>
          <w:color w:val="auto"/>
          <w:kern w:val="2"/>
          <w:sz w:val="32"/>
          <w:szCs w:val="32"/>
          <w:highlight w:val="none"/>
          <w:lang w:eastAsia="zh-CN"/>
        </w:rPr>
      </w:pPr>
    </w:p>
    <w:p w14:paraId="767C8BAA">
      <w:pPr>
        <w:pStyle w:val="17"/>
        <w:rPr>
          <w:rFonts w:hint="eastAsia" w:cs="Times New Roman" w:asciiTheme="minorEastAsia" w:hAnsiTheme="minorEastAsia" w:eastAsiaTheme="minorEastAsia"/>
          <w:b/>
          <w:color w:val="auto"/>
          <w:kern w:val="2"/>
          <w:sz w:val="32"/>
          <w:szCs w:val="32"/>
          <w:highlight w:val="none"/>
          <w:lang w:eastAsia="zh-CN"/>
        </w:rPr>
      </w:pPr>
    </w:p>
    <w:p w14:paraId="09BB8C74">
      <w:pPr>
        <w:pStyle w:val="17"/>
        <w:rPr>
          <w:rFonts w:hint="eastAsia" w:cs="Times New Roman" w:asciiTheme="minorEastAsia" w:hAnsiTheme="minorEastAsia" w:eastAsiaTheme="minorEastAsia"/>
          <w:b/>
          <w:color w:val="auto"/>
          <w:kern w:val="2"/>
          <w:sz w:val="32"/>
          <w:szCs w:val="32"/>
          <w:highlight w:val="none"/>
          <w:lang w:eastAsia="zh-CN"/>
        </w:rPr>
      </w:pPr>
    </w:p>
    <w:p w14:paraId="5AF43C96">
      <w:pPr>
        <w:pStyle w:val="17"/>
        <w:rPr>
          <w:rFonts w:hint="eastAsia" w:cs="Times New Roman" w:asciiTheme="minorEastAsia" w:hAnsiTheme="minorEastAsia" w:eastAsiaTheme="minorEastAsia"/>
          <w:b/>
          <w:color w:val="auto"/>
          <w:kern w:val="2"/>
          <w:sz w:val="32"/>
          <w:szCs w:val="32"/>
          <w:highlight w:val="none"/>
          <w:lang w:eastAsia="zh-CN"/>
        </w:rPr>
      </w:pPr>
    </w:p>
    <w:p w14:paraId="37A60A47">
      <w:pPr>
        <w:pStyle w:val="17"/>
        <w:rPr>
          <w:rFonts w:hint="eastAsia" w:cs="Times New Roman" w:asciiTheme="minorEastAsia" w:hAnsiTheme="minorEastAsia" w:eastAsiaTheme="minorEastAsia"/>
          <w:b/>
          <w:color w:val="auto"/>
          <w:kern w:val="2"/>
          <w:sz w:val="32"/>
          <w:szCs w:val="32"/>
          <w:highlight w:val="none"/>
          <w:lang w:eastAsia="zh-CN"/>
        </w:rPr>
      </w:pPr>
    </w:p>
    <w:p w14:paraId="7C758B43">
      <w:pPr>
        <w:pStyle w:val="17"/>
        <w:rPr>
          <w:rFonts w:hint="eastAsia" w:cs="Times New Roman" w:asciiTheme="minorEastAsia" w:hAnsiTheme="minorEastAsia" w:eastAsiaTheme="minorEastAsia"/>
          <w:b/>
          <w:color w:val="auto"/>
          <w:kern w:val="2"/>
          <w:sz w:val="32"/>
          <w:szCs w:val="32"/>
          <w:highlight w:val="none"/>
          <w:lang w:eastAsia="zh-CN"/>
        </w:rPr>
      </w:pPr>
    </w:p>
    <w:p w14:paraId="33D5937E">
      <w:pPr>
        <w:pStyle w:val="17"/>
        <w:rPr>
          <w:rFonts w:hint="eastAsia" w:cs="Times New Roman" w:asciiTheme="minorEastAsia" w:hAnsiTheme="minorEastAsia" w:eastAsiaTheme="minorEastAsia"/>
          <w:b/>
          <w:color w:val="auto"/>
          <w:kern w:val="2"/>
          <w:sz w:val="32"/>
          <w:szCs w:val="32"/>
          <w:highlight w:val="none"/>
          <w:lang w:eastAsia="zh-CN"/>
        </w:rPr>
      </w:pPr>
    </w:p>
    <w:p w14:paraId="16D3DD87">
      <w:pPr>
        <w:pStyle w:val="17"/>
        <w:rPr>
          <w:rFonts w:hint="eastAsia" w:cs="Times New Roman" w:asciiTheme="minorEastAsia" w:hAnsiTheme="minorEastAsia" w:eastAsiaTheme="minorEastAsia"/>
          <w:b/>
          <w:color w:val="auto"/>
          <w:kern w:val="2"/>
          <w:sz w:val="32"/>
          <w:szCs w:val="32"/>
          <w:highlight w:val="none"/>
          <w:lang w:eastAsia="zh-CN"/>
        </w:rPr>
      </w:pPr>
    </w:p>
    <w:p w14:paraId="0D4F5E0F">
      <w:pPr>
        <w:pStyle w:val="17"/>
        <w:rPr>
          <w:rFonts w:hint="eastAsia" w:cs="Times New Roman" w:asciiTheme="minorEastAsia" w:hAnsiTheme="minorEastAsia" w:eastAsiaTheme="minorEastAsia"/>
          <w:b/>
          <w:color w:val="auto"/>
          <w:kern w:val="2"/>
          <w:sz w:val="32"/>
          <w:szCs w:val="32"/>
          <w:highlight w:val="none"/>
          <w:lang w:eastAsia="zh-CN"/>
        </w:rPr>
      </w:pPr>
    </w:p>
    <w:p w14:paraId="66C93130">
      <w:pPr>
        <w:pStyle w:val="17"/>
        <w:rPr>
          <w:rFonts w:hint="eastAsia" w:cs="Times New Roman" w:asciiTheme="minorEastAsia" w:hAnsiTheme="minorEastAsia" w:eastAsiaTheme="minorEastAsia"/>
          <w:b/>
          <w:color w:val="auto"/>
          <w:kern w:val="2"/>
          <w:sz w:val="32"/>
          <w:szCs w:val="32"/>
          <w:highlight w:val="none"/>
          <w:lang w:eastAsia="zh-CN"/>
        </w:rPr>
      </w:pPr>
    </w:p>
    <w:p w14:paraId="456FFF81">
      <w:pPr>
        <w:pStyle w:val="17"/>
        <w:rPr>
          <w:rFonts w:hint="eastAsia" w:cs="Times New Roman" w:asciiTheme="minorEastAsia" w:hAnsiTheme="minorEastAsia" w:eastAsiaTheme="minorEastAsia"/>
          <w:b/>
          <w:color w:val="auto"/>
          <w:kern w:val="2"/>
          <w:sz w:val="32"/>
          <w:szCs w:val="32"/>
          <w:highlight w:val="none"/>
          <w:lang w:eastAsia="zh-CN"/>
        </w:rPr>
      </w:pPr>
    </w:p>
    <w:p w14:paraId="0B777ABD">
      <w:pPr>
        <w:pStyle w:val="17"/>
        <w:rPr>
          <w:rFonts w:hint="eastAsia" w:cs="Times New Roman" w:asciiTheme="minorEastAsia" w:hAnsiTheme="minorEastAsia" w:eastAsiaTheme="minorEastAsia"/>
          <w:b/>
          <w:color w:val="auto"/>
          <w:kern w:val="2"/>
          <w:sz w:val="32"/>
          <w:szCs w:val="32"/>
          <w:highlight w:val="none"/>
          <w:lang w:eastAsia="zh-CN"/>
        </w:rPr>
      </w:pPr>
    </w:p>
    <w:p w14:paraId="13324C0A">
      <w:pPr>
        <w:pStyle w:val="17"/>
        <w:ind w:left="0" w:leftChars="0" w:firstLine="0" w:firstLineChars="0"/>
        <w:rPr>
          <w:rFonts w:hint="eastAsia" w:cs="Times New Roman" w:asciiTheme="minorEastAsia" w:hAnsiTheme="minorEastAsia" w:eastAsiaTheme="minorEastAsia"/>
          <w:b/>
          <w:color w:val="auto"/>
          <w:kern w:val="2"/>
          <w:sz w:val="32"/>
          <w:szCs w:val="32"/>
          <w:highlight w:val="none"/>
          <w:lang w:eastAsia="zh-CN"/>
        </w:rPr>
      </w:pPr>
    </w:p>
    <w:p w14:paraId="75A41EDC">
      <w:pPr>
        <w:pStyle w:val="17"/>
        <w:ind w:left="0" w:leftChars="0" w:firstLine="0" w:firstLineChars="0"/>
        <w:rPr>
          <w:rFonts w:hint="eastAsia" w:cs="Times New Roman" w:asciiTheme="minorEastAsia" w:hAnsiTheme="minorEastAsia" w:eastAsiaTheme="minorEastAsia"/>
          <w:b/>
          <w:color w:val="auto"/>
          <w:kern w:val="2"/>
          <w:sz w:val="32"/>
          <w:szCs w:val="32"/>
          <w:highlight w:val="none"/>
          <w:lang w:eastAsia="zh-CN"/>
        </w:rPr>
      </w:pPr>
    </w:p>
    <w:p w14:paraId="719D2AB4">
      <w:pPr>
        <w:pStyle w:val="17"/>
        <w:ind w:left="0" w:leftChars="0" w:firstLine="0" w:firstLineChars="0"/>
        <w:rPr>
          <w:rFonts w:hint="eastAsia" w:cs="Times New Roman" w:asciiTheme="minorEastAsia" w:hAnsiTheme="minorEastAsia" w:eastAsiaTheme="minorEastAsia"/>
          <w:b/>
          <w:color w:val="auto"/>
          <w:kern w:val="2"/>
          <w:sz w:val="32"/>
          <w:szCs w:val="32"/>
          <w:highlight w:val="none"/>
          <w:lang w:eastAsia="zh-CN"/>
        </w:rPr>
      </w:pPr>
    </w:p>
    <w:p w14:paraId="3D883FBD">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643" w:firstLineChars="200"/>
        <w:jc w:val="center"/>
        <w:textAlignment w:val="auto"/>
        <w:rPr>
          <w:rFonts w:hint="eastAsia" w:cs="Times New Roman" w:asciiTheme="minorEastAsia" w:hAnsiTheme="minorEastAsia" w:eastAsiaTheme="minorEastAsia"/>
          <w:b/>
          <w:color w:val="auto"/>
          <w:kern w:val="2"/>
          <w:sz w:val="32"/>
          <w:szCs w:val="32"/>
          <w:highlight w:val="none"/>
          <w:lang w:eastAsia="zh-CN"/>
        </w:rPr>
      </w:pPr>
      <w:r>
        <w:rPr>
          <w:rFonts w:hint="eastAsia" w:cs="Times New Roman" w:asciiTheme="minorEastAsia" w:hAnsiTheme="minorEastAsia" w:eastAsiaTheme="minorEastAsia"/>
          <w:b/>
          <w:color w:val="auto"/>
          <w:kern w:val="2"/>
          <w:sz w:val="32"/>
          <w:szCs w:val="32"/>
          <w:highlight w:val="none"/>
          <w:lang w:eastAsia="zh-CN"/>
        </w:rPr>
        <w:t>合同通用条款</w:t>
      </w:r>
    </w:p>
    <w:p w14:paraId="121BFFEA">
      <w:pPr>
        <w:spacing w:before="120" w:after="0" w:line="360" w:lineRule="exact"/>
        <w:jc w:val="both"/>
        <w:rPr>
          <w:rFonts w:ascii="宋体" w:hAnsi="宋体" w:cs="Times New Roman"/>
          <w:b/>
          <w:color w:val="auto"/>
          <w:kern w:val="2"/>
          <w:sz w:val="21"/>
          <w:szCs w:val="21"/>
          <w:highlight w:val="none"/>
          <w:u w:val="none"/>
          <w:lang w:eastAsia="zh-CN"/>
        </w:rPr>
      </w:pPr>
      <w:r>
        <w:rPr>
          <w:rFonts w:hint="eastAsia" w:ascii="宋体" w:hAnsi="宋体" w:cs="Times New Roman"/>
          <w:b/>
          <w:color w:val="auto"/>
          <w:kern w:val="2"/>
          <w:sz w:val="21"/>
          <w:szCs w:val="21"/>
          <w:highlight w:val="none"/>
          <w:lang w:eastAsia="zh-CN"/>
        </w:rPr>
        <w:t>一、</w:t>
      </w:r>
      <w:r>
        <w:rPr>
          <w:rFonts w:hint="eastAsia" w:ascii="宋体" w:hAnsi="宋体" w:cs="Times New Roman"/>
          <w:b/>
          <w:color w:val="auto"/>
          <w:kern w:val="2"/>
          <w:sz w:val="21"/>
          <w:szCs w:val="21"/>
          <w:highlight w:val="none"/>
          <w:u w:val="none"/>
          <w:lang w:eastAsia="zh-CN"/>
        </w:rPr>
        <w:t>乙方承诺</w:t>
      </w:r>
    </w:p>
    <w:p w14:paraId="0318CDD5">
      <w:pPr>
        <w:pStyle w:val="21"/>
        <w:numPr>
          <w:ilvl w:val="0"/>
          <w:numId w:val="0"/>
        </w:numPr>
        <w:spacing w:before="120" w:line="360" w:lineRule="exact"/>
        <w:ind w:left="66" w:leftChars="0" w:firstLine="420" w:firstLineChars="200"/>
        <w:rPr>
          <w:rFonts w:ascii="宋体" w:hAnsi="宋体"/>
          <w:b/>
          <w:color w:val="auto"/>
          <w:szCs w:val="21"/>
          <w:highlight w:val="none"/>
          <w:u w:val="single"/>
        </w:rPr>
      </w:pP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甲方</w:t>
      </w:r>
      <w:r>
        <w:rPr>
          <w:rFonts w:hint="eastAsia" w:ascii="宋体" w:hAnsi="宋体"/>
          <w:color w:val="auto"/>
          <w:szCs w:val="21"/>
          <w:highlight w:val="none"/>
        </w:rPr>
        <w:t>依据本合同条款向</w:t>
      </w:r>
      <w:r>
        <w:rPr>
          <w:rFonts w:hint="eastAsia" w:ascii="宋体" w:hAnsi="宋体"/>
          <w:color w:val="auto"/>
          <w:szCs w:val="21"/>
          <w:highlight w:val="none"/>
          <w:lang w:eastAsia="zh-CN"/>
        </w:rPr>
        <w:t>乙方</w:t>
      </w:r>
      <w:r>
        <w:rPr>
          <w:rFonts w:hint="eastAsia" w:ascii="宋体" w:hAnsi="宋体"/>
          <w:color w:val="auto"/>
          <w:szCs w:val="21"/>
          <w:highlight w:val="none"/>
        </w:rPr>
        <w:t>进行产品采购，</w:t>
      </w:r>
      <w:r>
        <w:rPr>
          <w:rFonts w:hint="eastAsia" w:ascii="宋体" w:hAnsi="宋体"/>
          <w:color w:val="auto"/>
          <w:szCs w:val="21"/>
          <w:highlight w:val="none"/>
          <w:lang w:eastAsia="zh-CN"/>
        </w:rPr>
        <w:t>乙方</w:t>
      </w:r>
      <w:r>
        <w:rPr>
          <w:rFonts w:hint="eastAsia" w:ascii="宋体" w:hAnsi="宋体"/>
          <w:color w:val="auto"/>
          <w:szCs w:val="21"/>
          <w:highlight w:val="none"/>
        </w:rPr>
        <w:t>同意依据本</w:t>
      </w:r>
      <w:r>
        <w:rPr>
          <w:rFonts w:ascii="宋体" w:hAnsi="宋体"/>
          <w:color w:val="auto"/>
          <w:szCs w:val="21"/>
          <w:highlight w:val="none"/>
        </w:rPr>
        <w:t>合同的约定</w:t>
      </w:r>
      <w:r>
        <w:rPr>
          <w:rFonts w:hint="eastAsia" w:ascii="宋体" w:hAnsi="宋体"/>
          <w:color w:val="auto"/>
          <w:szCs w:val="21"/>
          <w:highlight w:val="none"/>
        </w:rPr>
        <w:t>向</w:t>
      </w:r>
      <w:r>
        <w:rPr>
          <w:rFonts w:hint="eastAsia" w:ascii="宋体" w:hAnsi="宋体"/>
          <w:color w:val="auto"/>
          <w:szCs w:val="21"/>
          <w:highlight w:val="none"/>
          <w:lang w:eastAsia="zh-CN"/>
        </w:rPr>
        <w:t>甲方</w:t>
      </w:r>
      <w:r>
        <w:rPr>
          <w:rFonts w:ascii="宋体" w:hAnsi="宋体"/>
          <w:color w:val="auto"/>
          <w:szCs w:val="21"/>
          <w:highlight w:val="none"/>
        </w:rPr>
        <w:t>销售</w:t>
      </w:r>
      <w:r>
        <w:rPr>
          <w:rFonts w:hint="eastAsia" w:ascii="宋体" w:hAnsi="宋体"/>
          <w:color w:val="auto"/>
          <w:szCs w:val="21"/>
          <w:highlight w:val="none"/>
        </w:rPr>
        <w:t>合</w:t>
      </w:r>
      <w:r>
        <w:rPr>
          <w:rFonts w:ascii="宋体" w:hAnsi="宋体"/>
          <w:color w:val="auto"/>
          <w:szCs w:val="21"/>
          <w:highlight w:val="none"/>
        </w:rPr>
        <w:t>同产品</w:t>
      </w:r>
      <w:r>
        <w:rPr>
          <w:rFonts w:hint="eastAsia" w:ascii="宋体" w:hAnsi="宋体"/>
          <w:color w:val="auto"/>
          <w:szCs w:val="21"/>
          <w:highlight w:val="none"/>
        </w:rPr>
        <w:t>。</w:t>
      </w:r>
    </w:p>
    <w:p w14:paraId="3557C9F8">
      <w:pPr>
        <w:pStyle w:val="21"/>
        <w:numPr>
          <w:ilvl w:val="0"/>
          <w:numId w:val="0"/>
        </w:numPr>
        <w:spacing w:before="120" w:line="360" w:lineRule="exact"/>
        <w:ind w:left="66" w:leftChars="0"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乙方</w:t>
      </w:r>
      <w:r>
        <w:rPr>
          <w:rFonts w:hint="eastAsia" w:ascii="宋体" w:hAnsi="宋体"/>
          <w:color w:val="auto"/>
          <w:szCs w:val="21"/>
          <w:highlight w:val="none"/>
        </w:rPr>
        <w:t>理解并同意，在适用的管辖范围内已被合法授权从事经营并将应</w:t>
      </w:r>
      <w:r>
        <w:rPr>
          <w:rFonts w:hint="eastAsia" w:ascii="宋体" w:hAnsi="宋体"/>
          <w:color w:val="auto"/>
          <w:szCs w:val="21"/>
          <w:highlight w:val="none"/>
          <w:lang w:eastAsia="zh-CN"/>
        </w:rPr>
        <w:t>甲方</w:t>
      </w:r>
      <w:r>
        <w:rPr>
          <w:rFonts w:hint="eastAsia" w:ascii="宋体" w:hAnsi="宋体"/>
          <w:color w:val="auto"/>
          <w:szCs w:val="21"/>
          <w:highlight w:val="none"/>
        </w:rPr>
        <w:t>要求提供相</w:t>
      </w:r>
      <w:r>
        <w:rPr>
          <w:rFonts w:ascii="宋体" w:hAnsi="宋体"/>
          <w:color w:val="auto"/>
          <w:szCs w:val="21"/>
          <w:highlight w:val="none"/>
        </w:rPr>
        <w:t>关的</w:t>
      </w:r>
      <w:r>
        <w:rPr>
          <w:rFonts w:hint="eastAsia" w:ascii="宋体" w:hAnsi="宋体"/>
          <w:color w:val="auto"/>
          <w:szCs w:val="21"/>
          <w:highlight w:val="none"/>
        </w:rPr>
        <w:t>授权证明。如在任何时间，该等授权证明失效或未续授权，</w:t>
      </w:r>
      <w:r>
        <w:rPr>
          <w:rFonts w:hint="eastAsia" w:ascii="宋体" w:hAnsi="宋体"/>
          <w:color w:val="auto"/>
          <w:szCs w:val="21"/>
          <w:highlight w:val="none"/>
          <w:lang w:eastAsia="zh-CN"/>
        </w:rPr>
        <w:t>乙方</w:t>
      </w:r>
      <w:r>
        <w:rPr>
          <w:rFonts w:ascii="宋体" w:hAnsi="宋体"/>
          <w:color w:val="auto"/>
          <w:szCs w:val="21"/>
          <w:highlight w:val="none"/>
        </w:rPr>
        <w:t>应在</w:t>
      </w:r>
      <w:r>
        <w:rPr>
          <w:rFonts w:hint="eastAsia" w:ascii="宋体" w:hAnsi="宋体"/>
          <w:color w:val="auto"/>
          <w:szCs w:val="21"/>
          <w:highlight w:val="none"/>
          <w:lang w:eastAsia="zh-CN"/>
        </w:rPr>
        <w:t>甲方</w:t>
      </w:r>
      <w:r>
        <w:rPr>
          <w:rFonts w:ascii="宋体" w:hAnsi="宋体"/>
          <w:color w:val="auto"/>
          <w:szCs w:val="21"/>
          <w:highlight w:val="none"/>
        </w:rPr>
        <w:t>要求的时间内重新取得合法的授权证明，否则</w:t>
      </w:r>
      <w:r>
        <w:rPr>
          <w:rFonts w:hint="eastAsia" w:ascii="宋体" w:hAnsi="宋体"/>
          <w:color w:val="auto"/>
          <w:szCs w:val="21"/>
          <w:highlight w:val="none"/>
          <w:lang w:eastAsia="zh-CN"/>
        </w:rPr>
        <w:t>甲方</w:t>
      </w:r>
      <w:r>
        <w:rPr>
          <w:rFonts w:hint="eastAsia" w:ascii="宋体" w:hAnsi="宋体"/>
          <w:color w:val="auto"/>
          <w:szCs w:val="21"/>
          <w:highlight w:val="none"/>
        </w:rPr>
        <w:t>有权自行决定终止本合同而不</w:t>
      </w:r>
      <w:r>
        <w:rPr>
          <w:rFonts w:ascii="宋体" w:hAnsi="宋体"/>
          <w:color w:val="auto"/>
          <w:szCs w:val="21"/>
          <w:highlight w:val="none"/>
        </w:rPr>
        <w:t>视为</w:t>
      </w:r>
      <w:r>
        <w:rPr>
          <w:rFonts w:hint="eastAsia" w:ascii="宋体" w:hAnsi="宋体"/>
          <w:color w:val="auto"/>
          <w:szCs w:val="21"/>
          <w:highlight w:val="none"/>
          <w:lang w:eastAsia="zh-CN"/>
        </w:rPr>
        <w:t>甲方</w:t>
      </w:r>
      <w:r>
        <w:rPr>
          <w:rFonts w:ascii="宋体" w:hAnsi="宋体"/>
          <w:color w:val="auto"/>
          <w:szCs w:val="21"/>
          <w:highlight w:val="none"/>
        </w:rPr>
        <w:t>的违约，如</w:t>
      </w:r>
      <w:r>
        <w:rPr>
          <w:rFonts w:hint="eastAsia" w:ascii="宋体" w:hAnsi="宋体"/>
          <w:color w:val="auto"/>
          <w:szCs w:val="21"/>
          <w:highlight w:val="none"/>
        </w:rPr>
        <w:t>因</w:t>
      </w:r>
      <w:r>
        <w:rPr>
          <w:rFonts w:ascii="宋体" w:hAnsi="宋体"/>
          <w:color w:val="auto"/>
          <w:szCs w:val="21"/>
          <w:highlight w:val="none"/>
        </w:rPr>
        <w:t>此给</w:t>
      </w:r>
      <w:r>
        <w:rPr>
          <w:rFonts w:hint="eastAsia" w:ascii="宋体" w:hAnsi="宋体"/>
          <w:color w:val="auto"/>
          <w:szCs w:val="21"/>
          <w:highlight w:val="none"/>
          <w:lang w:eastAsia="zh-CN"/>
        </w:rPr>
        <w:t>甲方</w:t>
      </w:r>
      <w:r>
        <w:rPr>
          <w:rFonts w:ascii="宋体" w:hAnsi="宋体"/>
          <w:color w:val="auto"/>
          <w:szCs w:val="21"/>
          <w:highlight w:val="none"/>
        </w:rPr>
        <w:t>造成损失</w:t>
      </w:r>
      <w:r>
        <w:rPr>
          <w:rFonts w:hint="eastAsia" w:ascii="宋体" w:hAnsi="宋体"/>
          <w:color w:val="auto"/>
          <w:szCs w:val="21"/>
          <w:highlight w:val="none"/>
        </w:rPr>
        <w:t>的</w:t>
      </w:r>
      <w:r>
        <w:rPr>
          <w:rFonts w:ascii="宋体" w:hAnsi="宋体"/>
          <w:color w:val="auto"/>
          <w:szCs w:val="21"/>
          <w:highlight w:val="none"/>
        </w:rPr>
        <w:t>，</w:t>
      </w:r>
      <w:r>
        <w:rPr>
          <w:rFonts w:hint="eastAsia" w:ascii="宋体" w:hAnsi="宋体"/>
          <w:color w:val="auto"/>
          <w:szCs w:val="21"/>
          <w:highlight w:val="none"/>
          <w:lang w:eastAsia="zh-CN"/>
        </w:rPr>
        <w:t>甲方</w:t>
      </w:r>
      <w:r>
        <w:rPr>
          <w:rFonts w:ascii="宋体" w:hAnsi="宋体"/>
          <w:color w:val="auto"/>
          <w:szCs w:val="21"/>
          <w:highlight w:val="none"/>
        </w:rPr>
        <w:t>还有权要求</w:t>
      </w:r>
      <w:r>
        <w:rPr>
          <w:rFonts w:hint="eastAsia" w:ascii="宋体" w:hAnsi="宋体"/>
          <w:color w:val="auto"/>
          <w:szCs w:val="21"/>
          <w:highlight w:val="none"/>
          <w:lang w:eastAsia="zh-CN"/>
        </w:rPr>
        <w:t>乙方</w:t>
      </w:r>
      <w:r>
        <w:rPr>
          <w:rFonts w:ascii="宋体" w:hAnsi="宋体"/>
          <w:color w:val="auto"/>
          <w:szCs w:val="21"/>
          <w:highlight w:val="none"/>
        </w:rPr>
        <w:t>赔偿</w:t>
      </w:r>
      <w:r>
        <w:rPr>
          <w:rFonts w:hint="eastAsia" w:ascii="宋体" w:hAnsi="宋体"/>
          <w:color w:val="auto"/>
          <w:szCs w:val="21"/>
          <w:highlight w:val="none"/>
        </w:rPr>
        <w:t>该</w:t>
      </w:r>
      <w:r>
        <w:rPr>
          <w:rFonts w:ascii="宋体" w:hAnsi="宋体"/>
          <w:color w:val="auto"/>
          <w:szCs w:val="21"/>
          <w:highlight w:val="none"/>
        </w:rPr>
        <w:t>等损失</w:t>
      </w:r>
      <w:r>
        <w:rPr>
          <w:rFonts w:hint="eastAsia" w:ascii="宋体" w:hAnsi="宋体"/>
          <w:color w:val="auto"/>
          <w:szCs w:val="21"/>
          <w:highlight w:val="none"/>
        </w:rPr>
        <w:t>。</w:t>
      </w:r>
    </w:p>
    <w:p w14:paraId="4D7EB6F3">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乙方</w:t>
      </w:r>
      <w:r>
        <w:rPr>
          <w:rFonts w:hint="eastAsia" w:ascii="宋体" w:hAnsi="宋体"/>
          <w:color w:val="auto"/>
          <w:szCs w:val="21"/>
          <w:highlight w:val="none"/>
        </w:rPr>
        <w:t>应自行承担成本和费用确保产品和服务人员在履行本合同项下服务之前有适当的健康、安全以及其它方面的妥善安排。</w:t>
      </w:r>
    </w:p>
    <w:p w14:paraId="301B29C1">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未获得</w:t>
      </w:r>
      <w:r>
        <w:rPr>
          <w:rFonts w:hint="eastAsia" w:ascii="宋体" w:hAnsi="宋体"/>
          <w:color w:val="auto"/>
          <w:szCs w:val="21"/>
          <w:highlight w:val="none"/>
          <w:lang w:eastAsia="zh-CN"/>
        </w:rPr>
        <w:t>甲方</w:t>
      </w:r>
      <w:r>
        <w:rPr>
          <w:rFonts w:hint="eastAsia" w:ascii="宋体" w:hAnsi="宋体"/>
          <w:color w:val="auto"/>
          <w:szCs w:val="21"/>
          <w:highlight w:val="none"/>
        </w:rPr>
        <w:t>的书面同意，</w:t>
      </w:r>
      <w:r>
        <w:rPr>
          <w:rFonts w:hint="eastAsia" w:ascii="宋体" w:hAnsi="宋体"/>
          <w:color w:val="auto"/>
          <w:szCs w:val="21"/>
          <w:highlight w:val="none"/>
          <w:lang w:eastAsia="zh-CN"/>
        </w:rPr>
        <w:t>乙方</w:t>
      </w:r>
      <w:r>
        <w:rPr>
          <w:rFonts w:hint="eastAsia" w:ascii="宋体" w:hAnsi="宋体"/>
          <w:color w:val="auto"/>
          <w:szCs w:val="21"/>
          <w:highlight w:val="none"/>
        </w:rPr>
        <w:t>不得向第三方发布或披露与本合同有关的任何细节。</w:t>
      </w:r>
    </w:p>
    <w:p w14:paraId="14AF2211">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lang w:eastAsia="zh-CN"/>
        </w:rPr>
        <w:t>乙方</w:t>
      </w:r>
      <w:r>
        <w:rPr>
          <w:rFonts w:hint="eastAsia" w:ascii="宋体" w:hAnsi="宋体"/>
          <w:color w:val="auto"/>
          <w:szCs w:val="21"/>
          <w:highlight w:val="none"/>
        </w:rPr>
        <w:t>在此承诺将提供良好并具竞争力的服务，以满足</w:t>
      </w:r>
      <w:r>
        <w:rPr>
          <w:rFonts w:hint="eastAsia" w:ascii="宋体" w:hAnsi="宋体"/>
          <w:color w:val="auto"/>
          <w:szCs w:val="21"/>
          <w:highlight w:val="none"/>
          <w:lang w:eastAsia="zh-CN"/>
        </w:rPr>
        <w:t>甲方</w:t>
      </w:r>
      <w:r>
        <w:rPr>
          <w:rFonts w:hint="eastAsia" w:ascii="宋体" w:hAnsi="宋体"/>
          <w:color w:val="auto"/>
          <w:szCs w:val="21"/>
          <w:highlight w:val="none"/>
        </w:rPr>
        <w:t>的需要。</w:t>
      </w:r>
    </w:p>
    <w:p w14:paraId="6CF53D2F">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6、</w:t>
      </w:r>
      <w:r>
        <w:rPr>
          <w:rFonts w:hint="eastAsia" w:ascii="宋体" w:hAnsi="宋体"/>
          <w:color w:val="auto"/>
          <w:szCs w:val="21"/>
          <w:highlight w:val="none"/>
          <w:lang w:eastAsia="zh-CN"/>
        </w:rPr>
        <w:t>乙方</w:t>
      </w:r>
      <w:r>
        <w:rPr>
          <w:rFonts w:hint="eastAsia" w:ascii="宋体" w:hAnsi="宋体"/>
          <w:color w:val="auto"/>
          <w:szCs w:val="21"/>
          <w:highlight w:val="none"/>
        </w:rPr>
        <w:t>承诺并保证不制造、不经销任何假冒或者仿冒</w:t>
      </w:r>
      <w:r>
        <w:rPr>
          <w:rFonts w:hint="eastAsia" w:ascii="宋体" w:hAnsi="宋体"/>
          <w:color w:val="auto"/>
          <w:szCs w:val="21"/>
          <w:highlight w:val="none"/>
          <w:lang w:eastAsia="zh-CN"/>
        </w:rPr>
        <w:t>甲方</w:t>
      </w:r>
      <w:r>
        <w:rPr>
          <w:rFonts w:hint="eastAsia" w:ascii="宋体" w:hAnsi="宋体"/>
          <w:color w:val="auto"/>
          <w:szCs w:val="21"/>
          <w:highlight w:val="none"/>
        </w:rPr>
        <w:t>公司商标（图形或</w:t>
      </w:r>
      <w:r>
        <w:rPr>
          <w:rFonts w:ascii="宋体" w:hAnsi="宋体"/>
          <w:color w:val="auto"/>
          <w:szCs w:val="21"/>
          <w:highlight w:val="none"/>
        </w:rPr>
        <w:t>/和文字）与本协议产品相同、相似或相近的侵犯</w:t>
      </w:r>
      <w:r>
        <w:rPr>
          <w:rFonts w:hint="eastAsia" w:ascii="宋体" w:hAnsi="宋体"/>
          <w:color w:val="auto"/>
          <w:szCs w:val="21"/>
          <w:highlight w:val="none"/>
          <w:lang w:eastAsia="zh-CN"/>
        </w:rPr>
        <w:t>甲方</w:t>
      </w:r>
      <w:r>
        <w:rPr>
          <w:rFonts w:hint="eastAsia" w:ascii="宋体" w:hAnsi="宋体"/>
          <w:color w:val="auto"/>
          <w:szCs w:val="21"/>
          <w:highlight w:val="none"/>
        </w:rPr>
        <w:t>知识产权的产品。</w:t>
      </w:r>
      <w:r>
        <w:rPr>
          <w:rFonts w:hint="eastAsia" w:ascii="宋体" w:hAnsi="宋体"/>
          <w:color w:val="auto"/>
          <w:szCs w:val="21"/>
          <w:highlight w:val="none"/>
          <w:lang w:eastAsia="zh-CN"/>
        </w:rPr>
        <w:t>甲方</w:t>
      </w:r>
      <w:r>
        <w:rPr>
          <w:rFonts w:hint="eastAsia" w:ascii="宋体" w:hAnsi="宋体"/>
          <w:color w:val="auto"/>
          <w:szCs w:val="21"/>
          <w:highlight w:val="none"/>
        </w:rPr>
        <w:t>可就该等假冒、仿冒、违法销售等行为追究</w:t>
      </w:r>
      <w:r>
        <w:rPr>
          <w:rFonts w:hint="eastAsia" w:ascii="宋体" w:hAnsi="宋体"/>
          <w:color w:val="auto"/>
          <w:szCs w:val="21"/>
          <w:highlight w:val="none"/>
          <w:lang w:eastAsia="zh-CN"/>
        </w:rPr>
        <w:t>乙方</w:t>
      </w:r>
      <w:r>
        <w:rPr>
          <w:rFonts w:hint="eastAsia" w:ascii="宋体" w:hAnsi="宋体"/>
          <w:color w:val="auto"/>
          <w:szCs w:val="21"/>
          <w:highlight w:val="none"/>
        </w:rPr>
        <w:t>法律责</w:t>
      </w:r>
      <w:r>
        <w:rPr>
          <w:rFonts w:hint="eastAsia" w:ascii="宋体" w:hAnsi="宋体"/>
          <w:color w:val="auto"/>
          <w:szCs w:val="21"/>
          <w:highlight w:val="none"/>
          <w:lang w:val="en-US" w:eastAsia="zh-CN"/>
        </w:rPr>
        <w:t>任。</w:t>
      </w:r>
    </w:p>
    <w:p w14:paraId="659F20DC">
      <w:pPr>
        <w:pStyle w:val="17"/>
        <w:rPr>
          <w:rFonts w:hint="eastAsia" w:ascii="宋体" w:hAnsi="宋体"/>
          <w:color w:val="auto"/>
          <w:szCs w:val="21"/>
          <w:highlight w:val="none"/>
          <w:lang w:val="en-US" w:eastAsia="zh-CN"/>
        </w:rPr>
      </w:pPr>
    </w:p>
    <w:p w14:paraId="12F3CF22">
      <w:pPr>
        <w:pStyle w:val="17"/>
        <w:rPr>
          <w:rFonts w:hint="eastAsia" w:ascii="宋体" w:hAnsi="宋体"/>
          <w:color w:val="auto"/>
          <w:szCs w:val="21"/>
          <w:highlight w:val="none"/>
          <w:lang w:val="en-US" w:eastAsia="zh-CN"/>
        </w:rPr>
      </w:pPr>
    </w:p>
    <w:p w14:paraId="6479CE3E">
      <w:pPr>
        <w:spacing w:before="120" w:after="0" w:line="360" w:lineRule="exact"/>
        <w:jc w:val="both"/>
        <w:rPr>
          <w:rFonts w:ascii="宋体" w:hAnsi="宋体" w:cs="Times New Roman"/>
          <w:b/>
          <w:color w:val="auto"/>
          <w:kern w:val="2"/>
          <w:sz w:val="21"/>
          <w:szCs w:val="21"/>
          <w:highlight w:val="none"/>
          <w:u w:val="single"/>
          <w:lang w:eastAsia="zh-CN"/>
        </w:rPr>
      </w:pPr>
      <w:r>
        <w:rPr>
          <w:rFonts w:hint="eastAsia" w:ascii="宋体" w:hAnsi="宋体" w:cs="Times New Roman"/>
          <w:color w:val="auto"/>
          <w:kern w:val="2"/>
          <w:sz w:val="21"/>
          <w:szCs w:val="21"/>
          <w:highlight w:val="none"/>
          <w:lang w:eastAsia="zh-CN"/>
        </w:rPr>
        <w:t>二、</w:t>
      </w:r>
      <w:r>
        <w:rPr>
          <w:rFonts w:hint="eastAsia" w:ascii="宋体" w:hAnsi="宋体" w:cs="Times New Roman"/>
          <w:b/>
          <w:color w:val="auto"/>
          <w:kern w:val="2"/>
          <w:sz w:val="21"/>
          <w:szCs w:val="21"/>
          <w:highlight w:val="none"/>
          <w:u w:val="none"/>
          <w:lang w:eastAsia="zh-CN"/>
        </w:rPr>
        <w:t>价格</w:t>
      </w:r>
    </w:p>
    <w:p w14:paraId="7A2C82D5">
      <w:pPr>
        <w:pStyle w:val="21"/>
        <w:numPr>
          <w:ilvl w:val="0"/>
          <w:numId w:val="0"/>
        </w:numPr>
        <w:spacing w:before="120" w:line="360" w:lineRule="exact"/>
        <w:ind w:firstLine="420" w:firstLineChars="200"/>
        <w:textAlignment w:val="baseline"/>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本合同专用条款约定的标的价格包含</w:t>
      </w:r>
      <w:r>
        <w:rPr>
          <w:rFonts w:hint="eastAsia" w:ascii="宋体" w:hAnsi="宋体"/>
          <w:color w:val="auto"/>
          <w:szCs w:val="21"/>
          <w:highlight w:val="none"/>
          <w:lang w:eastAsia="zh-CN"/>
        </w:rPr>
        <w:t>乙方</w:t>
      </w:r>
      <w:r>
        <w:rPr>
          <w:rFonts w:hint="eastAsia" w:ascii="宋体" w:hAnsi="宋体"/>
          <w:color w:val="auto"/>
          <w:szCs w:val="21"/>
          <w:highlight w:val="none"/>
        </w:rPr>
        <w:t>将合同产品送至</w:t>
      </w:r>
      <w:r>
        <w:rPr>
          <w:rFonts w:hint="eastAsia" w:ascii="宋体" w:hAnsi="宋体"/>
          <w:color w:val="auto"/>
          <w:szCs w:val="21"/>
          <w:highlight w:val="none"/>
          <w:lang w:eastAsia="zh-CN"/>
        </w:rPr>
        <w:t>甲方</w:t>
      </w:r>
      <w:r>
        <w:rPr>
          <w:rFonts w:hint="eastAsia" w:ascii="宋体" w:hAnsi="宋体"/>
          <w:color w:val="auto"/>
          <w:szCs w:val="21"/>
          <w:highlight w:val="none"/>
        </w:rPr>
        <w:t>指定的交货地点并交付给</w:t>
      </w:r>
      <w:r>
        <w:rPr>
          <w:rFonts w:hint="eastAsia" w:ascii="宋体" w:hAnsi="宋体"/>
          <w:color w:val="auto"/>
          <w:szCs w:val="21"/>
          <w:highlight w:val="none"/>
          <w:lang w:eastAsia="zh-CN"/>
        </w:rPr>
        <w:t>甲方</w:t>
      </w:r>
      <w:r>
        <w:rPr>
          <w:rFonts w:hint="eastAsia" w:ascii="宋体" w:hAnsi="宋体"/>
          <w:color w:val="auto"/>
          <w:szCs w:val="21"/>
          <w:highlight w:val="none"/>
        </w:rPr>
        <w:t>之前的所有费用（包括但不限于成本及利润、税金、包装费、运输费、保险费、仓储费、损耗费、劳务费、工人工资等）和后续费用（包括但不限于后续的合同产品验收、合同产品的安装、调试、移交、试运行、初验及终验、属于质保范围的保修和维修、技术服务）及政府机构征收的一切税费。</w:t>
      </w:r>
    </w:p>
    <w:p w14:paraId="1CDB93DA">
      <w:pPr>
        <w:pStyle w:val="21"/>
        <w:numPr>
          <w:ilvl w:val="0"/>
          <w:numId w:val="0"/>
        </w:numPr>
        <w:spacing w:before="120" w:line="360" w:lineRule="exact"/>
        <w:ind w:firstLine="420" w:firstLineChars="200"/>
        <w:textAlignment w:val="baseline"/>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合同产品正常运转所必须的部件、构件、附件和配件即便未单独或整体列入本合同条款或附件清单中，也均应被视为包括在本合同及本合同总价中。</w:t>
      </w:r>
    </w:p>
    <w:p w14:paraId="4585AAA6">
      <w:pPr>
        <w:pStyle w:val="21"/>
        <w:numPr>
          <w:ilvl w:val="0"/>
          <w:numId w:val="0"/>
        </w:numPr>
        <w:spacing w:before="120" w:line="360" w:lineRule="exact"/>
        <w:ind w:firstLine="420" w:firstLineChars="200"/>
        <w:textAlignment w:val="baseline"/>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除另有约定之情况下，</w:t>
      </w:r>
      <w:r>
        <w:rPr>
          <w:rFonts w:hint="eastAsia" w:ascii="宋体" w:hAnsi="宋体"/>
          <w:color w:val="auto"/>
          <w:szCs w:val="21"/>
          <w:highlight w:val="none"/>
          <w:lang w:eastAsia="zh-CN"/>
        </w:rPr>
        <w:t>乙方</w:t>
      </w:r>
      <w:r>
        <w:rPr>
          <w:rFonts w:hint="eastAsia" w:ascii="宋体" w:hAnsi="宋体"/>
          <w:color w:val="auto"/>
          <w:szCs w:val="21"/>
          <w:highlight w:val="none"/>
        </w:rPr>
        <w:t>于本合同项下履行约定义务过程中，所有不可或缺的附带工作所产生的费用，不论该等工作是否在本合同文件中予以说明，亦不论是否已在双方签订合同时予以预见均已被包含在总价中。</w:t>
      </w:r>
    </w:p>
    <w:p w14:paraId="7FF0E143">
      <w:pPr>
        <w:pStyle w:val="21"/>
        <w:numPr>
          <w:ilvl w:val="0"/>
          <w:numId w:val="0"/>
        </w:numPr>
        <w:spacing w:before="120" w:line="360" w:lineRule="exact"/>
        <w:ind w:firstLine="420" w:firstLineChars="200"/>
        <w:textAlignment w:val="baseline"/>
        <w:rPr>
          <w:rFonts w:ascii="宋体" w:hAnsi="宋体"/>
          <w:color w:val="auto"/>
          <w:szCs w:val="21"/>
          <w:highlight w:val="none"/>
        </w:rPr>
      </w:pPr>
      <w:r>
        <w:rPr>
          <w:rFonts w:hint="eastAsia" w:ascii="宋体" w:hAnsi="宋体"/>
          <w:color w:val="auto"/>
          <w:kern w:val="0"/>
          <w:szCs w:val="21"/>
          <w:highlight w:val="none"/>
          <w:lang w:val="en-US" w:eastAsia="zh-CN"/>
        </w:rPr>
        <w:t>4、</w:t>
      </w:r>
      <w:r>
        <w:rPr>
          <w:rFonts w:hint="eastAsia" w:ascii="宋体" w:hAnsi="宋体"/>
          <w:color w:val="auto"/>
          <w:kern w:val="0"/>
          <w:szCs w:val="21"/>
          <w:highlight w:val="none"/>
          <w:lang w:val="de-DE" w:eastAsia="zh-CN"/>
        </w:rPr>
        <w:t>乙方</w:t>
      </w:r>
      <w:r>
        <w:rPr>
          <w:rFonts w:hint="eastAsia" w:ascii="宋体" w:hAnsi="宋体"/>
          <w:color w:val="auto"/>
          <w:kern w:val="0"/>
          <w:szCs w:val="21"/>
          <w:highlight w:val="none"/>
          <w:lang w:val="de-DE" w:eastAsia="de-DE"/>
        </w:rPr>
        <w:t>承诺在合同生效前后两个月内</w:t>
      </w:r>
      <w:r>
        <w:rPr>
          <w:rFonts w:hint="eastAsia" w:ascii="宋体" w:hAnsi="宋体"/>
          <w:color w:val="auto"/>
          <w:kern w:val="0"/>
          <w:szCs w:val="21"/>
          <w:highlight w:val="none"/>
          <w:lang w:val="de-DE"/>
        </w:rPr>
        <w:t>，</w:t>
      </w:r>
      <w:r>
        <w:rPr>
          <w:rFonts w:hint="eastAsia" w:ascii="宋体" w:hAnsi="宋体"/>
          <w:color w:val="auto"/>
          <w:kern w:val="0"/>
          <w:szCs w:val="21"/>
          <w:highlight w:val="none"/>
          <w:lang w:val="de-DE" w:eastAsia="de-DE"/>
        </w:rPr>
        <w:t>本合同项下产品价格不高于在</w:t>
      </w:r>
      <w:r>
        <w:rPr>
          <w:rFonts w:hint="eastAsia" w:ascii="宋体" w:hAnsi="宋体"/>
          <w:color w:val="auto"/>
          <w:kern w:val="0"/>
          <w:szCs w:val="21"/>
          <w:highlight w:val="none"/>
          <w:lang w:val="de-DE"/>
        </w:rPr>
        <w:t>同等</w:t>
      </w:r>
      <w:r>
        <w:rPr>
          <w:rFonts w:hint="eastAsia" w:ascii="宋体" w:hAnsi="宋体"/>
          <w:color w:val="auto"/>
          <w:kern w:val="0"/>
          <w:szCs w:val="21"/>
          <w:highlight w:val="none"/>
          <w:lang w:val="de-DE" w:eastAsia="de-DE"/>
        </w:rPr>
        <w:t>交易条件下</w:t>
      </w:r>
      <w:r>
        <w:rPr>
          <w:rFonts w:hint="eastAsia" w:ascii="宋体" w:hAnsi="宋体"/>
          <w:color w:val="auto"/>
          <w:kern w:val="0"/>
          <w:szCs w:val="21"/>
          <w:highlight w:val="none"/>
          <w:lang w:val="de-DE"/>
        </w:rPr>
        <w:t>该产品在公开市场上的交易价格（含报价）。</w:t>
      </w:r>
      <w:r>
        <w:rPr>
          <w:rFonts w:hint="eastAsia" w:ascii="宋体" w:hAnsi="宋体"/>
          <w:color w:val="auto"/>
          <w:szCs w:val="21"/>
          <w:highlight w:val="none"/>
          <w:lang w:eastAsia="zh-CN"/>
        </w:rPr>
        <w:t>乙方</w:t>
      </w:r>
      <w:r>
        <w:rPr>
          <w:rFonts w:ascii="宋体" w:hAnsi="宋体"/>
          <w:color w:val="auto"/>
          <w:szCs w:val="21"/>
          <w:highlight w:val="none"/>
        </w:rPr>
        <w:t>违反上述承诺的</w:t>
      </w:r>
      <w:r>
        <w:rPr>
          <w:rFonts w:hint="eastAsia" w:ascii="宋体" w:hAnsi="宋体"/>
          <w:color w:val="auto"/>
          <w:szCs w:val="21"/>
          <w:highlight w:val="none"/>
        </w:rPr>
        <w:t>，</w:t>
      </w:r>
      <w:r>
        <w:rPr>
          <w:rFonts w:ascii="宋体" w:hAnsi="宋体"/>
          <w:color w:val="auto"/>
          <w:szCs w:val="21"/>
          <w:highlight w:val="none"/>
        </w:rPr>
        <w:t>应当按合同专用条款约定之</w:t>
      </w:r>
      <w:r>
        <w:rPr>
          <w:rFonts w:hint="eastAsia" w:ascii="宋体" w:hAnsi="宋体"/>
          <w:color w:val="auto"/>
          <w:szCs w:val="21"/>
          <w:highlight w:val="none"/>
          <w:lang w:eastAsia="zh-CN"/>
        </w:rPr>
        <w:t>甲方</w:t>
      </w:r>
      <w:r>
        <w:rPr>
          <w:rFonts w:ascii="宋体" w:hAnsi="宋体"/>
          <w:color w:val="auto"/>
          <w:szCs w:val="21"/>
          <w:highlight w:val="none"/>
        </w:rPr>
        <w:t>采购价格与该</w:t>
      </w:r>
      <w:r>
        <w:rPr>
          <w:rFonts w:hint="eastAsia" w:ascii="宋体" w:hAnsi="宋体"/>
          <w:color w:val="auto"/>
          <w:szCs w:val="21"/>
          <w:highlight w:val="none"/>
        </w:rPr>
        <w:t>较</w:t>
      </w:r>
      <w:r>
        <w:rPr>
          <w:rFonts w:ascii="宋体" w:hAnsi="宋体"/>
          <w:color w:val="auto"/>
          <w:szCs w:val="21"/>
          <w:highlight w:val="none"/>
        </w:rPr>
        <w:t>低价之间差</w:t>
      </w:r>
      <w:r>
        <w:rPr>
          <w:rFonts w:hint="eastAsia" w:ascii="宋体" w:hAnsi="宋体"/>
          <w:color w:val="auto"/>
          <w:szCs w:val="21"/>
          <w:highlight w:val="none"/>
        </w:rPr>
        <w:t>额</w:t>
      </w:r>
      <w:r>
        <w:rPr>
          <w:rFonts w:ascii="宋体" w:hAnsi="宋体"/>
          <w:color w:val="auto"/>
          <w:szCs w:val="21"/>
          <w:highlight w:val="none"/>
        </w:rPr>
        <w:t>的两倍向</w:t>
      </w:r>
      <w:r>
        <w:rPr>
          <w:rFonts w:hint="eastAsia" w:ascii="宋体" w:hAnsi="宋体"/>
          <w:color w:val="auto"/>
          <w:szCs w:val="21"/>
          <w:highlight w:val="none"/>
          <w:lang w:eastAsia="zh-CN"/>
        </w:rPr>
        <w:t>甲方</w:t>
      </w:r>
      <w:r>
        <w:rPr>
          <w:rFonts w:ascii="宋体" w:hAnsi="宋体"/>
          <w:color w:val="auto"/>
          <w:szCs w:val="21"/>
          <w:highlight w:val="none"/>
        </w:rPr>
        <w:t>支付违约金</w:t>
      </w:r>
      <w:r>
        <w:rPr>
          <w:rFonts w:hint="eastAsia" w:ascii="宋体" w:hAnsi="宋体"/>
          <w:color w:val="auto"/>
          <w:szCs w:val="21"/>
          <w:highlight w:val="none"/>
        </w:rPr>
        <w:t>。</w:t>
      </w:r>
    </w:p>
    <w:p w14:paraId="4822CDB4">
      <w:pPr>
        <w:pStyle w:val="21"/>
        <w:numPr>
          <w:ilvl w:val="0"/>
          <w:numId w:val="0"/>
        </w:numPr>
        <w:spacing w:before="120" w:line="360" w:lineRule="exact"/>
        <w:ind w:firstLine="420" w:firstLineChars="200"/>
        <w:textAlignment w:val="baseline"/>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lang w:eastAsia="zh-CN"/>
        </w:rPr>
        <w:t>乙方</w:t>
      </w:r>
      <w:r>
        <w:rPr>
          <w:rFonts w:ascii="宋体" w:hAnsi="宋体"/>
          <w:color w:val="auto"/>
          <w:szCs w:val="21"/>
          <w:highlight w:val="none"/>
        </w:rPr>
        <w:t>同意将本合同项下应付款项用于抵扣</w:t>
      </w:r>
      <w:r>
        <w:rPr>
          <w:rFonts w:hint="eastAsia" w:ascii="宋体" w:hAnsi="宋体"/>
          <w:color w:val="auto"/>
          <w:szCs w:val="21"/>
          <w:highlight w:val="none"/>
        </w:rPr>
        <w:t>本合</w:t>
      </w:r>
      <w:r>
        <w:rPr>
          <w:rFonts w:ascii="宋体" w:hAnsi="宋体"/>
          <w:color w:val="auto"/>
          <w:szCs w:val="21"/>
          <w:highlight w:val="none"/>
        </w:rPr>
        <w:t>同项下</w:t>
      </w:r>
      <w:r>
        <w:rPr>
          <w:rFonts w:hint="eastAsia" w:ascii="宋体" w:hAnsi="宋体"/>
          <w:color w:val="auto"/>
          <w:szCs w:val="21"/>
          <w:highlight w:val="none"/>
          <w:lang w:eastAsia="zh-CN"/>
        </w:rPr>
        <w:t>乙方</w:t>
      </w:r>
      <w:r>
        <w:rPr>
          <w:rFonts w:hint="eastAsia" w:ascii="宋体" w:hAnsi="宋体"/>
          <w:color w:val="auto"/>
          <w:szCs w:val="21"/>
          <w:highlight w:val="none"/>
        </w:rPr>
        <w:t>拖欠</w:t>
      </w:r>
      <w:r>
        <w:rPr>
          <w:rFonts w:hint="eastAsia" w:ascii="宋体" w:hAnsi="宋体"/>
          <w:color w:val="auto"/>
          <w:szCs w:val="21"/>
          <w:highlight w:val="none"/>
          <w:lang w:eastAsia="zh-CN"/>
        </w:rPr>
        <w:t>甲方</w:t>
      </w:r>
      <w:r>
        <w:rPr>
          <w:rFonts w:hint="eastAsia" w:ascii="宋体" w:hAnsi="宋体"/>
          <w:color w:val="auto"/>
          <w:szCs w:val="21"/>
          <w:highlight w:val="none"/>
        </w:rPr>
        <w:t>的任何款项（如有，不限于违约金、赔偿金等）。</w:t>
      </w:r>
    </w:p>
    <w:p w14:paraId="2253C646">
      <w:pPr>
        <w:spacing w:before="120" w:after="0" w:line="360" w:lineRule="exact"/>
        <w:jc w:val="both"/>
        <w:rPr>
          <w:rFonts w:ascii="宋体" w:hAnsi="宋体" w:cs="Times New Roman"/>
          <w:b/>
          <w:color w:val="auto"/>
          <w:kern w:val="2"/>
          <w:sz w:val="21"/>
          <w:szCs w:val="21"/>
          <w:highlight w:val="none"/>
          <w:u w:val="single"/>
          <w:lang w:eastAsia="zh-CN"/>
        </w:rPr>
      </w:pPr>
      <w:r>
        <w:rPr>
          <w:rFonts w:hint="eastAsia" w:ascii="宋体" w:hAnsi="宋体" w:cs="Times New Roman"/>
          <w:b/>
          <w:color w:val="auto"/>
          <w:kern w:val="2"/>
          <w:sz w:val="21"/>
          <w:szCs w:val="21"/>
          <w:highlight w:val="none"/>
          <w:lang w:eastAsia="zh-CN"/>
        </w:rPr>
        <w:t>三、</w:t>
      </w:r>
      <w:r>
        <w:rPr>
          <w:rFonts w:hint="eastAsia" w:ascii="宋体" w:hAnsi="宋体" w:cs="Times New Roman"/>
          <w:b/>
          <w:color w:val="auto"/>
          <w:kern w:val="2"/>
          <w:sz w:val="21"/>
          <w:szCs w:val="21"/>
          <w:highlight w:val="none"/>
          <w:u w:val="none"/>
          <w:lang w:eastAsia="zh-CN"/>
        </w:rPr>
        <w:t>包装和运输</w:t>
      </w:r>
    </w:p>
    <w:p w14:paraId="58C9A512">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乙方</w:t>
      </w:r>
      <w:r>
        <w:rPr>
          <w:rFonts w:ascii="宋体" w:hAnsi="宋体"/>
          <w:color w:val="auto"/>
          <w:szCs w:val="21"/>
          <w:highlight w:val="none"/>
        </w:rPr>
        <w:t>应提供合同产品运送至约定收货地址所需要的包装且保证相关包装材料坚固。根据合同产品特点和要求，</w:t>
      </w:r>
      <w:r>
        <w:rPr>
          <w:rFonts w:hint="eastAsia" w:ascii="宋体" w:hAnsi="宋体"/>
          <w:color w:val="auto"/>
          <w:szCs w:val="21"/>
          <w:highlight w:val="none"/>
          <w:lang w:eastAsia="zh-CN"/>
        </w:rPr>
        <w:t>乙方</w:t>
      </w:r>
      <w:r>
        <w:rPr>
          <w:rFonts w:ascii="宋体" w:hAnsi="宋体"/>
          <w:color w:val="auto"/>
          <w:szCs w:val="21"/>
          <w:highlight w:val="none"/>
        </w:rPr>
        <w:t>应采取防潮、防晒、防震、防压、防水及防止其他损坏的必要保护措施，从而保证合同产品免受雨水、潮湿、震荡和撞击的损坏，使其在正常装卸和搬运的条件下能够安全无损地抵达安装现场。相关合同产品的卸货工作由</w:t>
      </w:r>
      <w:r>
        <w:rPr>
          <w:rFonts w:hint="eastAsia" w:ascii="宋体" w:hAnsi="宋体"/>
          <w:color w:val="auto"/>
          <w:szCs w:val="21"/>
          <w:highlight w:val="none"/>
          <w:lang w:eastAsia="zh-CN"/>
        </w:rPr>
        <w:t>乙方</w:t>
      </w:r>
      <w:r>
        <w:rPr>
          <w:rFonts w:ascii="宋体" w:hAnsi="宋体"/>
          <w:color w:val="auto"/>
          <w:szCs w:val="21"/>
          <w:highlight w:val="none"/>
        </w:rPr>
        <w:t>负责完成。</w:t>
      </w:r>
    </w:p>
    <w:p w14:paraId="5F5AD00D">
      <w:pPr>
        <w:pStyle w:val="21"/>
        <w:numPr>
          <w:ilvl w:val="0"/>
          <w:numId w:val="0"/>
        </w:numPr>
        <w:spacing w:before="120" w:line="360" w:lineRule="exact"/>
        <w:ind w:left="66" w:leftChars="0"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ascii="宋体" w:hAnsi="宋体"/>
          <w:color w:val="auto"/>
          <w:szCs w:val="21"/>
          <w:highlight w:val="none"/>
        </w:rPr>
        <w:t>如因</w:t>
      </w:r>
      <w:r>
        <w:rPr>
          <w:rFonts w:hint="eastAsia" w:ascii="宋体" w:hAnsi="宋体"/>
          <w:color w:val="auto"/>
          <w:szCs w:val="21"/>
          <w:highlight w:val="none"/>
          <w:lang w:eastAsia="zh-CN"/>
        </w:rPr>
        <w:t>乙方</w:t>
      </w:r>
      <w:r>
        <w:rPr>
          <w:rFonts w:ascii="宋体" w:hAnsi="宋体"/>
          <w:color w:val="auto"/>
          <w:szCs w:val="21"/>
          <w:highlight w:val="none"/>
        </w:rPr>
        <w:t>在发货前未采取适当包装和/或不充分的保护措施而造成合同产品及配套材料的损坏或丢失，</w:t>
      </w:r>
      <w:r>
        <w:rPr>
          <w:rFonts w:hint="eastAsia" w:ascii="宋体" w:hAnsi="宋体"/>
          <w:color w:val="auto"/>
          <w:szCs w:val="21"/>
          <w:highlight w:val="none"/>
          <w:lang w:eastAsia="zh-CN"/>
        </w:rPr>
        <w:t>甲方</w:t>
      </w:r>
      <w:r>
        <w:rPr>
          <w:rFonts w:hint="eastAsia" w:ascii="宋体" w:hAnsi="宋体"/>
          <w:color w:val="auto"/>
          <w:szCs w:val="21"/>
          <w:highlight w:val="none"/>
        </w:rPr>
        <w:t>有权拒收或</w:t>
      </w:r>
      <w:r>
        <w:rPr>
          <w:rFonts w:ascii="宋体" w:hAnsi="宋体"/>
          <w:color w:val="auto"/>
          <w:szCs w:val="21"/>
          <w:highlight w:val="none"/>
        </w:rPr>
        <w:t>由</w:t>
      </w:r>
      <w:r>
        <w:rPr>
          <w:rFonts w:hint="eastAsia" w:ascii="宋体" w:hAnsi="宋体"/>
          <w:color w:val="auto"/>
          <w:szCs w:val="21"/>
          <w:highlight w:val="none"/>
          <w:lang w:eastAsia="zh-CN"/>
        </w:rPr>
        <w:t>乙方</w:t>
      </w:r>
      <w:r>
        <w:rPr>
          <w:rFonts w:ascii="宋体" w:hAnsi="宋体"/>
          <w:color w:val="auto"/>
          <w:szCs w:val="21"/>
          <w:highlight w:val="none"/>
        </w:rPr>
        <w:t>负责更换，并承担</w:t>
      </w:r>
      <w:r>
        <w:rPr>
          <w:rFonts w:hint="eastAsia" w:ascii="宋体" w:hAnsi="宋体"/>
          <w:color w:val="auto"/>
          <w:szCs w:val="21"/>
          <w:highlight w:val="none"/>
        </w:rPr>
        <w:t>违约责任及</w:t>
      </w:r>
      <w:r>
        <w:rPr>
          <w:rFonts w:ascii="宋体" w:hAnsi="宋体"/>
          <w:color w:val="auto"/>
          <w:szCs w:val="21"/>
          <w:highlight w:val="none"/>
        </w:rPr>
        <w:t>因此造成的延误责任以及由此导致</w:t>
      </w:r>
      <w:r>
        <w:rPr>
          <w:rFonts w:hint="eastAsia" w:ascii="宋体" w:hAnsi="宋体"/>
          <w:color w:val="auto"/>
          <w:szCs w:val="21"/>
          <w:highlight w:val="none"/>
          <w:lang w:eastAsia="zh-CN"/>
        </w:rPr>
        <w:t>甲方</w:t>
      </w:r>
      <w:r>
        <w:rPr>
          <w:rFonts w:ascii="宋体" w:hAnsi="宋体"/>
          <w:color w:val="auto"/>
          <w:szCs w:val="21"/>
          <w:highlight w:val="none"/>
        </w:rPr>
        <w:t>的经济损失。</w:t>
      </w:r>
    </w:p>
    <w:p w14:paraId="44B1A176">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乙方</w:t>
      </w:r>
      <w:r>
        <w:rPr>
          <w:rFonts w:ascii="宋体" w:hAnsi="宋体"/>
          <w:color w:val="auto"/>
          <w:szCs w:val="21"/>
          <w:highlight w:val="none"/>
        </w:rPr>
        <w:t>应选择适合</w:t>
      </w:r>
      <w:r>
        <w:rPr>
          <w:rFonts w:hint="eastAsia" w:ascii="宋体" w:hAnsi="宋体"/>
          <w:color w:val="auto"/>
          <w:szCs w:val="21"/>
          <w:highlight w:val="none"/>
        </w:rPr>
        <w:t>合</w:t>
      </w:r>
      <w:r>
        <w:rPr>
          <w:rFonts w:ascii="宋体" w:hAnsi="宋体"/>
          <w:color w:val="auto"/>
          <w:szCs w:val="21"/>
          <w:highlight w:val="none"/>
        </w:rPr>
        <w:t>同产</w:t>
      </w:r>
      <w:r>
        <w:rPr>
          <w:rFonts w:hint="eastAsia" w:ascii="宋体" w:hAnsi="宋体"/>
          <w:color w:val="auto"/>
          <w:szCs w:val="21"/>
          <w:highlight w:val="none"/>
        </w:rPr>
        <w:t>品</w:t>
      </w:r>
      <w:r>
        <w:rPr>
          <w:rFonts w:ascii="宋体" w:hAnsi="宋体"/>
          <w:color w:val="auto"/>
          <w:szCs w:val="21"/>
          <w:highlight w:val="none"/>
        </w:rPr>
        <w:t>的方式运输</w:t>
      </w:r>
      <w:r>
        <w:rPr>
          <w:rFonts w:hint="eastAsia" w:ascii="宋体" w:hAnsi="宋体"/>
          <w:color w:val="auto"/>
          <w:szCs w:val="21"/>
          <w:highlight w:val="none"/>
        </w:rPr>
        <w:t>，如由于不可归责于任何一方的意外事件造成本合同产品在运输过程中丢失和</w:t>
      </w:r>
      <w:r>
        <w:rPr>
          <w:rFonts w:ascii="宋体" w:hAnsi="宋体"/>
          <w:color w:val="auto"/>
          <w:szCs w:val="21"/>
          <w:highlight w:val="none"/>
        </w:rPr>
        <w:t>/或损坏，</w:t>
      </w:r>
      <w:r>
        <w:rPr>
          <w:rFonts w:hint="eastAsia" w:ascii="宋体" w:hAnsi="宋体"/>
          <w:color w:val="auto"/>
          <w:szCs w:val="21"/>
          <w:highlight w:val="none"/>
          <w:lang w:eastAsia="zh-CN"/>
        </w:rPr>
        <w:t>乙方</w:t>
      </w:r>
      <w:r>
        <w:rPr>
          <w:rFonts w:ascii="宋体" w:hAnsi="宋体"/>
          <w:color w:val="auto"/>
          <w:szCs w:val="21"/>
          <w:highlight w:val="none"/>
        </w:rPr>
        <w:t>应尽快补齐丢失和/或损坏的产品及配套材料以使本合同得以及时、完整履行。由此造成</w:t>
      </w:r>
      <w:r>
        <w:rPr>
          <w:rFonts w:hint="eastAsia" w:ascii="宋体" w:hAnsi="宋体"/>
          <w:color w:val="auto"/>
          <w:szCs w:val="21"/>
          <w:highlight w:val="none"/>
          <w:lang w:eastAsia="zh-CN"/>
        </w:rPr>
        <w:t>甲方</w:t>
      </w:r>
      <w:r>
        <w:rPr>
          <w:rFonts w:ascii="宋体" w:hAnsi="宋体"/>
          <w:color w:val="auto"/>
          <w:szCs w:val="21"/>
          <w:highlight w:val="none"/>
        </w:rPr>
        <w:t>损失的，双方按照公平原则协商处理。</w:t>
      </w:r>
    </w:p>
    <w:p w14:paraId="28D67737">
      <w:pPr>
        <w:spacing w:before="120" w:after="0" w:line="360" w:lineRule="exact"/>
        <w:jc w:val="both"/>
        <w:rPr>
          <w:rFonts w:ascii="宋体" w:hAnsi="宋体" w:cs="Times New Roman"/>
          <w:color w:val="auto"/>
          <w:kern w:val="2"/>
          <w:sz w:val="21"/>
          <w:szCs w:val="21"/>
          <w:highlight w:val="none"/>
          <w:u w:val="none"/>
          <w:lang w:eastAsia="zh-CN"/>
        </w:rPr>
      </w:pPr>
      <w:r>
        <w:rPr>
          <w:rFonts w:hint="eastAsia" w:ascii="宋体" w:hAnsi="宋体" w:cs="Times New Roman"/>
          <w:b/>
          <w:color w:val="auto"/>
          <w:kern w:val="2"/>
          <w:sz w:val="21"/>
          <w:szCs w:val="21"/>
          <w:highlight w:val="none"/>
          <w:lang w:eastAsia="zh-CN"/>
        </w:rPr>
        <w:t>四、</w:t>
      </w:r>
      <w:r>
        <w:rPr>
          <w:rFonts w:hint="eastAsia" w:ascii="宋体" w:hAnsi="宋体" w:cs="Times New Roman"/>
          <w:b/>
          <w:color w:val="auto"/>
          <w:kern w:val="2"/>
          <w:sz w:val="21"/>
          <w:szCs w:val="21"/>
          <w:highlight w:val="none"/>
          <w:u w:val="none"/>
          <w:lang w:eastAsia="zh-CN"/>
        </w:rPr>
        <w:t>交货与验收</w:t>
      </w:r>
    </w:p>
    <w:p w14:paraId="62D251A1">
      <w:pPr>
        <w:pStyle w:val="21"/>
        <w:numPr>
          <w:ilvl w:val="0"/>
          <w:numId w:val="0"/>
        </w:numPr>
        <w:spacing w:before="120" w:line="360" w:lineRule="exact"/>
        <w:ind w:left="66" w:leftChars="0"/>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交货</w:t>
      </w:r>
    </w:p>
    <w:p w14:paraId="148D7E85">
      <w:pPr>
        <w:pStyle w:val="21"/>
        <w:numPr>
          <w:ilvl w:val="0"/>
          <w:numId w:val="7"/>
        </w:numPr>
        <w:tabs>
          <w:tab w:val="left" w:pos="993"/>
        </w:tabs>
        <w:spacing w:before="120" w:line="360" w:lineRule="exact"/>
        <w:ind w:left="567" w:hanging="567" w:firstLineChars="0"/>
        <w:rPr>
          <w:rFonts w:ascii="宋体" w:hAnsi="宋体"/>
          <w:color w:val="auto"/>
          <w:szCs w:val="21"/>
          <w:highlight w:val="none"/>
        </w:rPr>
      </w:pPr>
      <w:r>
        <w:rPr>
          <w:rFonts w:hint="eastAsia" w:ascii="宋体" w:hAnsi="宋体"/>
          <w:color w:val="auto"/>
          <w:szCs w:val="21"/>
          <w:highlight w:val="none"/>
          <w:lang w:eastAsia="zh-CN"/>
        </w:rPr>
        <w:t>乙方</w:t>
      </w:r>
      <w:r>
        <w:rPr>
          <w:rFonts w:hint="eastAsia" w:ascii="宋体" w:hAnsi="宋体"/>
          <w:color w:val="auto"/>
          <w:szCs w:val="21"/>
          <w:highlight w:val="none"/>
        </w:rPr>
        <w:t>应当于专用条款</w:t>
      </w:r>
      <w:r>
        <w:rPr>
          <w:rFonts w:ascii="宋体" w:hAnsi="宋体"/>
          <w:color w:val="auto"/>
          <w:szCs w:val="21"/>
          <w:highlight w:val="none"/>
        </w:rPr>
        <w:t>约定的</w:t>
      </w:r>
      <w:r>
        <w:rPr>
          <w:rFonts w:hint="eastAsia" w:ascii="宋体" w:hAnsi="宋体"/>
          <w:color w:val="auto"/>
          <w:szCs w:val="21"/>
          <w:highlight w:val="none"/>
        </w:rPr>
        <w:t>交货日前</w:t>
      </w:r>
      <w:r>
        <w:rPr>
          <w:rFonts w:ascii="宋体" w:hAnsi="宋体"/>
          <w:color w:val="auto"/>
          <w:szCs w:val="21"/>
          <w:highlight w:val="none"/>
        </w:rPr>
        <w:t>将合同产品运送至</w:t>
      </w:r>
      <w:r>
        <w:rPr>
          <w:rFonts w:hint="eastAsia" w:ascii="宋体" w:hAnsi="宋体"/>
          <w:color w:val="auto"/>
          <w:szCs w:val="21"/>
          <w:highlight w:val="none"/>
          <w:lang w:eastAsia="zh-CN"/>
        </w:rPr>
        <w:t>甲方</w:t>
      </w:r>
      <w:r>
        <w:rPr>
          <w:rFonts w:ascii="宋体" w:hAnsi="宋体"/>
          <w:color w:val="auto"/>
          <w:szCs w:val="21"/>
          <w:highlight w:val="none"/>
        </w:rPr>
        <w:t>指定收货地点</w:t>
      </w:r>
      <w:r>
        <w:rPr>
          <w:rFonts w:hint="eastAsia" w:ascii="宋体" w:hAnsi="宋体"/>
          <w:color w:val="auto"/>
          <w:szCs w:val="21"/>
          <w:highlight w:val="none"/>
        </w:rPr>
        <w:t>；</w:t>
      </w:r>
      <w:r>
        <w:rPr>
          <w:rFonts w:hint="eastAsia" w:ascii="宋体" w:hAnsi="宋体"/>
          <w:color w:val="auto"/>
          <w:szCs w:val="21"/>
          <w:highlight w:val="none"/>
          <w:lang w:eastAsia="zh-CN"/>
        </w:rPr>
        <w:t>乙方</w:t>
      </w:r>
      <w:r>
        <w:rPr>
          <w:rFonts w:hint="eastAsia" w:ascii="宋体" w:hAnsi="宋体"/>
          <w:color w:val="auto"/>
          <w:szCs w:val="21"/>
          <w:highlight w:val="none"/>
        </w:rPr>
        <w:t>在交货前应通知</w:t>
      </w:r>
      <w:r>
        <w:rPr>
          <w:rFonts w:hint="eastAsia" w:ascii="宋体" w:hAnsi="宋体"/>
          <w:color w:val="auto"/>
          <w:szCs w:val="21"/>
          <w:highlight w:val="none"/>
          <w:lang w:eastAsia="zh-CN"/>
        </w:rPr>
        <w:t>甲方</w:t>
      </w:r>
      <w:r>
        <w:rPr>
          <w:rFonts w:hint="eastAsia" w:ascii="宋体" w:hAnsi="宋体"/>
          <w:color w:val="auto"/>
          <w:szCs w:val="21"/>
          <w:highlight w:val="none"/>
        </w:rPr>
        <w:t>准备收货</w:t>
      </w:r>
      <w:r>
        <w:rPr>
          <w:rFonts w:ascii="宋体" w:hAnsi="宋体"/>
          <w:color w:val="auto"/>
          <w:szCs w:val="21"/>
          <w:highlight w:val="none"/>
        </w:rPr>
        <w:t>,否则</w:t>
      </w:r>
      <w:r>
        <w:rPr>
          <w:rFonts w:hint="eastAsia" w:ascii="宋体" w:hAnsi="宋体"/>
          <w:color w:val="auto"/>
          <w:szCs w:val="21"/>
          <w:highlight w:val="none"/>
          <w:lang w:eastAsia="zh-CN"/>
        </w:rPr>
        <w:t>甲方</w:t>
      </w:r>
      <w:r>
        <w:rPr>
          <w:rFonts w:ascii="宋体" w:hAnsi="宋体"/>
          <w:color w:val="auto"/>
          <w:szCs w:val="21"/>
          <w:highlight w:val="none"/>
        </w:rPr>
        <w:t>有权拒绝接收。</w:t>
      </w:r>
      <w:r>
        <w:rPr>
          <w:rFonts w:hint="eastAsia" w:ascii="宋体" w:hAnsi="宋体"/>
          <w:color w:val="auto"/>
          <w:szCs w:val="21"/>
          <w:highlight w:val="none"/>
          <w:lang w:eastAsia="zh-CN"/>
        </w:rPr>
        <w:t>甲方</w:t>
      </w:r>
      <w:r>
        <w:rPr>
          <w:rFonts w:hint="eastAsia" w:ascii="宋体" w:hAnsi="宋体"/>
          <w:color w:val="auto"/>
          <w:szCs w:val="21"/>
          <w:highlight w:val="none"/>
        </w:rPr>
        <w:t>要求延迟交货的应当在交货日前三</w:t>
      </w:r>
      <w:r>
        <w:rPr>
          <w:rFonts w:ascii="宋体" w:hAnsi="宋体"/>
          <w:color w:val="auto"/>
          <w:szCs w:val="21"/>
          <w:highlight w:val="none"/>
        </w:rPr>
        <w:t>天通知</w:t>
      </w:r>
      <w:r>
        <w:rPr>
          <w:rFonts w:hint="eastAsia" w:ascii="宋体" w:hAnsi="宋体"/>
          <w:color w:val="auto"/>
          <w:szCs w:val="21"/>
          <w:highlight w:val="none"/>
          <w:lang w:eastAsia="zh-CN"/>
        </w:rPr>
        <w:t>乙方</w:t>
      </w:r>
      <w:r>
        <w:rPr>
          <w:rFonts w:ascii="宋体" w:hAnsi="宋体"/>
          <w:color w:val="auto"/>
          <w:szCs w:val="21"/>
          <w:highlight w:val="none"/>
        </w:rPr>
        <w:t>。</w:t>
      </w:r>
    </w:p>
    <w:p w14:paraId="17152ECE">
      <w:pPr>
        <w:pStyle w:val="21"/>
        <w:numPr>
          <w:ilvl w:val="0"/>
          <w:numId w:val="7"/>
        </w:numPr>
        <w:spacing w:before="120" w:line="360" w:lineRule="exact"/>
        <w:ind w:left="567" w:hanging="567" w:firstLineChars="0"/>
        <w:rPr>
          <w:rFonts w:ascii="宋体" w:hAnsi="宋体"/>
          <w:color w:val="auto"/>
          <w:szCs w:val="21"/>
          <w:highlight w:val="none"/>
        </w:rPr>
      </w:pPr>
      <w:r>
        <w:rPr>
          <w:rFonts w:hint="eastAsia" w:ascii="宋体" w:hAnsi="宋体"/>
          <w:color w:val="auto"/>
          <w:szCs w:val="21"/>
          <w:highlight w:val="none"/>
        </w:rPr>
        <w:t>交货时，合</w:t>
      </w:r>
      <w:r>
        <w:rPr>
          <w:rFonts w:ascii="宋体" w:hAnsi="宋体"/>
          <w:color w:val="auto"/>
          <w:szCs w:val="21"/>
          <w:highlight w:val="none"/>
        </w:rPr>
        <w:t>同</w:t>
      </w:r>
      <w:r>
        <w:rPr>
          <w:rFonts w:hint="eastAsia" w:ascii="宋体" w:hAnsi="宋体"/>
          <w:color w:val="auto"/>
          <w:szCs w:val="21"/>
          <w:highlight w:val="none"/>
        </w:rPr>
        <w:t>产品须带有包含合同</w:t>
      </w:r>
      <w:r>
        <w:rPr>
          <w:rFonts w:ascii="宋体" w:hAnsi="宋体"/>
          <w:color w:val="auto"/>
          <w:szCs w:val="21"/>
          <w:highlight w:val="none"/>
        </w:rPr>
        <w:t>产品</w:t>
      </w:r>
      <w:r>
        <w:rPr>
          <w:rFonts w:hint="eastAsia" w:ascii="宋体" w:hAnsi="宋体"/>
          <w:color w:val="auto"/>
          <w:szCs w:val="21"/>
          <w:highlight w:val="none"/>
        </w:rPr>
        <w:t>名称、数量、机组号、图号等</w:t>
      </w:r>
      <w:r>
        <w:rPr>
          <w:rFonts w:ascii="宋体" w:hAnsi="宋体"/>
          <w:color w:val="auto"/>
          <w:szCs w:val="21"/>
          <w:highlight w:val="none"/>
        </w:rPr>
        <w:t>相关</w:t>
      </w:r>
      <w:r>
        <w:rPr>
          <w:rFonts w:hint="eastAsia" w:ascii="宋体" w:hAnsi="宋体"/>
          <w:color w:val="auto"/>
          <w:szCs w:val="21"/>
          <w:highlight w:val="none"/>
        </w:rPr>
        <w:t>信息的详细送货</w:t>
      </w:r>
      <w:r>
        <w:rPr>
          <w:rFonts w:ascii="宋体" w:hAnsi="宋体"/>
          <w:color w:val="auto"/>
          <w:szCs w:val="21"/>
          <w:highlight w:val="none"/>
        </w:rPr>
        <w:t>单</w:t>
      </w:r>
      <w:r>
        <w:rPr>
          <w:rFonts w:hint="eastAsia" w:ascii="宋体" w:hAnsi="宋体"/>
          <w:color w:val="auto"/>
          <w:szCs w:val="21"/>
          <w:highlight w:val="none"/>
        </w:rPr>
        <w:t>、产</w:t>
      </w:r>
      <w:r>
        <w:rPr>
          <w:rFonts w:ascii="宋体" w:hAnsi="宋体"/>
          <w:color w:val="auto"/>
          <w:szCs w:val="21"/>
          <w:highlight w:val="none"/>
        </w:rPr>
        <w:t>品</w:t>
      </w:r>
      <w:r>
        <w:rPr>
          <w:rFonts w:hint="eastAsia" w:ascii="宋体" w:hAnsi="宋体"/>
          <w:color w:val="auto"/>
          <w:szCs w:val="21"/>
          <w:highlight w:val="none"/>
        </w:rPr>
        <w:t>合格证及产品出厂检测报告（如有）、发货证明等相</w:t>
      </w:r>
      <w:r>
        <w:rPr>
          <w:rFonts w:ascii="宋体" w:hAnsi="宋体"/>
          <w:color w:val="auto"/>
          <w:szCs w:val="21"/>
          <w:highlight w:val="none"/>
        </w:rPr>
        <w:t>关附属材料</w:t>
      </w:r>
      <w:r>
        <w:rPr>
          <w:rFonts w:hint="eastAsia" w:ascii="宋体" w:hAnsi="宋体"/>
          <w:color w:val="auto"/>
          <w:szCs w:val="21"/>
          <w:highlight w:val="none"/>
        </w:rPr>
        <w:t>。</w:t>
      </w:r>
    </w:p>
    <w:p w14:paraId="446A5CC8">
      <w:pPr>
        <w:pStyle w:val="21"/>
        <w:numPr>
          <w:ilvl w:val="0"/>
          <w:numId w:val="7"/>
        </w:numPr>
        <w:spacing w:before="120" w:line="360" w:lineRule="exact"/>
        <w:ind w:left="567" w:hanging="567" w:firstLineChars="0"/>
        <w:rPr>
          <w:rFonts w:ascii="宋体" w:hAnsi="宋体"/>
          <w:color w:val="auto"/>
          <w:szCs w:val="21"/>
          <w:highlight w:val="none"/>
        </w:rPr>
      </w:pPr>
      <w:r>
        <w:rPr>
          <w:rFonts w:hint="eastAsia" w:ascii="宋体" w:hAnsi="宋体"/>
          <w:color w:val="auto"/>
          <w:szCs w:val="21"/>
          <w:highlight w:val="none"/>
        </w:rPr>
        <w:t>如是进口产品，</w:t>
      </w:r>
      <w:r>
        <w:rPr>
          <w:rFonts w:hint="eastAsia" w:ascii="宋体" w:hAnsi="宋体"/>
          <w:color w:val="auto"/>
          <w:szCs w:val="21"/>
          <w:highlight w:val="none"/>
          <w:lang w:eastAsia="zh-CN"/>
        </w:rPr>
        <w:t>乙方</w:t>
      </w:r>
      <w:r>
        <w:rPr>
          <w:rFonts w:hint="eastAsia" w:ascii="宋体" w:hAnsi="宋体"/>
          <w:color w:val="auto"/>
          <w:szCs w:val="21"/>
          <w:highlight w:val="none"/>
        </w:rPr>
        <w:t>应于</w:t>
      </w:r>
      <w:r>
        <w:rPr>
          <w:rFonts w:ascii="宋体" w:hAnsi="宋体"/>
          <w:color w:val="auto"/>
          <w:szCs w:val="21"/>
          <w:highlight w:val="none"/>
        </w:rPr>
        <w:t>交货时</w:t>
      </w:r>
      <w:r>
        <w:rPr>
          <w:rFonts w:hint="eastAsia" w:ascii="宋体" w:hAnsi="宋体"/>
          <w:color w:val="auto"/>
          <w:szCs w:val="21"/>
          <w:highlight w:val="none"/>
        </w:rPr>
        <w:t>提供原产地证明、原厂测试报告、报关单等相关文件，并负责清关事宜。</w:t>
      </w:r>
    </w:p>
    <w:p w14:paraId="2E842144">
      <w:pPr>
        <w:pStyle w:val="21"/>
        <w:numPr>
          <w:ilvl w:val="0"/>
          <w:numId w:val="0"/>
        </w:numPr>
        <w:spacing w:before="120" w:line="360" w:lineRule="exact"/>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安装调试</w:t>
      </w:r>
    </w:p>
    <w:p w14:paraId="438BE8E1">
      <w:pPr>
        <w:pStyle w:val="21"/>
        <w:spacing w:before="120" w:line="360" w:lineRule="exact"/>
        <w:ind w:left="426" w:firstLine="0" w:firstLineChars="0"/>
        <w:rPr>
          <w:rFonts w:hint="eastAsia" w:ascii="宋体" w:hAnsi="宋体"/>
          <w:color w:val="auto"/>
          <w:szCs w:val="21"/>
          <w:highlight w:val="none"/>
        </w:rPr>
      </w:pPr>
      <w:r>
        <w:rPr>
          <w:rFonts w:hint="eastAsia" w:ascii="宋体" w:hAnsi="宋体"/>
          <w:color w:val="auto"/>
          <w:szCs w:val="21"/>
          <w:highlight w:val="none"/>
        </w:rPr>
        <w:t>如双方约定由</w:t>
      </w:r>
      <w:r>
        <w:rPr>
          <w:rFonts w:hint="eastAsia" w:ascii="宋体" w:hAnsi="宋体"/>
          <w:color w:val="auto"/>
          <w:szCs w:val="21"/>
          <w:highlight w:val="none"/>
          <w:lang w:eastAsia="zh-CN"/>
        </w:rPr>
        <w:t>乙方</w:t>
      </w:r>
      <w:r>
        <w:rPr>
          <w:rFonts w:hint="eastAsia" w:ascii="宋体" w:hAnsi="宋体"/>
          <w:color w:val="auto"/>
          <w:szCs w:val="21"/>
          <w:highlight w:val="none"/>
        </w:rPr>
        <w:t>安装、调试的，</w:t>
      </w:r>
      <w:r>
        <w:rPr>
          <w:rFonts w:hint="eastAsia" w:ascii="宋体" w:hAnsi="宋体"/>
          <w:color w:val="auto"/>
          <w:szCs w:val="21"/>
          <w:highlight w:val="none"/>
          <w:lang w:eastAsia="zh-CN"/>
        </w:rPr>
        <w:t>乙方</w:t>
      </w:r>
      <w:r>
        <w:rPr>
          <w:rFonts w:hint="eastAsia" w:ascii="宋体" w:hAnsi="宋体"/>
          <w:color w:val="auto"/>
          <w:szCs w:val="21"/>
          <w:highlight w:val="none"/>
        </w:rPr>
        <w:t>应指定符合资质的专业人员严格按照相关安装技术规程及调试规程进行产品的全程安装和调试。</w:t>
      </w:r>
    </w:p>
    <w:p w14:paraId="050AFC12">
      <w:pPr>
        <w:pStyle w:val="21"/>
        <w:spacing w:before="120" w:line="360" w:lineRule="exact"/>
        <w:ind w:left="0" w:leftChars="0" w:firstLine="0" w:firstLineChars="0"/>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验收</w:t>
      </w:r>
    </w:p>
    <w:p w14:paraId="766CF366">
      <w:pPr>
        <w:pStyle w:val="21"/>
        <w:numPr>
          <w:ilvl w:val="0"/>
          <w:numId w:val="8"/>
        </w:numPr>
        <w:tabs>
          <w:tab w:val="left" w:pos="426"/>
          <w:tab w:val="left" w:pos="567"/>
        </w:tabs>
        <w:spacing w:before="120" w:line="360" w:lineRule="exact"/>
        <w:ind w:left="567" w:hanging="567" w:firstLineChars="0"/>
        <w:rPr>
          <w:rFonts w:ascii="宋体" w:hAnsi="宋体"/>
          <w:color w:val="auto"/>
          <w:szCs w:val="21"/>
          <w:highlight w:val="none"/>
        </w:rPr>
      </w:pPr>
      <w:r>
        <w:rPr>
          <w:rFonts w:hint="eastAsia" w:ascii="宋体" w:hAnsi="宋体"/>
          <w:color w:val="auto"/>
          <w:szCs w:val="21"/>
          <w:highlight w:val="none"/>
        </w:rPr>
        <w:t>外观验收：合同</w:t>
      </w:r>
      <w:r>
        <w:rPr>
          <w:rFonts w:ascii="宋体" w:hAnsi="宋体"/>
          <w:color w:val="auto"/>
          <w:szCs w:val="21"/>
          <w:highlight w:val="none"/>
        </w:rPr>
        <w:t>产品送至</w:t>
      </w:r>
      <w:r>
        <w:rPr>
          <w:rFonts w:hint="eastAsia" w:ascii="宋体" w:hAnsi="宋体"/>
          <w:color w:val="auto"/>
          <w:szCs w:val="21"/>
          <w:highlight w:val="none"/>
          <w:lang w:eastAsia="zh-CN"/>
        </w:rPr>
        <w:t>甲方</w:t>
      </w:r>
      <w:r>
        <w:rPr>
          <w:rFonts w:hint="eastAsia" w:ascii="宋体" w:hAnsi="宋体"/>
          <w:color w:val="auto"/>
          <w:szCs w:val="21"/>
          <w:highlight w:val="none"/>
        </w:rPr>
        <w:t>指定</w:t>
      </w:r>
      <w:r>
        <w:rPr>
          <w:rFonts w:ascii="宋体" w:hAnsi="宋体"/>
          <w:color w:val="auto"/>
          <w:szCs w:val="21"/>
          <w:highlight w:val="none"/>
        </w:rPr>
        <w:t>地点后</w:t>
      </w:r>
      <w:r>
        <w:rPr>
          <w:rFonts w:hint="eastAsia" w:ascii="宋体" w:hAnsi="宋体"/>
          <w:color w:val="auto"/>
          <w:szCs w:val="21"/>
          <w:highlight w:val="none"/>
        </w:rPr>
        <w:t>，</w:t>
      </w:r>
      <w:r>
        <w:rPr>
          <w:rFonts w:hint="eastAsia" w:ascii="宋体" w:hAnsi="宋体"/>
          <w:color w:val="auto"/>
          <w:szCs w:val="21"/>
          <w:highlight w:val="none"/>
          <w:lang w:eastAsia="zh-CN"/>
        </w:rPr>
        <w:t>甲方</w:t>
      </w:r>
      <w:r>
        <w:rPr>
          <w:rFonts w:hint="eastAsia" w:ascii="宋体" w:hAnsi="宋体"/>
          <w:color w:val="auto"/>
          <w:szCs w:val="21"/>
          <w:highlight w:val="none"/>
        </w:rPr>
        <w:t>应对产品数量、包装等外观质量进行初步检验，确认与合同标的相符后在相应</w:t>
      </w:r>
      <w:r>
        <w:rPr>
          <w:rFonts w:ascii="宋体" w:hAnsi="宋体"/>
          <w:color w:val="auto"/>
          <w:szCs w:val="21"/>
          <w:highlight w:val="none"/>
        </w:rPr>
        <w:t>的送货单据上签收</w:t>
      </w:r>
      <w:r>
        <w:rPr>
          <w:rFonts w:hint="eastAsia" w:ascii="宋体" w:hAnsi="宋体"/>
          <w:color w:val="auto"/>
          <w:szCs w:val="21"/>
          <w:highlight w:val="none"/>
        </w:rPr>
        <w:t>，</w:t>
      </w:r>
      <w:r>
        <w:rPr>
          <w:rFonts w:hint="eastAsia" w:ascii="宋体" w:hAnsi="宋体"/>
          <w:color w:val="auto"/>
          <w:szCs w:val="21"/>
          <w:highlight w:val="none"/>
          <w:lang w:eastAsia="zh-CN"/>
        </w:rPr>
        <w:t>甲方</w:t>
      </w:r>
      <w:r>
        <w:rPr>
          <w:rFonts w:hint="eastAsia" w:ascii="宋体" w:hAnsi="宋体"/>
          <w:color w:val="auto"/>
          <w:szCs w:val="21"/>
          <w:highlight w:val="none"/>
        </w:rPr>
        <w:t>的签收将不视为对合同产品质量的最终确认。</w:t>
      </w:r>
    </w:p>
    <w:p w14:paraId="30021D24">
      <w:pPr>
        <w:pStyle w:val="21"/>
        <w:numPr>
          <w:ilvl w:val="0"/>
          <w:numId w:val="8"/>
        </w:numPr>
        <w:tabs>
          <w:tab w:val="left" w:pos="567"/>
        </w:tabs>
        <w:spacing w:before="120" w:line="360" w:lineRule="exact"/>
        <w:ind w:left="567" w:hanging="567" w:firstLineChars="0"/>
        <w:rPr>
          <w:rFonts w:ascii="宋体" w:hAnsi="宋体"/>
          <w:color w:val="auto"/>
          <w:szCs w:val="21"/>
          <w:highlight w:val="none"/>
        </w:rPr>
      </w:pPr>
      <w:r>
        <w:rPr>
          <w:rFonts w:hint="eastAsia" w:ascii="宋体" w:hAnsi="宋体"/>
          <w:color w:val="auto"/>
          <w:szCs w:val="21"/>
          <w:highlight w:val="none"/>
          <w:lang w:eastAsia="zh-CN"/>
        </w:rPr>
        <w:t>甲方</w:t>
      </w:r>
      <w:r>
        <w:rPr>
          <w:rFonts w:hint="eastAsia" w:ascii="宋体" w:hAnsi="宋体"/>
          <w:color w:val="auto"/>
          <w:szCs w:val="21"/>
          <w:highlight w:val="none"/>
        </w:rPr>
        <w:t>在</w:t>
      </w:r>
      <w:r>
        <w:rPr>
          <w:rFonts w:ascii="宋体" w:hAnsi="宋体"/>
          <w:color w:val="auto"/>
          <w:szCs w:val="21"/>
          <w:highlight w:val="none"/>
        </w:rPr>
        <w:t>签收过程中</w:t>
      </w:r>
      <w:r>
        <w:rPr>
          <w:rFonts w:hint="eastAsia" w:ascii="宋体" w:hAnsi="宋体"/>
          <w:color w:val="auto"/>
          <w:szCs w:val="21"/>
          <w:highlight w:val="none"/>
        </w:rPr>
        <w:t>如发现任何短缺、故障、损坏或与合同规定不符之处，</w:t>
      </w:r>
      <w:r>
        <w:rPr>
          <w:rFonts w:hint="eastAsia" w:ascii="宋体" w:hAnsi="宋体"/>
          <w:color w:val="auto"/>
          <w:szCs w:val="21"/>
          <w:highlight w:val="none"/>
          <w:lang w:eastAsia="zh-CN"/>
        </w:rPr>
        <w:t>甲方</w:t>
      </w:r>
      <w:r>
        <w:rPr>
          <w:rFonts w:hint="eastAsia" w:ascii="宋体" w:hAnsi="宋体"/>
          <w:color w:val="auto"/>
          <w:szCs w:val="21"/>
          <w:highlight w:val="none"/>
        </w:rPr>
        <w:t>有权</w:t>
      </w:r>
      <w:r>
        <w:rPr>
          <w:rFonts w:ascii="宋体" w:hAnsi="宋体"/>
          <w:color w:val="auto"/>
          <w:szCs w:val="21"/>
          <w:highlight w:val="none"/>
        </w:rPr>
        <w:t>拒收或在</w:t>
      </w:r>
      <w:r>
        <w:rPr>
          <w:rFonts w:hint="eastAsia" w:ascii="宋体" w:hAnsi="宋体"/>
          <w:color w:val="auto"/>
          <w:szCs w:val="21"/>
          <w:highlight w:val="none"/>
        </w:rPr>
        <w:t>送货</w:t>
      </w:r>
      <w:r>
        <w:rPr>
          <w:rFonts w:ascii="宋体" w:hAnsi="宋体"/>
          <w:color w:val="auto"/>
          <w:szCs w:val="21"/>
          <w:highlight w:val="none"/>
        </w:rPr>
        <w:t>单</w:t>
      </w:r>
      <w:r>
        <w:rPr>
          <w:rFonts w:hint="eastAsia" w:ascii="宋体" w:hAnsi="宋体"/>
          <w:color w:val="auto"/>
          <w:szCs w:val="21"/>
          <w:highlight w:val="none"/>
        </w:rPr>
        <w:t>据</w:t>
      </w:r>
      <w:r>
        <w:rPr>
          <w:rFonts w:ascii="宋体" w:hAnsi="宋体"/>
          <w:color w:val="auto"/>
          <w:szCs w:val="21"/>
          <w:highlight w:val="none"/>
        </w:rPr>
        <w:t>中注明</w:t>
      </w:r>
      <w:r>
        <w:rPr>
          <w:rFonts w:hint="eastAsia" w:ascii="宋体" w:hAnsi="宋体"/>
          <w:color w:val="auto"/>
          <w:szCs w:val="21"/>
          <w:highlight w:val="none"/>
        </w:rPr>
        <w:t>短缺、故障、损坏、与</w:t>
      </w:r>
      <w:r>
        <w:rPr>
          <w:rFonts w:ascii="宋体" w:hAnsi="宋体"/>
          <w:color w:val="auto"/>
          <w:szCs w:val="21"/>
          <w:highlight w:val="none"/>
        </w:rPr>
        <w:t>合同不符的情况后</w:t>
      </w:r>
      <w:r>
        <w:rPr>
          <w:rFonts w:hint="eastAsia" w:ascii="宋体" w:hAnsi="宋体"/>
          <w:color w:val="auto"/>
          <w:szCs w:val="21"/>
          <w:highlight w:val="none"/>
        </w:rPr>
        <w:t>部分</w:t>
      </w:r>
      <w:r>
        <w:rPr>
          <w:rFonts w:ascii="宋体" w:hAnsi="宋体"/>
          <w:color w:val="auto"/>
          <w:szCs w:val="21"/>
          <w:highlight w:val="none"/>
        </w:rPr>
        <w:t>签收</w:t>
      </w:r>
      <w:r>
        <w:rPr>
          <w:rFonts w:hint="eastAsia" w:ascii="宋体" w:hAnsi="宋体"/>
          <w:color w:val="auto"/>
          <w:szCs w:val="21"/>
          <w:highlight w:val="none"/>
        </w:rPr>
        <w:t>，双方签字确认的送货</w:t>
      </w:r>
      <w:r>
        <w:rPr>
          <w:rFonts w:ascii="宋体" w:hAnsi="宋体"/>
          <w:color w:val="auto"/>
          <w:szCs w:val="21"/>
          <w:highlight w:val="none"/>
        </w:rPr>
        <w:t>单</w:t>
      </w:r>
      <w:r>
        <w:rPr>
          <w:rFonts w:hint="eastAsia" w:ascii="宋体" w:hAnsi="宋体"/>
          <w:color w:val="auto"/>
          <w:szCs w:val="21"/>
          <w:highlight w:val="none"/>
        </w:rPr>
        <w:t>据作为更换、修理及赔偿的有效证据；经</w:t>
      </w:r>
      <w:r>
        <w:rPr>
          <w:rFonts w:hint="eastAsia" w:ascii="宋体" w:hAnsi="宋体"/>
          <w:color w:val="auto"/>
          <w:szCs w:val="21"/>
          <w:highlight w:val="none"/>
          <w:lang w:eastAsia="zh-CN"/>
        </w:rPr>
        <w:t>乙方</w:t>
      </w:r>
      <w:r>
        <w:rPr>
          <w:rFonts w:hint="eastAsia" w:ascii="宋体" w:hAnsi="宋体"/>
          <w:color w:val="auto"/>
          <w:szCs w:val="21"/>
          <w:highlight w:val="none"/>
        </w:rPr>
        <w:t>更换、修理达到要求后，</w:t>
      </w:r>
      <w:r>
        <w:rPr>
          <w:rFonts w:hint="eastAsia" w:ascii="宋体" w:hAnsi="宋体"/>
          <w:color w:val="auto"/>
          <w:szCs w:val="21"/>
          <w:highlight w:val="none"/>
          <w:lang w:eastAsia="zh-CN"/>
        </w:rPr>
        <w:t>甲方</w:t>
      </w:r>
      <w:r>
        <w:rPr>
          <w:rFonts w:hint="eastAsia" w:ascii="宋体" w:hAnsi="宋体"/>
          <w:color w:val="auto"/>
          <w:szCs w:val="21"/>
          <w:highlight w:val="none"/>
        </w:rPr>
        <w:t>对</w:t>
      </w:r>
      <w:r>
        <w:rPr>
          <w:rFonts w:ascii="宋体" w:hAnsi="宋体"/>
          <w:color w:val="auto"/>
          <w:szCs w:val="21"/>
          <w:highlight w:val="none"/>
        </w:rPr>
        <w:t>更换、修理后的合同产品重新签收</w:t>
      </w:r>
      <w:r>
        <w:rPr>
          <w:rFonts w:hint="eastAsia" w:ascii="宋体" w:hAnsi="宋体"/>
          <w:color w:val="auto"/>
          <w:szCs w:val="21"/>
          <w:highlight w:val="none"/>
        </w:rPr>
        <w:t>。</w:t>
      </w:r>
    </w:p>
    <w:p w14:paraId="4E11ADDC">
      <w:pPr>
        <w:pStyle w:val="21"/>
        <w:numPr>
          <w:ilvl w:val="0"/>
          <w:numId w:val="8"/>
        </w:numPr>
        <w:tabs>
          <w:tab w:val="left" w:pos="426"/>
          <w:tab w:val="left" w:pos="567"/>
        </w:tabs>
        <w:spacing w:before="120" w:line="360" w:lineRule="exact"/>
        <w:ind w:left="567" w:hanging="567" w:firstLineChars="0"/>
        <w:rPr>
          <w:rFonts w:ascii="宋体" w:hAnsi="宋体"/>
          <w:color w:val="auto"/>
          <w:szCs w:val="21"/>
          <w:highlight w:val="none"/>
        </w:rPr>
      </w:pPr>
      <w:r>
        <w:rPr>
          <w:rFonts w:hint="eastAsia" w:ascii="宋体" w:hAnsi="宋体"/>
          <w:color w:val="auto"/>
          <w:szCs w:val="21"/>
          <w:highlight w:val="none"/>
          <w:lang w:eastAsia="zh-CN"/>
        </w:rPr>
        <w:t>甲方</w:t>
      </w:r>
      <w:r>
        <w:rPr>
          <w:rFonts w:hint="eastAsia" w:ascii="宋体" w:hAnsi="宋体"/>
          <w:color w:val="auto"/>
          <w:szCs w:val="21"/>
          <w:highlight w:val="none"/>
        </w:rPr>
        <w:t>应在合同产品签收且</w:t>
      </w:r>
      <w:r>
        <w:rPr>
          <w:rFonts w:ascii="宋体" w:hAnsi="宋体"/>
          <w:color w:val="auto"/>
          <w:szCs w:val="21"/>
          <w:highlight w:val="none"/>
        </w:rPr>
        <w:t>安装、</w:t>
      </w:r>
      <w:r>
        <w:rPr>
          <w:rFonts w:hint="eastAsia" w:ascii="宋体" w:hAnsi="宋体"/>
          <w:color w:val="auto"/>
          <w:szCs w:val="21"/>
          <w:highlight w:val="none"/>
        </w:rPr>
        <w:t>调试</w:t>
      </w:r>
      <w:r>
        <w:rPr>
          <w:rFonts w:ascii="宋体" w:hAnsi="宋体"/>
          <w:color w:val="auto"/>
          <w:szCs w:val="21"/>
          <w:highlight w:val="none"/>
        </w:rPr>
        <w:t>完成</w:t>
      </w:r>
      <w:r>
        <w:rPr>
          <w:rFonts w:hint="eastAsia" w:ascii="宋体" w:hAnsi="宋体"/>
          <w:color w:val="auto"/>
          <w:szCs w:val="21"/>
          <w:highlight w:val="none"/>
        </w:rPr>
        <w:t>后（</w:t>
      </w:r>
      <w:r>
        <w:rPr>
          <w:rFonts w:ascii="宋体" w:hAnsi="宋体"/>
          <w:color w:val="auto"/>
          <w:szCs w:val="21"/>
          <w:highlight w:val="none"/>
        </w:rPr>
        <w:t>如需</w:t>
      </w:r>
      <w:r>
        <w:rPr>
          <w:rFonts w:hint="eastAsia" w:ascii="宋体" w:hAnsi="宋体"/>
          <w:color w:val="auto"/>
          <w:szCs w:val="21"/>
          <w:highlight w:val="none"/>
        </w:rPr>
        <w:t>要</w:t>
      </w:r>
      <w:r>
        <w:rPr>
          <w:rFonts w:ascii="宋体" w:hAnsi="宋体"/>
          <w:color w:val="auto"/>
          <w:szCs w:val="21"/>
          <w:highlight w:val="none"/>
        </w:rPr>
        <w:t>）</w:t>
      </w:r>
      <w:r>
        <w:rPr>
          <w:rFonts w:hint="eastAsia" w:ascii="宋体" w:hAnsi="宋体"/>
          <w:color w:val="auto"/>
          <w:szCs w:val="21"/>
          <w:highlight w:val="none"/>
        </w:rPr>
        <w:t>尽快根据本合同约定的质量标准对产品进行最终验收，如有任何异议，应及时向</w:t>
      </w:r>
      <w:r>
        <w:rPr>
          <w:rFonts w:hint="eastAsia" w:ascii="宋体" w:hAnsi="宋体"/>
          <w:color w:val="auto"/>
          <w:szCs w:val="21"/>
          <w:highlight w:val="none"/>
          <w:lang w:eastAsia="zh-CN"/>
        </w:rPr>
        <w:t>乙方</w:t>
      </w:r>
      <w:r>
        <w:rPr>
          <w:rFonts w:hint="eastAsia" w:ascii="宋体" w:hAnsi="宋体"/>
          <w:color w:val="auto"/>
          <w:szCs w:val="21"/>
          <w:highlight w:val="none"/>
        </w:rPr>
        <w:t>提出，</w:t>
      </w:r>
      <w:r>
        <w:rPr>
          <w:rFonts w:hint="eastAsia" w:ascii="宋体" w:hAnsi="宋体"/>
          <w:color w:val="auto"/>
          <w:szCs w:val="21"/>
          <w:highlight w:val="none"/>
          <w:lang w:eastAsia="zh-CN"/>
        </w:rPr>
        <w:t>乙方</w:t>
      </w:r>
      <w:r>
        <w:rPr>
          <w:rFonts w:hint="eastAsia" w:ascii="宋体" w:hAnsi="宋体"/>
          <w:color w:val="auto"/>
          <w:szCs w:val="21"/>
          <w:highlight w:val="none"/>
        </w:rPr>
        <w:t>应当在收到</w:t>
      </w:r>
      <w:r>
        <w:rPr>
          <w:rFonts w:hint="eastAsia" w:ascii="宋体" w:hAnsi="宋体"/>
          <w:color w:val="auto"/>
          <w:szCs w:val="21"/>
          <w:highlight w:val="none"/>
          <w:lang w:eastAsia="zh-CN"/>
        </w:rPr>
        <w:t>甲方</w:t>
      </w:r>
      <w:r>
        <w:rPr>
          <w:rFonts w:hint="eastAsia" w:ascii="宋体" w:hAnsi="宋体"/>
          <w:color w:val="auto"/>
          <w:szCs w:val="21"/>
          <w:highlight w:val="none"/>
        </w:rPr>
        <w:t>异议通知后五（</w:t>
      </w:r>
      <w:r>
        <w:rPr>
          <w:rFonts w:ascii="宋体" w:hAnsi="宋体"/>
          <w:color w:val="auto"/>
          <w:szCs w:val="21"/>
          <w:highlight w:val="none"/>
        </w:rPr>
        <w:t>5）个工作日内根据</w:t>
      </w:r>
      <w:r>
        <w:rPr>
          <w:rFonts w:hint="eastAsia" w:ascii="宋体" w:hAnsi="宋体"/>
          <w:color w:val="auto"/>
          <w:szCs w:val="21"/>
          <w:highlight w:val="none"/>
          <w:lang w:eastAsia="zh-CN"/>
        </w:rPr>
        <w:t>甲方</w:t>
      </w:r>
      <w:r>
        <w:rPr>
          <w:rFonts w:ascii="宋体" w:hAnsi="宋体"/>
          <w:color w:val="auto"/>
          <w:szCs w:val="21"/>
          <w:highlight w:val="none"/>
        </w:rPr>
        <w:t>的指示进行补足或更换，否则视为</w:t>
      </w:r>
      <w:r>
        <w:rPr>
          <w:rFonts w:hint="eastAsia" w:ascii="宋体" w:hAnsi="宋体"/>
          <w:color w:val="auto"/>
          <w:szCs w:val="21"/>
          <w:highlight w:val="none"/>
          <w:lang w:eastAsia="zh-CN"/>
        </w:rPr>
        <w:t>乙方</w:t>
      </w:r>
      <w:r>
        <w:rPr>
          <w:rFonts w:ascii="宋体" w:hAnsi="宋体"/>
          <w:color w:val="auto"/>
          <w:szCs w:val="21"/>
          <w:highlight w:val="none"/>
        </w:rPr>
        <w:t>交付的产品不符合本合同约定</w:t>
      </w:r>
      <w:r>
        <w:rPr>
          <w:rFonts w:hint="eastAsia" w:ascii="宋体" w:hAnsi="宋体"/>
          <w:color w:val="auto"/>
          <w:szCs w:val="21"/>
          <w:highlight w:val="none"/>
        </w:rPr>
        <w:t>。</w:t>
      </w:r>
      <w:r>
        <w:rPr>
          <w:rFonts w:hint="eastAsia" w:ascii="宋体" w:hAnsi="宋体"/>
          <w:color w:val="auto"/>
          <w:szCs w:val="21"/>
          <w:highlight w:val="none"/>
          <w:lang w:eastAsia="zh-CN"/>
        </w:rPr>
        <w:t>乙方</w:t>
      </w:r>
      <w:r>
        <w:rPr>
          <w:rFonts w:hint="eastAsia" w:ascii="宋体" w:hAnsi="宋体"/>
          <w:color w:val="auto"/>
          <w:szCs w:val="21"/>
          <w:highlight w:val="none"/>
        </w:rPr>
        <w:t>应积极与</w:t>
      </w:r>
      <w:r>
        <w:rPr>
          <w:rFonts w:hint="eastAsia" w:ascii="宋体" w:hAnsi="宋体"/>
          <w:color w:val="auto"/>
          <w:szCs w:val="21"/>
          <w:highlight w:val="none"/>
          <w:lang w:eastAsia="zh-CN"/>
        </w:rPr>
        <w:t>甲方</w:t>
      </w:r>
      <w:r>
        <w:rPr>
          <w:rFonts w:hint="eastAsia" w:ascii="宋体" w:hAnsi="宋体"/>
          <w:color w:val="auto"/>
          <w:szCs w:val="21"/>
          <w:highlight w:val="none"/>
        </w:rPr>
        <w:t>联系，共同签署《验收单》。</w:t>
      </w:r>
    </w:p>
    <w:p w14:paraId="1B2CD4B7">
      <w:pPr>
        <w:spacing w:before="120" w:after="0" w:line="360" w:lineRule="exact"/>
        <w:jc w:val="both"/>
        <w:rPr>
          <w:rFonts w:ascii="宋体" w:hAnsi="宋体" w:cs="Times New Roman"/>
          <w:b/>
          <w:color w:val="auto"/>
          <w:kern w:val="2"/>
          <w:sz w:val="21"/>
          <w:szCs w:val="21"/>
          <w:highlight w:val="none"/>
          <w:u w:val="single"/>
          <w:lang w:eastAsia="zh-CN"/>
        </w:rPr>
      </w:pPr>
      <w:r>
        <w:rPr>
          <w:rFonts w:hint="eastAsia" w:ascii="宋体" w:hAnsi="宋体" w:cs="Times New Roman"/>
          <w:b/>
          <w:color w:val="auto"/>
          <w:kern w:val="2"/>
          <w:sz w:val="21"/>
          <w:szCs w:val="21"/>
          <w:highlight w:val="none"/>
          <w:lang w:eastAsia="zh-CN"/>
        </w:rPr>
        <w:t>五、</w:t>
      </w:r>
      <w:r>
        <w:rPr>
          <w:rFonts w:hint="eastAsia" w:ascii="宋体" w:hAnsi="宋体" w:cs="Times New Roman"/>
          <w:b/>
          <w:color w:val="auto"/>
          <w:kern w:val="2"/>
          <w:sz w:val="21"/>
          <w:szCs w:val="21"/>
          <w:highlight w:val="none"/>
          <w:u w:val="none"/>
          <w:lang w:eastAsia="zh-CN"/>
        </w:rPr>
        <w:t>质量、权利保证和保修</w:t>
      </w:r>
    </w:p>
    <w:p w14:paraId="571FEEA3">
      <w:pPr>
        <w:pStyle w:val="21"/>
        <w:numPr>
          <w:ilvl w:val="0"/>
          <w:numId w:val="0"/>
        </w:numPr>
        <w:spacing w:before="120" w:line="360" w:lineRule="exact"/>
        <w:ind w:left="66" w:leftChars="0" w:firstLine="420" w:firstLineChars="200"/>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乙方</w:t>
      </w:r>
      <w:r>
        <w:rPr>
          <w:rFonts w:hint="eastAsia" w:ascii="宋体" w:hAnsi="宋体"/>
          <w:color w:val="auto"/>
          <w:szCs w:val="21"/>
          <w:highlight w:val="none"/>
        </w:rPr>
        <w:t>在此承诺，其向</w:t>
      </w:r>
      <w:r>
        <w:rPr>
          <w:rFonts w:hint="eastAsia" w:ascii="宋体" w:hAnsi="宋体"/>
          <w:color w:val="auto"/>
          <w:szCs w:val="21"/>
          <w:highlight w:val="none"/>
          <w:lang w:eastAsia="zh-CN"/>
        </w:rPr>
        <w:t>甲方</w:t>
      </w:r>
      <w:r>
        <w:rPr>
          <w:rFonts w:hint="eastAsia" w:ascii="宋体" w:hAnsi="宋体"/>
          <w:color w:val="auto"/>
          <w:szCs w:val="21"/>
          <w:highlight w:val="none"/>
        </w:rPr>
        <w:t>提供的合同产品是全新、完整、未经使用</w:t>
      </w:r>
      <w:r>
        <w:rPr>
          <w:rFonts w:hint="eastAsia" w:ascii="宋体" w:hAnsi="宋体"/>
          <w:color w:val="auto"/>
          <w:szCs w:val="21"/>
          <w:highlight w:val="none"/>
          <w:lang w:eastAsia="zh-CN"/>
        </w:rPr>
        <w:t>。乙方</w:t>
      </w:r>
      <w:r>
        <w:rPr>
          <w:rFonts w:ascii="宋体" w:hAnsi="宋体"/>
          <w:color w:val="auto"/>
          <w:szCs w:val="21"/>
          <w:highlight w:val="none"/>
        </w:rPr>
        <w:t>承诺于</w:t>
      </w:r>
      <w:r>
        <w:rPr>
          <w:rFonts w:hint="eastAsia" w:ascii="宋体" w:hAnsi="宋体"/>
          <w:color w:val="auto"/>
          <w:szCs w:val="21"/>
          <w:highlight w:val="none"/>
          <w:lang w:eastAsia="zh-CN"/>
        </w:rPr>
        <w:t>甲方</w:t>
      </w:r>
      <w:r>
        <w:rPr>
          <w:rFonts w:ascii="宋体" w:hAnsi="宋体"/>
          <w:color w:val="auto"/>
          <w:szCs w:val="21"/>
          <w:highlight w:val="none"/>
        </w:rPr>
        <w:t>使用合同产品期间将不受任何第三方提出侵犯知识产权之诉讼。如任何第三方向</w:t>
      </w:r>
      <w:r>
        <w:rPr>
          <w:rFonts w:hint="eastAsia" w:ascii="宋体" w:hAnsi="宋体"/>
          <w:color w:val="auto"/>
          <w:szCs w:val="21"/>
          <w:highlight w:val="none"/>
          <w:lang w:eastAsia="zh-CN"/>
        </w:rPr>
        <w:t>甲方</w:t>
      </w:r>
      <w:r>
        <w:rPr>
          <w:rFonts w:ascii="宋体" w:hAnsi="宋体"/>
          <w:color w:val="auto"/>
          <w:szCs w:val="21"/>
          <w:highlight w:val="none"/>
        </w:rPr>
        <w:t>提起侵权指控，</w:t>
      </w:r>
      <w:r>
        <w:rPr>
          <w:rFonts w:hint="eastAsia" w:ascii="宋体" w:hAnsi="宋体"/>
          <w:color w:val="auto"/>
          <w:szCs w:val="21"/>
          <w:highlight w:val="none"/>
          <w:lang w:eastAsia="zh-CN"/>
        </w:rPr>
        <w:t>乙方</w:t>
      </w:r>
      <w:r>
        <w:rPr>
          <w:rFonts w:ascii="宋体" w:hAnsi="宋体"/>
          <w:color w:val="auto"/>
          <w:szCs w:val="21"/>
          <w:highlight w:val="none"/>
        </w:rPr>
        <w:t>须与第三方交涉并承担可能发生的法律责任和费用，包括为</w:t>
      </w:r>
      <w:r>
        <w:rPr>
          <w:rFonts w:hint="eastAsia" w:ascii="宋体" w:hAnsi="宋体"/>
          <w:color w:val="auto"/>
          <w:szCs w:val="21"/>
          <w:highlight w:val="none"/>
          <w:lang w:eastAsia="zh-CN"/>
        </w:rPr>
        <w:t>甲方</w:t>
      </w:r>
      <w:r>
        <w:rPr>
          <w:rFonts w:ascii="宋体" w:hAnsi="宋体"/>
          <w:color w:val="auto"/>
          <w:szCs w:val="21"/>
          <w:highlight w:val="none"/>
        </w:rPr>
        <w:t>委托律师、应诉费用及最终须承担的侵权赔偿费用。如由于上述瑕疵，</w:t>
      </w:r>
      <w:r>
        <w:rPr>
          <w:rFonts w:hint="eastAsia" w:ascii="宋体" w:hAnsi="宋体"/>
          <w:color w:val="auto"/>
          <w:szCs w:val="21"/>
          <w:highlight w:val="none"/>
          <w:lang w:eastAsia="zh-CN"/>
        </w:rPr>
        <w:t>甲方</w:t>
      </w:r>
      <w:r>
        <w:rPr>
          <w:rFonts w:ascii="宋体" w:hAnsi="宋体"/>
          <w:color w:val="auto"/>
          <w:szCs w:val="21"/>
          <w:highlight w:val="none"/>
        </w:rPr>
        <w:t>需向任何第三方实施赔礼道歉等可能给</w:t>
      </w:r>
      <w:r>
        <w:rPr>
          <w:rFonts w:hint="eastAsia" w:ascii="宋体" w:hAnsi="宋体"/>
          <w:color w:val="auto"/>
          <w:szCs w:val="21"/>
          <w:highlight w:val="none"/>
          <w:lang w:eastAsia="zh-CN"/>
        </w:rPr>
        <w:t>甲方</w:t>
      </w:r>
      <w:r>
        <w:rPr>
          <w:rFonts w:ascii="宋体" w:hAnsi="宋体"/>
          <w:color w:val="auto"/>
          <w:szCs w:val="21"/>
          <w:highlight w:val="none"/>
        </w:rPr>
        <w:t>名誉造成损失的行为，</w:t>
      </w:r>
      <w:r>
        <w:rPr>
          <w:rFonts w:hint="eastAsia" w:ascii="宋体" w:hAnsi="宋体"/>
          <w:color w:val="auto"/>
          <w:szCs w:val="21"/>
          <w:highlight w:val="none"/>
          <w:lang w:eastAsia="zh-CN"/>
        </w:rPr>
        <w:t>乙方</w:t>
      </w:r>
      <w:r>
        <w:rPr>
          <w:rFonts w:ascii="宋体" w:hAnsi="宋体"/>
          <w:color w:val="auto"/>
          <w:szCs w:val="21"/>
          <w:highlight w:val="none"/>
        </w:rPr>
        <w:t>应与第三</w:t>
      </w:r>
      <w:r>
        <w:rPr>
          <w:rFonts w:hint="eastAsia" w:ascii="宋体" w:hAnsi="宋体"/>
          <w:color w:val="auto"/>
          <w:szCs w:val="21"/>
          <w:highlight w:val="none"/>
        </w:rPr>
        <w:t>方积极协商，由</w:t>
      </w:r>
      <w:r>
        <w:rPr>
          <w:rFonts w:hint="eastAsia" w:ascii="宋体" w:hAnsi="宋体"/>
          <w:color w:val="auto"/>
          <w:szCs w:val="21"/>
          <w:highlight w:val="none"/>
          <w:lang w:eastAsia="zh-CN"/>
        </w:rPr>
        <w:t>乙方</w:t>
      </w:r>
      <w:r>
        <w:rPr>
          <w:rFonts w:hint="eastAsia" w:ascii="宋体" w:hAnsi="宋体"/>
          <w:color w:val="auto"/>
          <w:szCs w:val="21"/>
          <w:highlight w:val="none"/>
        </w:rPr>
        <w:t>另行采用其他赔偿方式予以替代。如因此导致</w:t>
      </w:r>
      <w:r>
        <w:rPr>
          <w:rFonts w:hint="eastAsia" w:ascii="宋体" w:hAnsi="宋体"/>
          <w:color w:val="auto"/>
          <w:szCs w:val="21"/>
          <w:highlight w:val="none"/>
          <w:lang w:eastAsia="zh-CN"/>
        </w:rPr>
        <w:t>甲方</w:t>
      </w:r>
      <w:r>
        <w:rPr>
          <w:rFonts w:hint="eastAsia" w:ascii="宋体" w:hAnsi="宋体"/>
          <w:color w:val="auto"/>
          <w:szCs w:val="21"/>
          <w:highlight w:val="none"/>
        </w:rPr>
        <w:t>无法继续使用合同产品，</w:t>
      </w:r>
      <w:r>
        <w:rPr>
          <w:rFonts w:hint="eastAsia" w:ascii="宋体" w:hAnsi="宋体"/>
          <w:color w:val="auto"/>
          <w:szCs w:val="21"/>
          <w:highlight w:val="none"/>
          <w:lang w:eastAsia="zh-CN"/>
        </w:rPr>
        <w:t>乙方</w:t>
      </w:r>
      <w:r>
        <w:rPr>
          <w:rFonts w:hint="eastAsia" w:ascii="宋体" w:hAnsi="宋体"/>
          <w:color w:val="auto"/>
          <w:szCs w:val="21"/>
          <w:highlight w:val="none"/>
        </w:rPr>
        <w:t>应及时提供相应替代品或使</w:t>
      </w:r>
      <w:r>
        <w:rPr>
          <w:rFonts w:hint="eastAsia" w:ascii="宋体" w:hAnsi="宋体"/>
          <w:color w:val="auto"/>
          <w:szCs w:val="21"/>
          <w:highlight w:val="none"/>
          <w:lang w:eastAsia="zh-CN"/>
        </w:rPr>
        <w:t>甲方</w:t>
      </w:r>
      <w:r>
        <w:rPr>
          <w:rFonts w:hint="eastAsia" w:ascii="宋体" w:hAnsi="宋体"/>
          <w:color w:val="auto"/>
          <w:szCs w:val="21"/>
          <w:highlight w:val="none"/>
        </w:rPr>
        <w:t>于限期内重新获得使用许可，并按照本合同通用条款第八条之约定向</w:t>
      </w:r>
      <w:r>
        <w:rPr>
          <w:rFonts w:hint="eastAsia" w:ascii="宋体" w:hAnsi="宋体"/>
          <w:color w:val="auto"/>
          <w:szCs w:val="21"/>
          <w:highlight w:val="none"/>
          <w:lang w:eastAsia="zh-CN"/>
        </w:rPr>
        <w:t>甲方</w:t>
      </w:r>
      <w:r>
        <w:rPr>
          <w:rFonts w:hint="eastAsia" w:ascii="宋体" w:hAnsi="宋体"/>
          <w:color w:val="auto"/>
          <w:szCs w:val="21"/>
          <w:highlight w:val="none"/>
        </w:rPr>
        <w:t>承担因无法使用合同产品所造成的全部赔偿责任。</w:t>
      </w:r>
    </w:p>
    <w:p w14:paraId="54638ECB">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合</w:t>
      </w:r>
      <w:r>
        <w:rPr>
          <w:rFonts w:ascii="宋体" w:hAnsi="宋体"/>
          <w:color w:val="auto"/>
          <w:szCs w:val="21"/>
          <w:highlight w:val="none"/>
        </w:rPr>
        <w:t>同产品的质量标准</w:t>
      </w:r>
    </w:p>
    <w:p w14:paraId="76C5B318">
      <w:pPr>
        <w:widowControl w:val="0"/>
        <w:autoSpaceDE w:val="0"/>
        <w:autoSpaceDN w:val="0"/>
        <w:adjustRightInd w:val="0"/>
        <w:snapToGrid w:val="0"/>
        <w:spacing w:before="120" w:after="0" w:line="360" w:lineRule="exact"/>
        <w:ind w:right="-16" w:firstLine="420" w:firstLineChars="200"/>
        <w:jc w:val="both"/>
        <w:rPr>
          <w:rFonts w:ascii="宋体" w:hAnsi="宋体" w:cs="宋体"/>
          <w:color w:val="auto"/>
          <w:sz w:val="21"/>
          <w:szCs w:val="21"/>
          <w:highlight w:val="none"/>
          <w:lang w:eastAsia="zh-CN"/>
        </w:rPr>
      </w:pPr>
      <w:r>
        <w:rPr>
          <w:rFonts w:hint="eastAsia" w:ascii="宋体" w:hAnsi="宋体" w:cs="Times New Roman"/>
          <w:color w:val="auto"/>
          <w:kern w:val="2"/>
          <w:sz w:val="21"/>
          <w:szCs w:val="21"/>
          <w:highlight w:val="none"/>
          <w:lang w:eastAsia="zh-CN"/>
        </w:rPr>
        <w:t>如双方对产品质量标准未做特别约定的，合同产品质量标准适用下列较高的技术和质量标准：</w:t>
      </w:r>
      <w:r>
        <w:rPr>
          <w:rFonts w:hint="eastAsia" w:ascii="宋体" w:hAnsi="宋体" w:cs="宋体"/>
          <w:color w:val="auto"/>
          <w:sz w:val="21"/>
          <w:szCs w:val="21"/>
          <w:highlight w:val="none"/>
          <w:lang w:eastAsia="zh-CN"/>
        </w:rPr>
        <w:t>同类产品国家标准；同类产品部颁标准；同类产品行业标准；乙方</w:t>
      </w:r>
      <w:r>
        <w:rPr>
          <w:rFonts w:ascii="宋体" w:hAnsi="宋体" w:cs="宋体"/>
          <w:color w:val="auto"/>
          <w:sz w:val="21"/>
          <w:szCs w:val="21"/>
          <w:highlight w:val="none"/>
          <w:lang w:eastAsia="zh-CN"/>
        </w:rPr>
        <w:t>提供的</w:t>
      </w:r>
      <w:r>
        <w:rPr>
          <w:rFonts w:hint="eastAsia" w:ascii="宋体" w:hAnsi="宋体" w:cs="Times New Roman"/>
          <w:color w:val="auto"/>
          <w:kern w:val="2"/>
          <w:sz w:val="21"/>
          <w:szCs w:val="21"/>
          <w:highlight w:val="none"/>
          <w:lang w:eastAsia="zh-CN"/>
        </w:rPr>
        <w:t>产品标准或技术参数；</w:t>
      </w:r>
      <w:r>
        <w:rPr>
          <w:rFonts w:hint="eastAsia" w:ascii="宋体" w:hAnsi="宋体" w:cs="宋体"/>
          <w:color w:val="auto"/>
          <w:sz w:val="21"/>
          <w:szCs w:val="21"/>
          <w:highlight w:val="none"/>
          <w:lang w:eastAsia="zh-CN"/>
        </w:rPr>
        <w:t>没有上述标准或虽有上述标准，但双方同意按双方</w:t>
      </w:r>
      <w:r>
        <w:rPr>
          <w:rFonts w:ascii="宋体" w:hAnsi="宋体" w:cs="宋体"/>
          <w:color w:val="auto"/>
          <w:sz w:val="21"/>
          <w:szCs w:val="21"/>
          <w:highlight w:val="none"/>
          <w:lang w:eastAsia="zh-CN"/>
        </w:rPr>
        <w:t>另行</w:t>
      </w:r>
      <w:r>
        <w:rPr>
          <w:rFonts w:hint="eastAsia" w:ascii="宋体" w:hAnsi="宋体" w:cs="宋体"/>
          <w:color w:val="auto"/>
          <w:sz w:val="21"/>
          <w:szCs w:val="21"/>
          <w:highlight w:val="none"/>
          <w:lang w:eastAsia="zh-CN"/>
        </w:rPr>
        <w:t>确定</w:t>
      </w:r>
      <w:r>
        <w:rPr>
          <w:rFonts w:ascii="宋体" w:hAnsi="宋体" w:cs="宋体"/>
          <w:color w:val="auto"/>
          <w:sz w:val="21"/>
          <w:szCs w:val="21"/>
          <w:highlight w:val="none"/>
          <w:lang w:eastAsia="zh-CN"/>
        </w:rPr>
        <w:t>的</w:t>
      </w:r>
      <w:r>
        <w:rPr>
          <w:rFonts w:hint="eastAsia" w:ascii="宋体" w:hAnsi="宋体" w:cs="宋体"/>
          <w:color w:val="auto"/>
          <w:sz w:val="21"/>
          <w:szCs w:val="21"/>
          <w:highlight w:val="none"/>
          <w:lang w:eastAsia="zh-CN"/>
        </w:rPr>
        <w:t>文件约定的标准。</w:t>
      </w:r>
    </w:p>
    <w:p w14:paraId="6ADB8F72">
      <w:pPr>
        <w:pStyle w:val="21"/>
        <w:numPr>
          <w:ilvl w:val="0"/>
          <w:numId w:val="0"/>
        </w:numPr>
        <w:spacing w:before="120" w:line="360" w:lineRule="exact"/>
        <w:ind w:firstLine="420" w:firstLineChars="200"/>
        <w:rPr>
          <w:rFonts w:ascii="宋体" w:hAnsi="宋体" w:cs="Arial"/>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乙方</w:t>
      </w:r>
      <w:r>
        <w:rPr>
          <w:rFonts w:hint="eastAsia" w:ascii="宋体" w:hAnsi="宋体" w:cs="Arial"/>
          <w:color w:val="auto"/>
          <w:szCs w:val="21"/>
          <w:highlight w:val="none"/>
        </w:rPr>
        <w:t>承诺于正确安装、正常使用和经维修情况下，产品在本合同所列明质保期内始终是良好的、可正常使用的。</w:t>
      </w:r>
    </w:p>
    <w:p w14:paraId="7BF74DAF">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4、</w:t>
      </w:r>
      <w:r>
        <w:rPr>
          <w:rFonts w:ascii="宋体" w:hAnsi="宋体"/>
          <w:color w:val="auto"/>
          <w:szCs w:val="21"/>
          <w:highlight w:val="none"/>
        </w:rPr>
        <w:t>质保/</w:t>
      </w:r>
      <w:r>
        <w:rPr>
          <w:rFonts w:hint="eastAsia" w:ascii="宋体" w:hAnsi="宋体"/>
          <w:color w:val="auto"/>
          <w:szCs w:val="21"/>
          <w:highlight w:val="none"/>
        </w:rPr>
        <w:t>保修：</w:t>
      </w:r>
    </w:p>
    <w:p w14:paraId="285DCF56">
      <w:pPr>
        <w:pStyle w:val="21"/>
        <w:numPr>
          <w:ilvl w:val="0"/>
          <w:numId w:val="9"/>
        </w:numPr>
        <w:tabs>
          <w:tab w:val="left" w:pos="709"/>
        </w:tabs>
        <w:spacing w:before="120" w:line="360" w:lineRule="exact"/>
        <w:ind w:left="709" w:hanging="709" w:firstLineChars="0"/>
        <w:rPr>
          <w:rFonts w:ascii="宋体" w:hAnsi="宋体"/>
          <w:color w:val="auto"/>
          <w:szCs w:val="21"/>
          <w:highlight w:val="none"/>
        </w:rPr>
      </w:pPr>
      <w:r>
        <w:rPr>
          <w:rFonts w:hint="eastAsia" w:ascii="宋体" w:hAnsi="宋体"/>
          <w:color w:val="auto"/>
          <w:szCs w:val="21"/>
          <w:highlight w:val="none"/>
        </w:rPr>
        <w:t>质保期自产品最终验收之日起算</w:t>
      </w:r>
      <w:r>
        <w:rPr>
          <w:rFonts w:ascii="宋体" w:hAnsi="宋体"/>
          <w:color w:val="auto"/>
          <w:szCs w:val="21"/>
          <w:highlight w:val="none"/>
        </w:rPr>
        <w:t>。</w:t>
      </w:r>
      <w:r>
        <w:rPr>
          <w:rFonts w:hint="eastAsia" w:ascii="宋体" w:hAnsi="宋体"/>
          <w:color w:val="auto"/>
          <w:szCs w:val="21"/>
          <w:highlight w:val="none"/>
        </w:rPr>
        <w:t>质保期内，如生产厂家不提供质保服务的，由</w:t>
      </w:r>
      <w:r>
        <w:rPr>
          <w:rFonts w:hint="eastAsia" w:ascii="宋体" w:hAnsi="宋体"/>
          <w:color w:val="auto"/>
          <w:szCs w:val="21"/>
          <w:highlight w:val="none"/>
          <w:lang w:eastAsia="zh-CN"/>
        </w:rPr>
        <w:t>乙方</w:t>
      </w:r>
      <w:r>
        <w:rPr>
          <w:rFonts w:hint="eastAsia" w:ascii="宋体" w:hAnsi="宋体"/>
          <w:color w:val="auto"/>
          <w:szCs w:val="21"/>
          <w:highlight w:val="none"/>
        </w:rPr>
        <w:t>提供质保服务。</w:t>
      </w:r>
    </w:p>
    <w:p w14:paraId="0E6B9362">
      <w:pPr>
        <w:pStyle w:val="21"/>
        <w:numPr>
          <w:ilvl w:val="0"/>
          <w:numId w:val="9"/>
        </w:numPr>
        <w:spacing w:before="120" w:line="360" w:lineRule="exact"/>
        <w:ind w:left="709" w:hanging="709" w:firstLineChars="0"/>
        <w:rPr>
          <w:rFonts w:ascii="宋体" w:hAnsi="宋体"/>
          <w:color w:val="auto"/>
          <w:szCs w:val="21"/>
          <w:highlight w:val="none"/>
        </w:rPr>
      </w:pPr>
      <w:r>
        <w:rPr>
          <w:rFonts w:hint="eastAsia" w:ascii="宋体" w:hAnsi="宋体" w:cs="Arial"/>
          <w:color w:val="auto"/>
          <w:szCs w:val="21"/>
          <w:highlight w:val="none"/>
        </w:rPr>
        <w:t>产品质保期内</w:t>
      </w:r>
      <w:r>
        <w:rPr>
          <w:rFonts w:ascii="宋体" w:hAnsi="宋体" w:cs="Arial"/>
          <w:color w:val="auto"/>
          <w:szCs w:val="21"/>
          <w:highlight w:val="none"/>
        </w:rPr>
        <w:t>，除非</w:t>
      </w:r>
      <w:r>
        <w:rPr>
          <w:rFonts w:hint="eastAsia" w:ascii="宋体" w:hAnsi="宋体" w:cs="Arial"/>
          <w:color w:val="auto"/>
          <w:szCs w:val="21"/>
          <w:highlight w:val="none"/>
          <w:lang w:eastAsia="zh-CN"/>
        </w:rPr>
        <w:t>乙方</w:t>
      </w:r>
      <w:r>
        <w:rPr>
          <w:rFonts w:ascii="宋体" w:hAnsi="宋体" w:cs="Arial"/>
          <w:color w:val="auto"/>
          <w:szCs w:val="21"/>
          <w:highlight w:val="none"/>
        </w:rPr>
        <w:t>证明系因</w:t>
      </w:r>
      <w:r>
        <w:rPr>
          <w:rFonts w:hint="eastAsia" w:ascii="宋体" w:hAnsi="宋体" w:cs="Arial"/>
          <w:color w:val="auto"/>
          <w:szCs w:val="21"/>
          <w:highlight w:val="none"/>
          <w:lang w:eastAsia="zh-CN"/>
        </w:rPr>
        <w:t>甲方</w:t>
      </w:r>
      <w:r>
        <w:rPr>
          <w:rFonts w:ascii="宋体" w:hAnsi="宋体" w:cs="Arial"/>
          <w:color w:val="auto"/>
          <w:szCs w:val="21"/>
          <w:highlight w:val="none"/>
        </w:rPr>
        <w:t>使用不当或第三人故意破坏，</w:t>
      </w:r>
      <w:r>
        <w:rPr>
          <w:rFonts w:hint="eastAsia" w:ascii="宋体" w:hAnsi="宋体" w:cs="Arial"/>
          <w:color w:val="auto"/>
          <w:szCs w:val="21"/>
          <w:highlight w:val="none"/>
          <w:lang w:eastAsia="zh-CN"/>
        </w:rPr>
        <w:t>乙方</w:t>
      </w:r>
      <w:r>
        <w:rPr>
          <w:rFonts w:ascii="宋体" w:hAnsi="宋体" w:cs="Arial"/>
          <w:color w:val="auto"/>
          <w:szCs w:val="21"/>
          <w:highlight w:val="none"/>
        </w:rPr>
        <w:t>应免费维修或更换发生故障或损坏之产品。</w:t>
      </w:r>
    </w:p>
    <w:p w14:paraId="7F241AB2">
      <w:pPr>
        <w:pStyle w:val="21"/>
        <w:numPr>
          <w:ilvl w:val="0"/>
          <w:numId w:val="9"/>
        </w:numPr>
        <w:tabs>
          <w:tab w:val="left" w:pos="709"/>
        </w:tabs>
        <w:spacing w:before="120" w:line="360" w:lineRule="exact"/>
        <w:ind w:left="709" w:hanging="709" w:firstLineChars="0"/>
        <w:rPr>
          <w:rFonts w:ascii="宋体" w:hAnsi="宋体"/>
          <w:color w:val="auto"/>
          <w:szCs w:val="21"/>
          <w:highlight w:val="none"/>
        </w:rPr>
      </w:pPr>
      <w:r>
        <w:rPr>
          <w:rFonts w:hint="eastAsia" w:ascii="宋体" w:hAnsi="宋体" w:cs="Arial"/>
          <w:color w:val="auto"/>
          <w:szCs w:val="21"/>
          <w:highlight w:val="none"/>
        </w:rPr>
        <w:t>产品应附所有易损件清单、价格及更换周期等相关信息，并于质保期内负责免费保养及更换清单所列的零部件。</w:t>
      </w:r>
    </w:p>
    <w:p w14:paraId="4F31B49E">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响应</w:t>
      </w:r>
      <w:r>
        <w:rPr>
          <w:rFonts w:ascii="宋体" w:hAnsi="宋体"/>
          <w:color w:val="auto"/>
          <w:szCs w:val="21"/>
          <w:highlight w:val="none"/>
        </w:rPr>
        <w:t xml:space="preserve"> </w:t>
      </w:r>
    </w:p>
    <w:p w14:paraId="624811C6">
      <w:pPr>
        <w:pStyle w:val="21"/>
        <w:numPr>
          <w:ilvl w:val="0"/>
          <w:numId w:val="10"/>
        </w:numPr>
        <w:spacing w:before="120" w:line="360" w:lineRule="exact"/>
        <w:ind w:left="709" w:hanging="709" w:firstLineChars="0"/>
        <w:rPr>
          <w:rFonts w:ascii="宋体" w:hAnsi="宋体"/>
          <w:color w:val="auto"/>
          <w:szCs w:val="21"/>
          <w:highlight w:val="none"/>
        </w:rPr>
      </w:pPr>
      <w:r>
        <w:rPr>
          <w:rFonts w:hint="eastAsia" w:ascii="宋体" w:hAnsi="宋体"/>
          <w:color w:val="auto"/>
          <w:szCs w:val="21"/>
          <w:highlight w:val="none"/>
          <w:lang w:eastAsia="zh-CN"/>
        </w:rPr>
        <w:t>乙方</w:t>
      </w:r>
      <w:r>
        <w:rPr>
          <w:rFonts w:hint="eastAsia" w:ascii="宋体" w:hAnsi="宋体"/>
          <w:color w:val="auto"/>
          <w:szCs w:val="21"/>
          <w:highlight w:val="none"/>
        </w:rPr>
        <w:t>在接到</w:t>
      </w:r>
      <w:r>
        <w:rPr>
          <w:rFonts w:hint="eastAsia" w:ascii="宋体" w:hAnsi="宋体"/>
          <w:color w:val="auto"/>
          <w:szCs w:val="21"/>
          <w:highlight w:val="none"/>
          <w:lang w:eastAsia="zh-CN"/>
        </w:rPr>
        <w:t>甲方</w:t>
      </w:r>
      <w:r>
        <w:rPr>
          <w:rFonts w:ascii="宋体" w:hAnsi="宋体"/>
          <w:color w:val="auto"/>
          <w:szCs w:val="21"/>
          <w:highlight w:val="none"/>
        </w:rPr>
        <w:t>报修</w:t>
      </w:r>
      <w:r>
        <w:rPr>
          <w:rFonts w:hint="eastAsia" w:ascii="宋体" w:hAnsi="宋体"/>
          <w:color w:val="auto"/>
          <w:szCs w:val="21"/>
          <w:highlight w:val="none"/>
        </w:rPr>
        <w:t>通知后</w:t>
      </w:r>
      <w:r>
        <w:rPr>
          <w:rFonts w:ascii="宋体" w:hAnsi="宋体"/>
          <w:color w:val="auto"/>
          <w:szCs w:val="21"/>
          <w:highlight w:val="none"/>
        </w:rPr>
        <w:t>24</w:t>
      </w:r>
      <w:r>
        <w:rPr>
          <w:rFonts w:hint="eastAsia" w:ascii="宋体" w:hAnsi="宋体"/>
          <w:color w:val="auto"/>
          <w:szCs w:val="21"/>
          <w:highlight w:val="none"/>
        </w:rPr>
        <w:t>小时内响应；</w:t>
      </w:r>
      <w:r>
        <w:rPr>
          <w:rFonts w:ascii="宋体" w:hAnsi="宋体"/>
          <w:color w:val="auto"/>
          <w:szCs w:val="21"/>
          <w:highlight w:val="none"/>
        </w:rPr>
        <w:t xml:space="preserve"> </w:t>
      </w:r>
    </w:p>
    <w:p w14:paraId="49AB6F1B">
      <w:pPr>
        <w:pStyle w:val="21"/>
        <w:numPr>
          <w:ilvl w:val="0"/>
          <w:numId w:val="10"/>
        </w:numPr>
        <w:spacing w:before="120" w:line="360" w:lineRule="exact"/>
        <w:ind w:left="709" w:hanging="709" w:firstLineChars="0"/>
        <w:rPr>
          <w:rFonts w:ascii="宋体" w:hAnsi="宋体"/>
          <w:color w:val="auto"/>
          <w:szCs w:val="21"/>
          <w:highlight w:val="none"/>
        </w:rPr>
      </w:pPr>
      <w:r>
        <w:rPr>
          <w:rFonts w:hint="eastAsia" w:ascii="宋体" w:hAnsi="宋体"/>
          <w:color w:val="auto"/>
          <w:szCs w:val="21"/>
          <w:highlight w:val="none"/>
        </w:rPr>
        <w:t>产品未及时得到维修，导致不能正常工作而影响</w:t>
      </w:r>
      <w:r>
        <w:rPr>
          <w:rFonts w:hint="eastAsia" w:ascii="宋体" w:hAnsi="宋体"/>
          <w:color w:val="auto"/>
          <w:szCs w:val="21"/>
          <w:highlight w:val="none"/>
          <w:lang w:eastAsia="zh-CN"/>
        </w:rPr>
        <w:t>甲方</w:t>
      </w:r>
      <w:r>
        <w:rPr>
          <w:rFonts w:hint="eastAsia" w:ascii="宋体" w:hAnsi="宋体"/>
          <w:color w:val="auto"/>
          <w:szCs w:val="21"/>
          <w:highlight w:val="none"/>
        </w:rPr>
        <w:t>使用和生产的，</w:t>
      </w:r>
      <w:r>
        <w:rPr>
          <w:rFonts w:hint="eastAsia" w:ascii="宋体" w:hAnsi="宋体"/>
          <w:color w:val="auto"/>
          <w:szCs w:val="21"/>
          <w:highlight w:val="none"/>
          <w:lang w:eastAsia="zh-CN"/>
        </w:rPr>
        <w:t>甲方</w:t>
      </w:r>
      <w:r>
        <w:rPr>
          <w:rFonts w:hint="eastAsia" w:ascii="宋体" w:hAnsi="宋体"/>
          <w:color w:val="auto"/>
          <w:szCs w:val="21"/>
          <w:highlight w:val="none"/>
        </w:rPr>
        <w:t>有权委托第三方维修，所产生的维修费用由</w:t>
      </w:r>
      <w:r>
        <w:rPr>
          <w:rFonts w:hint="eastAsia" w:ascii="宋体" w:hAnsi="宋体"/>
          <w:color w:val="auto"/>
          <w:szCs w:val="21"/>
          <w:highlight w:val="none"/>
          <w:lang w:eastAsia="zh-CN"/>
        </w:rPr>
        <w:t>乙方</w:t>
      </w:r>
      <w:r>
        <w:rPr>
          <w:rFonts w:hint="eastAsia" w:ascii="宋体" w:hAnsi="宋体"/>
          <w:color w:val="auto"/>
          <w:szCs w:val="21"/>
          <w:highlight w:val="none"/>
        </w:rPr>
        <w:t>承担。</w:t>
      </w:r>
    </w:p>
    <w:p w14:paraId="156A7B07">
      <w:pPr>
        <w:pStyle w:val="21"/>
        <w:numPr>
          <w:ilvl w:val="0"/>
          <w:numId w:val="0"/>
        </w:numPr>
        <w:spacing w:before="120" w:line="360" w:lineRule="exact"/>
        <w:ind w:firstLine="420" w:firstLineChars="200"/>
        <w:rPr>
          <w:rFonts w:ascii="宋体" w:hAnsi="宋体" w:cs="Arial"/>
          <w:color w:val="auto"/>
          <w:szCs w:val="21"/>
          <w:highlight w:val="none"/>
        </w:rPr>
      </w:pPr>
      <w:r>
        <w:rPr>
          <w:rFonts w:hint="eastAsia" w:ascii="宋体" w:hAnsi="宋体" w:cs="Arial"/>
          <w:color w:val="auto"/>
          <w:szCs w:val="21"/>
          <w:highlight w:val="none"/>
          <w:lang w:val="en-US" w:eastAsia="zh-CN"/>
        </w:rPr>
        <w:t>6、</w:t>
      </w:r>
      <w:r>
        <w:rPr>
          <w:rFonts w:hint="eastAsia" w:ascii="宋体" w:hAnsi="宋体" w:cs="Arial"/>
          <w:color w:val="auto"/>
          <w:szCs w:val="21"/>
          <w:highlight w:val="none"/>
        </w:rPr>
        <w:t>缺陷处理：</w:t>
      </w:r>
    </w:p>
    <w:p w14:paraId="42C56F16">
      <w:pPr>
        <w:pStyle w:val="21"/>
        <w:numPr>
          <w:ilvl w:val="0"/>
          <w:numId w:val="11"/>
        </w:numPr>
        <w:spacing w:before="120" w:line="360" w:lineRule="exact"/>
        <w:ind w:hanging="578" w:firstLineChars="0"/>
        <w:rPr>
          <w:rFonts w:ascii="宋体" w:hAnsi="宋体" w:cs="Arial"/>
          <w:color w:val="auto"/>
          <w:szCs w:val="21"/>
          <w:highlight w:val="none"/>
        </w:rPr>
      </w:pPr>
      <w:r>
        <w:rPr>
          <w:rFonts w:hint="eastAsia" w:ascii="宋体" w:hAnsi="宋体" w:cs="Arial"/>
          <w:color w:val="auto"/>
          <w:szCs w:val="21"/>
          <w:highlight w:val="none"/>
        </w:rPr>
        <w:t>在</w:t>
      </w:r>
      <w:r>
        <w:rPr>
          <w:rFonts w:hint="eastAsia" w:ascii="宋体" w:hAnsi="宋体"/>
          <w:color w:val="auto"/>
          <w:szCs w:val="21"/>
          <w:highlight w:val="none"/>
        </w:rPr>
        <w:t>质保</w:t>
      </w:r>
      <w:r>
        <w:rPr>
          <w:rFonts w:ascii="宋体" w:hAnsi="宋体"/>
          <w:color w:val="auto"/>
          <w:szCs w:val="21"/>
          <w:highlight w:val="none"/>
        </w:rPr>
        <w:t>/保修期</w:t>
      </w:r>
      <w:r>
        <w:rPr>
          <w:rFonts w:hint="eastAsia" w:ascii="宋体" w:hAnsi="宋体" w:cs="Arial"/>
          <w:color w:val="auto"/>
          <w:szCs w:val="21"/>
          <w:highlight w:val="none"/>
        </w:rPr>
        <w:t>内，若发现产品存有任何缺陷，</w:t>
      </w:r>
      <w:r>
        <w:rPr>
          <w:rFonts w:hint="eastAsia" w:ascii="宋体" w:hAnsi="宋体" w:cs="Arial"/>
          <w:color w:val="auto"/>
          <w:szCs w:val="21"/>
          <w:highlight w:val="none"/>
          <w:lang w:eastAsia="zh-CN"/>
        </w:rPr>
        <w:t>乙方</w:t>
      </w:r>
      <w:r>
        <w:rPr>
          <w:rFonts w:hint="eastAsia" w:ascii="宋体" w:hAnsi="宋体" w:cs="Arial"/>
          <w:color w:val="auto"/>
          <w:szCs w:val="21"/>
          <w:highlight w:val="none"/>
        </w:rPr>
        <w:t>应在收到</w:t>
      </w:r>
      <w:r>
        <w:rPr>
          <w:rFonts w:hint="eastAsia" w:ascii="宋体" w:hAnsi="宋体" w:cs="Arial"/>
          <w:color w:val="auto"/>
          <w:szCs w:val="21"/>
          <w:highlight w:val="none"/>
          <w:lang w:eastAsia="zh-CN"/>
        </w:rPr>
        <w:t>甲方</w:t>
      </w:r>
      <w:r>
        <w:rPr>
          <w:rFonts w:hint="eastAsia" w:ascii="宋体" w:hAnsi="宋体" w:cs="Arial"/>
          <w:color w:val="auto"/>
          <w:szCs w:val="21"/>
          <w:highlight w:val="none"/>
        </w:rPr>
        <w:t>发出书面</w:t>
      </w:r>
      <w:r>
        <w:rPr>
          <w:rFonts w:ascii="宋体" w:hAnsi="宋体" w:cs="Arial"/>
          <w:color w:val="auto"/>
          <w:szCs w:val="21"/>
          <w:highlight w:val="none"/>
        </w:rPr>
        <w:t>通知</w:t>
      </w:r>
      <w:r>
        <w:rPr>
          <w:rFonts w:hint="eastAsia" w:ascii="宋体" w:hAnsi="宋体" w:cs="Arial"/>
          <w:color w:val="auto"/>
          <w:szCs w:val="21"/>
          <w:highlight w:val="none"/>
        </w:rPr>
        <w:t>所列更换需求后合理时间内进行更换。</w:t>
      </w:r>
    </w:p>
    <w:p w14:paraId="548D4165">
      <w:pPr>
        <w:pStyle w:val="21"/>
        <w:numPr>
          <w:ilvl w:val="0"/>
          <w:numId w:val="11"/>
        </w:numPr>
        <w:spacing w:before="120" w:line="360" w:lineRule="exact"/>
        <w:ind w:hanging="578" w:firstLineChars="0"/>
        <w:rPr>
          <w:rFonts w:ascii="宋体" w:hAnsi="宋体" w:cs="Arial"/>
          <w:color w:val="auto"/>
          <w:szCs w:val="21"/>
          <w:highlight w:val="none"/>
        </w:rPr>
      </w:pPr>
      <w:r>
        <w:rPr>
          <w:rFonts w:hint="eastAsia" w:ascii="宋体" w:hAnsi="宋体" w:cs="Arial"/>
          <w:color w:val="auto"/>
          <w:szCs w:val="21"/>
          <w:highlight w:val="none"/>
        </w:rPr>
        <w:t>若上述缺陷，系由于合同产品所使用基础材料或生产技术不符合本合同约定</w:t>
      </w:r>
      <w:r>
        <w:rPr>
          <w:rFonts w:ascii="宋体" w:hAnsi="宋体" w:cs="Arial"/>
          <w:color w:val="auto"/>
          <w:szCs w:val="21"/>
          <w:highlight w:val="none"/>
        </w:rPr>
        <w:t>/行业规定，或是由于</w:t>
      </w:r>
      <w:r>
        <w:rPr>
          <w:rFonts w:hint="eastAsia" w:ascii="宋体" w:hAnsi="宋体" w:cs="Arial"/>
          <w:color w:val="auto"/>
          <w:szCs w:val="21"/>
          <w:highlight w:val="none"/>
          <w:lang w:eastAsia="zh-CN"/>
        </w:rPr>
        <w:t>乙方</w:t>
      </w:r>
      <w:r>
        <w:rPr>
          <w:rFonts w:ascii="宋体" w:hAnsi="宋体" w:cs="Arial"/>
          <w:color w:val="auto"/>
          <w:szCs w:val="21"/>
          <w:highlight w:val="none"/>
        </w:rPr>
        <w:t>责任而造成，合同产品本身的拆除及更换费用及由此引起的其它拆除、搬位及修复的费用等均由</w:t>
      </w:r>
      <w:r>
        <w:rPr>
          <w:rFonts w:hint="eastAsia" w:ascii="宋体" w:hAnsi="宋体" w:cs="Arial"/>
          <w:color w:val="auto"/>
          <w:szCs w:val="21"/>
          <w:highlight w:val="none"/>
          <w:lang w:eastAsia="zh-CN"/>
        </w:rPr>
        <w:t>乙方</w:t>
      </w:r>
      <w:r>
        <w:rPr>
          <w:rFonts w:ascii="宋体" w:hAnsi="宋体" w:cs="Arial"/>
          <w:color w:val="auto"/>
          <w:szCs w:val="21"/>
          <w:highlight w:val="none"/>
        </w:rPr>
        <w:t>负担。</w:t>
      </w:r>
    </w:p>
    <w:p w14:paraId="31BB81DC">
      <w:pPr>
        <w:pStyle w:val="21"/>
        <w:numPr>
          <w:ilvl w:val="0"/>
          <w:numId w:val="11"/>
        </w:numPr>
        <w:spacing w:before="120" w:line="360" w:lineRule="exact"/>
        <w:ind w:hanging="578" w:firstLineChars="0"/>
        <w:rPr>
          <w:rFonts w:ascii="宋体" w:hAnsi="宋体" w:cs="Arial"/>
          <w:color w:val="auto"/>
          <w:szCs w:val="21"/>
          <w:highlight w:val="none"/>
        </w:rPr>
      </w:pPr>
      <w:r>
        <w:rPr>
          <w:rFonts w:hint="eastAsia" w:ascii="宋体" w:hAnsi="宋体" w:cs="Arial"/>
          <w:color w:val="auto"/>
          <w:szCs w:val="21"/>
          <w:highlight w:val="none"/>
        </w:rPr>
        <w:t>若</w:t>
      </w:r>
      <w:r>
        <w:rPr>
          <w:rFonts w:hint="eastAsia" w:ascii="宋体" w:hAnsi="宋体"/>
          <w:color w:val="auto"/>
          <w:szCs w:val="21"/>
          <w:highlight w:val="none"/>
        </w:rPr>
        <w:t>质保</w:t>
      </w:r>
      <w:r>
        <w:rPr>
          <w:rFonts w:ascii="宋体" w:hAnsi="宋体"/>
          <w:color w:val="auto"/>
          <w:szCs w:val="21"/>
          <w:highlight w:val="none"/>
        </w:rPr>
        <w:t>/保修期</w:t>
      </w:r>
      <w:r>
        <w:rPr>
          <w:rFonts w:hint="eastAsia" w:ascii="宋体" w:hAnsi="宋体" w:cs="Arial"/>
          <w:color w:val="auto"/>
          <w:szCs w:val="21"/>
          <w:highlight w:val="none"/>
        </w:rPr>
        <w:t>满，</w:t>
      </w:r>
      <w:r>
        <w:rPr>
          <w:rFonts w:hint="eastAsia" w:ascii="宋体" w:hAnsi="宋体" w:cs="Arial"/>
          <w:color w:val="auto"/>
          <w:szCs w:val="21"/>
          <w:highlight w:val="none"/>
          <w:lang w:eastAsia="zh-CN"/>
        </w:rPr>
        <w:t>甲方</w:t>
      </w:r>
      <w:r>
        <w:rPr>
          <w:rFonts w:hint="eastAsia" w:ascii="宋体" w:hAnsi="宋体" w:cs="Arial"/>
          <w:color w:val="auto"/>
          <w:szCs w:val="21"/>
          <w:highlight w:val="none"/>
        </w:rPr>
        <w:t>未提出合同产品存有缺陷或</w:t>
      </w:r>
      <w:r>
        <w:rPr>
          <w:rFonts w:hint="eastAsia" w:ascii="宋体" w:hAnsi="宋体" w:cs="Arial"/>
          <w:color w:val="auto"/>
          <w:szCs w:val="21"/>
          <w:highlight w:val="none"/>
          <w:lang w:eastAsia="zh-CN"/>
        </w:rPr>
        <w:t>乙方</w:t>
      </w:r>
      <w:r>
        <w:rPr>
          <w:rFonts w:hint="eastAsia" w:ascii="宋体" w:hAnsi="宋体" w:cs="Arial"/>
          <w:color w:val="auto"/>
          <w:szCs w:val="21"/>
          <w:highlight w:val="none"/>
        </w:rPr>
        <w:t>已对相关缺陷予以修复并经</w:t>
      </w:r>
      <w:r>
        <w:rPr>
          <w:rFonts w:hint="eastAsia" w:ascii="宋体" w:hAnsi="宋体" w:cs="Arial"/>
          <w:color w:val="auto"/>
          <w:szCs w:val="21"/>
          <w:highlight w:val="none"/>
          <w:lang w:eastAsia="zh-CN"/>
        </w:rPr>
        <w:t>甲方</w:t>
      </w:r>
      <w:r>
        <w:rPr>
          <w:rFonts w:hint="eastAsia" w:ascii="宋体" w:hAnsi="宋体" w:cs="Arial"/>
          <w:color w:val="auto"/>
          <w:szCs w:val="21"/>
          <w:highlight w:val="none"/>
        </w:rPr>
        <w:t>确认的，</w:t>
      </w:r>
      <w:r>
        <w:rPr>
          <w:rFonts w:hint="eastAsia" w:ascii="宋体" w:hAnsi="宋体" w:cs="Arial"/>
          <w:color w:val="auto"/>
          <w:szCs w:val="21"/>
          <w:highlight w:val="none"/>
          <w:lang w:eastAsia="zh-CN"/>
        </w:rPr>
        <w:t>乙方</w:t>
      </w:r>
      <w:r>
        <w:rPr>
          <w:rFonts w:hint="eastAsia" w:ascii="宋体" w:hAnsi="宋体" w:cs="Arial"/>
          <w:color w:val="auto"/>
          <w:szCs w:val="21"/>
          <w:highlight w:val="none"/>
        </w:rPr>
        <w:t>相关质保责任已完成，但隐蔽性、合理的检查和试验都不能发觉的缺陷除外。</w:t>
      </w:r>
    </w:p>
    <w:p w14:paraId="3EB4E557">
      <w:pPr>
        <w:pStyle w:val="21"/>
        <w:numPr>
          <w:ilvl w:val="0"/>
          <w:numId w:val="11"/>
        </w:numPr>
        <w:spacing w:before="120" w:line="360" w:lineRule="exact"/>
        <w:ind w:hanging="578" w:firstLineChars="0"/>
        <w:rPr>
          <w:rFonts w:ascii="宋体" w:hAnsi="宋体" w:cs="Arial"/>
          <w:color w:val="auto"/>
          <w:szCs w:val="21"/>
          <w:highlight w:val="none"/>
        </w:rPr>
      </w:pPr>
      <w:r>
        <w:rPr>
          <w:rFonts w:hint="eastAsia" w:ascii="宋体" w:hAnsi="宋体"/>
          <w:color w:val="auto"/>
          <w:szCs w:val="21"/>
          <w:highlight w:val="none"/>
        </w:rPr>
        <w:t>质保</w:t>
      </w:r>
      <w:r>
        <w:rPr>
          <w:rFonts w:ascii="宋体" w:hAnsi="宋体"/>
          <w:color w:val="auto"/>
          <w:szCs w:val="21"/>
          <w:highlight w:val="none"/>
        </w:rPr>
        <w:t>/保修期</w:t>
      </w:r>
      <w:r>
        <w:rPr>
          <w:rFonts w:hint="eastAsia" w:ascii="宋体" w:hAnsi="宋体" w:cs="Arial"/>
          <w:color w:val="auto"/>
          <w:szCs w:val="21"/>
          <w:highlight w:val="none"/>
        </w:rPr>
        <w:t>仅就整体合同产品而言，若合同产品个别零部件规定有较长质保期的，则</w:t>
      </w:r>
      <w:r>
        <w:rPr>
          <w:rFonts w:hint="eastAsia" w:ascii="宋体" w:hAnsi="宋体" w:cs="Arial"/>
          <w:color w:val="auto"/>
          <w:szCs w:val="21"/>
          <w:highlight w:val="none"/>
          <w:lang w:eastAsia="zh-CN"/>
        </w:rPr>
        <w:t>乙方</w:t>
      </w:r>
      <w:r>
        <w:rPr>
          <w:rFonts w:hint="eastAsia" w:ascii="宋体" w:hAnsi="宋体" w:cs="Arial"/>
          <w:color w:val="auto"/>
          <w:szCs w:val="21"/>
          <w:highlight w:val="none"/>
        </w:rPr>
        <w:t>应按照相关规定提供质保服务。</w:t>
      </w:r>
    </w:p>
    <w:p w14:paraId="2ECF8AD3">
      <w:pPr>
        <w:pStyle w:val="21"/>
        <w:numPr>
          <w:ilvl w:val="0"/>
          <w:numId w:val="0"/>
        </w:numPr>
        <w:spacing w:before="120" w:line="360" w:lineRule="exact"/>
        <w:ind w:left="66" w:leftChars="0" w:firstLine="420" w:firstLineChars="200"/>
        <w:rPr>
          <w:rFonts w:ascii="宋体" w:hAnsi="宋体"/>
          <w:color w:val="auto"/>
          <w:szCs w:val="21"/>
          <w:highlight w:val="none"/>
        </w:rPr>
      </w:pPr>
      <w:r>
        <w:rPr>
          <w:rFonts w:hint="eastAsia" w:ascii="宋体" w:hAnsi="宋体"/>
          <w:color w:val="auto"/>
          <w:szCs w:val="21"/>
          <w:highlight w:val="none"/>
          <w:lang w:val="en-US" w:eastAsia="zh-CN"/>
        </w:rPr>
        <w:t>7、</w:t>
      </w:r>
      <w:r>
        <w:rPr>
          <w:rFonts w:hint="eastAsia" w:ascii="宋体" w:hAnsi="宋体"/>
          <w:color w:val="auto"/>
          <w:szCs w:val="21"/>
          <w:highlight w:val="none"/>
        </w:rPr>
        <w:t>在质保</w:t>
      </w:r>
      <w:r>
        <w:rPr>
          <w:rFonts w:ascii="宋体" w:hAnsi="宋体"/>
          <w:color w:val="auto"/>
          <w:szCs w:val="21"/>
          <w:highlight w:val="none"/>
        </w:rPr>
        <w:t>/保修期内，如</w:t>
      </w:r>
      <w:r>
        <w:rPr>
          <w:rFonts w:hint="eastAsia" w:ascii="宋体" w:hAnsi="宋体"/>
          <w:color w:val="auto"/>
          <w:szCs w:val="21"/>
          <w:highlight w:val="none"/>
          <w:lang w:eastAsia="zh-CN"/>
        </w:rPr>
        <w:t>乙方</w:t>
      </w:r>
      <w:r>
        <w:rPr>
          <w:rFonts w:ascii="宋体" w:hAnsi="宋体"/>
          <w:color w:val="auto"/>
          <w:szCs w:val="21"/>
          <w:highlight w:val="none"/>
        </w:rPr>
        <w:t>对合同产品进行了技术改进，且</w:t>
      </w:r>
      <w:r>
        <w:rPr>
          <w:rFonts w:hint="eastAsia" w:ascii="宋体" w:hAnsi="宋体"/>
          <w:color w:val="auto"/>
          <w:szCs w:val="21"/>
          <w:highlight w:val="none"/>
          <w:lang w:eastAsia="zh-CN"/>
        </w:rPr>
        <w:t>甲方</w:t>
      </w:r>
      <w:r>
        <w:rPr>
          <w:rFonts w:ascii="宋体" w:hAnsi="宋体"/>
          <w:color w:val="auto"/>
          <w:szCs w:val="21"/>
          <w:highlight w:val="none"/>
        </w:rPr>
        <w:t>认为这项改进对</w:t>
      </w:r>
      <w:r>
        <w:rPr>
          <w:rFonts w:hint="eastAsia" w:ascii="宋体" w:hAnsi="宋体"/>
          <w:color w:val="auto"/>
          <w:szCs w:val="21"/>
          <w:highlight w:val="none"/>
          <w:lang w:eastAsia="zh-CN"/>
        </w:rPr>
        <w:t>甲方</w:t>
      </w:r>
      <w:r>
        <w:rPr>
          <w:rFonts w:ascii="宋体" w:hAnsi="宋体"/>
          <w:color w:val="auto"/>
          <w:szCs w:val="21"/>
          <w:highlight w:val="none"/>
        </w:rPr>
        <w:t>有重要意义并对产品运行维护具有实用价值，</w:t>
      </w:r>
      <w:r>
        <w:rPr>
          <w:rFonts w:hint="eastAsia" w:ascii="宋体" w:hAnsi="宋体"/>
          <w:color w:val="auto"/>
          <w:szCs w:val="21"/>
          <w:highlight w:val="none"/>
          <w:lang w:eastAsia="zh-CN"/>
        </w:rPr>
        <w:t>乙方</w:t>
      </w:r>
      <w:r>
        <w:rPr>
          <w:rFonts w:ascii="宋体" w:hAnsi="宋体"/>
          <w:color w:val="auto"/>
          <w:szCs w:val="21"/>
          <w:highlight w:val="none"/>
        </w:rPr>
        <w:t>应向</w:t>
      </w:r>
      <w:r>
        <w:rPr>
          <w:rFonts w:hint="eastAsia" w:ascii="宋体" w:hAnsi="宋体"/>
          <w:color w:val="auto"/>
          <w:szCs w:val="21"/>
          <w:highlight w:val="none"/>
          <w:lang w:eastAsia="zh-CN"/>
        </w:rPr>
        <w:t>甲方</w:t>
      </w:r>
      <w:r>
        <w:rPr>
          <w:rFonts w:ascii="宋体" w:hAnsi="宋体"/>
          <w:color w:val="auto"/>
          <w:szCs w:val="21"/>
          <w:highlight w:val="none"/>
        </w:rPr>
        <w:t>提供与这些技术改进有关的详细技术资料。对于增加硬件或合同产品功能所做的技术改进，具体费用由双方进一步协商确定。一旦达成协议，</w:t>
      </w:r>
      <w:r>
        <w:rPr>
          <w:rFonts w:hint="eastAsia" w:ascii="宋体" w:hAnsi="宋体"/>
          <w:color w:val="auto"/>
          <w:szCs w:val="21"/>
          <w:highlight w:val="none"/>
          <w:lang w:eastAsia="zh-CN"/>
        </w:rPr>
        <w:t>甲方</w:t>
      </w:r>
      <w:r>
        <w:rPr>
          <w:rFonts w:ascii="宋体" w:hAnsi="宋体"/>
          <w:color w:val="auto"/>
          <w:szCs w:val="21"/>
          <w:highlight w:val="none"/>
        </w:rPr>
        <w:t>将按照双方约定的交易条件与</w:t>
      </w:r>
      <w:r>
        <w:rPr>
          <w:rFonts w:hint="eastAsia" w:ascii="宋体" w:hAnsi="宋体"/>
          <w:color w:val="auto"/>
          <w:szCs w:val="21"/>
          <w:highlight w:val="none"/>
          <w:lang w:eastAsia="zh-CN"/>
        </w:rPr>
        <w:t>乙方</w:t>
      </w:r>
      <w:r>
        <w:rPr>
          <w:rFonts w:ascii="宋体" w:hAnsi="宋体"/>
          <w:color w:val="auto"/>
          <w:szCs w:val="21"/>
          <w:highlight w:val="none"/>
        </w:rPr>
        <w:t>签订补充协议。</w:t>
      </w:r>
    </w:p>
    <w:p w14:paraId="1727747E">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lang w:eastAsia="zh-CN"/>
        </w:rPr>
        <w:t>乙方</w:t>
      </w:r>
      <w:r>
        <w:rPr>
          <w:rFonts w:hint="eastAsia" w:ascii="宋体" w:hAnsi="宋体"/>
          <w:color w:val="auto"/>
          <w:szCs w:val="21"/>
          <w:highlight w:val="none"/>
        </w:rPr>
        <w:t>应存有足够供给</w:t>
      </w:r>
      <w:r>
        <w:rPr>
          <w:rFonts w:hint="eastAsia" w:ascii="宋体" w:hAnsi="宋体"/>
          <w:color w:val="auto"/>
          <w:szCs w:val="21"/>
          <w:highlight w:val="none"/>
          <w:lang w:eastAsia="zh-CN"/>
        </w:rPr>
        <w:t>甲方</w:t>
      </w:r>
      <w:r>
        <w:rPr>
          <w:rFonts w:hint="eastAsia" w:ascii="宋体" w:hAnsi="宋体"/>
          <w:color w:val="auto"/>
          <w:szCs w:val="21"/>
          <w:highlight w:val="none"/>
        </w:rPr>
        <w:t>替换或紧急所需之零部件、备品备件及易损件存货以满</w:t>
      </w:r>
      <w:r>
        <w:rPr>
          <w:rFonts w:ascii="宋体" w:hAnsi="宋体"/>
          <w:color w:val="auto"/>
          <w:szCs w:val="21"/>
          <w:highlight w:val="none"/>
        </w:rPr>
        <w:t>足保修期内</w:t>
      </w:r>
      <w:r>
        <w:rPr>
          <w:rFonts w:hint="eastAsia" w:ascii="宋体" w:hAnsi="宋体"/>
          <w:color w:val="auto"/>
          <w:szCs w:val="21"/>
          <w:highlight w:val="none"/>
        </w:rPr>
        <w:t>合</w:t>
      </w:r>
      <w:r>
        <w:rPr>
          <w:rFonts w:ascii="宋体" w:hAnsi="宋体"/>
          <w:color w:val="auto"/>
          <w:szCs w:val="21"/>
          <w:highlight w:val="none"/>
        </w:rPr>
        <w:t>同产品</w:t>
      </w:r>
      <w:r>
        <w:rPr>
          <w:rFonts w:hint="eastAsia" w:ascii="宋体" w:hAnsi="宋体"/>
          <w:color w:val="auto"/>
          <w:szCs w:val="21"/>
          <w:highlight w:val="none"/>
        </w:rPr>
        <w:t>维修</w:t>
      </w:r>
      <w:r>
        <w:rPr>
          <w:rFonts w:ascii="宋体" w:hAnsi="宋体"/>
          <w:color w:val="auto"/>
          <w:szCs w:val="21"/>
          <w:highlight w:val="none"/>
        </w:rPr>
        <w:t>的需求</w:t>
      </w:r>
      <w:r>
        <w:rPr>
          <w:rFonts w:hint="eastAsia" w:ascii="宋体" w:hAnsi="宋体"/>
          <w:color w:val="auto"/>
          <w:szCs w:val="21"/>
          <w:highlight w:val="none"/>
        </w:rPr>
        <w:t>。</w:t>
      </w:r>
    </w:p>
    <w:p w14:paraId="4337E6DC">
      <w:pPr>
        <w:spacing w:before="120" w:after="0" w:line="360" w:lineRule="exact"/>
        <w:jc w:val="both"/>
        <w:rPr>
          <w:rFonts w:ascii="宋体" w:hAnsi="宋体" w:cs="Times New Roman"/>
          <w:b/>
          <w:color w:val="auto"/>
          <w:kern w:val="2"/>
          <w:sz w:val="21"/>
          <w:szCs w:val="21"/>
          <w:highlight w:val="none"/>
          <w:u w:val="single"/>
          <w:lang w:eastAsia="zh-CN"/>
        </w:rPr>
      </w:pPr>
      <w:r>
        <w:rPr>
          <w:rFonts w:hint="eastAsia" w:ascii="宋体" w:hAnsi="宋体" w:cs="Times New Roman"/>
          <w:b/>
          <w:color w:val="auto"/>
          <w:kern w:val="2"/>
          <w:sz w:val="21"/>
          <w:szCs w:val="21"/>
          <w:highlight w:val="none"/>
          <w:lang w:val="en-US" w:eastAsia="zh-CN"/>
        </w:rPr>
        <w:t>六</w:t>
      </w:r>
      <w:r>
        <w:rPr>
          <w:rFonts w:hint="eastAsia" w:ascii="宋体" w:hAnsi="宋体" w:cs="Times New Roman"/>
          <w:b/>
          <w:color w:val="auto"/>
          <w:kern w:val="2"/>
          <w:sz w:val="21"/>
          <w:szCs w:val="21"/>
          <w:highlight w:val="none"/>
          <w:u w:val="none"/>
          <w:lang w:eastAsia="zh-CN"/>
        </w:rPr>
        <w:t>、不可抗力与情势变更</w:t>
      </w:r>
    </w:p>
    <w:p w14:paraId="6508F418">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本合同存续期间，如发生火灾、台风、洪水、地震、塌方、海啸、瘟疫、海险、战争（不论是否宣战）、内乱、封锁、军事征用、怠工、罢工、停工、工业设施的事故或瘫痪，以及其他双方共同认为属于不可抗力的原因而被迫停止或推迟合同的执行，则合同执行相应顺延，顺延时间等于不可抗力持续的时间。</w:t>
      </w:r>
    </w:p>
    <w:p w14:paraId="31A626C2">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在不可抗力出现之七天内，受影响的一方应尽快通过电传或传真通知另一方，并提供一份有关权威机构出具的证明以便另一方核实和确认。</w:t>
      </w:r>
    </w:p>
    <w:p w14:paraId="46288ADF">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受影响的一方在不可抗力终止或被排除后应尽快通过电传或传真通知另一方不可抗力已终止或排除，同时尽全力弥补因遭受不可抗力给另一方造成的延误。</w:t>
      </w:r>
    </w:p>
    <w:p w14:paraId="7CF9682B">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如不可抗力持续作用超过三</w:t>
      </w:r>
      <w:r>
        <w:rPr>
          <w:rFonts w:ascii="宋体" w:hAnsi="宋体"/>
          <w:color w:val="auto"/>
          <w:szCs w:val="21"/>
          <w:highlight w:val="none"/>
        </w:rPr>
        <w:t>十（30</w:t>
      </w:r>
      <w:r>
        <w:rPr>
          <w:rFonts w:hint="eastAsia" w:ascii="宋体" w:hAnsi="宋体"/>
          <w:color w:val="auto"/>
          <w:szCs w:val="21"/>
          <w:highlight w:val="none"/>
        </w:rPr>
        <w:t>）天，双方将通过友好协商解决合同执行问题。</w:t>
      </w:r>
    </w:p>
    <w:p w14:paraId="517AFDF1">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本合同存续期间，如发生政治、经济、金融、法律或其他方面的重大变故，继续履行本合同已无实质意义，双方可协商暂缓或终止本合同，任何一方均不承担责任。</w:t>
      </w:r>
    </w:p>
    <w:p w14:paraId="666B452A">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双方签订本合</w:t>
      </w:r>
      <w:r>
        <w:rPr>
          <w:rFonts w:ascii="宋体" w:hAnsi="宋体"/>
          <w:color w:val="auto"/>
          <w:szCs w:val="21"/>
          <w:highlight w:val="none"/>
        </w:rPr>
        <w:t>同</w:t>
      </w:r>
      <w:r>
        <w:rPr>
          <w:rFonts w:hint="eastAsia" w:ascii="宋体" w:hAnsi="宋体"/>
          <w:color w:val="auto"/>
          <w:szCs w:val="21"/>
          <w:highlight w:val="none"/>
        </w:rPr>
        <w:t>是依照协议签订时的国家现行政策、法律法规制定的。如果本合同履行过程中遇法律、法规、政策等的变化致使任何一方无法履行本合同的，双方不负任何法律责任。</w:t>
      </w:r>
    </w:p>
    <w:p w14:paraId="7CA3FAE4">
      <w:pPr>
        <w:spacing w:before="120" w:after="0" w:line="360" w:lineRule="exact"/>
        <w:jc w:val="both"/>
        <w:rPr>
          <w:rFonts w:ascii="宋体" w:hAnsi="宋体" w:cs="Times New Roman"/>
          <w:b/>
          <w:color w:val="auto"/>
          <w:kern w:val="2"/>
          <w:sz w:val="21"/>
          <w:szCs w:val="21"/>
          <w:highlight w:val="none"/>
          <w:u w:val="single"/>
          <w:lang w:eastAsia="zh-CN"/>
        </w:rPr>
      </w:pPr>
      <w:r>
        <w:rPr>
          <w:rFonts w:hint="eastAsia" w:ascii="宋体" w:hAnsi="宋体" w:cs="Times New Roman"/>
          <w:b/>
          <w:color w:val="auto"/>
          <w:kern w:val="2"/>
          <w:sz w:val="21"/>
          <w:szCs w:val="21"/>
          <w:highlight w:val="none"/>
          <w:lang w:val="en-US" w:eastAsia="zh-CN"/>
        </w:rPr>
        <w:t>七</w:t>
      </w:r>
      <w:r>
        <w:rPr>
          <w:rFonts w:hint="eastAsia" w:ascii="宋体" w:hAnsi="宋体" w:cs="Times New Roman"/>
          <w:b/>
          <w:color w:val="auto"/>
          <w:kern w:val="2"/>
          <w:sz w:val="21"/>
          <w:szCs w:val="21"/>
          <w:highlight w:val="none"/>
          <w:lang w:eastAsia="zh-CN"/>
        </w:rPr>
        <w:t>、</w:t>
      </w:r>
      <w:r>
        <w:rPr>
          <w:rFonts w:hint="eastAsia" w:ascii="宋体" w:hAnsi="宋体" w:cs="Times New Roman"/>
          <w:b/>
          <w:color w:val="auto"/>
          <w:kern w:val="2"/>
          <w:sz w:val="21"/>
          <w:szCs w:val="21"/>
          <w:highlight w:val="none"/>
          <w:u w:val="none"/>
          <w:lang w:eastAsia="zh-CN"/>
        </w:rPr>
        <w:t>保密条款</w:t>
      </w:r>
    </w:p>
    <w:p w14:paraId="6BCE8397">
      <w:pPr>
        <w:pStyle w:val="21"/>
        <w:spacing w:before="120" w:line="360" w:lineRule="exact"/>
        <w:rPr>
          <w:rFonts w:ascii="宋体" w:hAnsi="宋体"/>
          <w:color w:val="auto"/>
          <w:szCs w:val="21"/>
          <w:highlight w:val="none"/>
        </w:rPr>
      </w:pPr>
      <w:r>
        <w:rPr>
          <w:rFonts w:hint="eastAsia" w:ascii="宋体" w:hAnsi="宋体"/>
          <w:color w:val="auto"/>
          <w:szCs w:val="21"/>
          <w:highlight w:val="none"/>
        </w:rPr>
        <w:t>双方同意，在签署及实施本合同过程中所知悉的对方所有文件、资料、信息、数据、档案、技术文件、设计方案、市场经营信息等，无论该等信息表现形式为书面的、口头的、电子数据或以其他载体记载的文字、图案和数据等均被视为保密信息，双方承诺并保证其委托参与事务相关人员不将上述保密信息用于本合同之外的任何目的，遵守本条款之约定。</w:t>
      </w:r>
    </w:p>
    <w:p w14:paraId="5D888CE7">
      <w:pPr>
        <w:spacing w:before="120" w:after="0" w:line="360" w:lineRule="exact"/>
        <w:jc w:val="both"/>
        <w:outlineLvl w:val="0"/>
        <w:rPr>
          <w:rFonts w:ascii="宋体" w:hAnsi="宋体" w:cs="Times New Roman"/>
          <w:b/>
          <w:color w:val="auto"/>
          <w:kern w:val="2"/>
          <w:sz w:val="21"/>
          <w:szCs w:val="21"/>
          <w:highlight w:val="none"/>
          <w:u w:val="single"/>
          <w:lang w:eastAsia="zh-CN"/>
        </w:rPr>
      </w:pPr>
      <w:r>
        <w:rPr>
          <w:rFonts w:hint="eastAsia" w:ascii="宋体" w:hAnsi="宋体" w:cs="Times New Roman"/>
          <w:b/>
          <w:color w:val="auto"/>
          <w:kern w:val="2"/>
          <w:sz w:val="21"/>
          <w:szCs w:val="21"/>
          <w:highlight w:val="none"/>
          <w:lang w:val="en-US" w:eastAsia="zh-CN"/>
        </w:rPr>
        <w:t>八</w:t>
      </w:r>
      <w:r>
        <w:rPr>
          <w:rFonts w:hint="eastAsia" w:ascii="宋体" w:hAnsi="宋体" w:cs="Times New Roman"/>
          <w:b/>
          <w:color w:val="auto"/>
          <w:kern w:val="2"/>
          <w:sz w:val="21"/>
          <w:szCs w:val="21"/>
          <w:highlight w:val="none"/>
          <w:lang w:eastAsia="zh-CN"/>
        </w:rPr>
        <w:t>、</w:t>
      </w:r>
      <w:r>
        <w:rPr>
          <w:rFonts w:hint="eastAsia" w:ascii="宋体" w:hAnsi="宋体" w:cs="Times New Roman"/>
          <w:b/>
          <w:color w:val="auto"/>
          <w:kern w:val="2"/>
          <w:sz w:val="21"/>
          <w:szCs w:val="21"/>
          <w:highlight w:val="none"/>
          <w:u w:val="none"/>
          <w:lang w:eastAsia="zh-CN"/>
        </w:rPr>
        <w:t>抗辩</w:t>
      </w:r>
    </w:p>
    <w:p w14:paraId="0AAB4C2B">
      <w:pPr>
        <w:spacing w:before="120" w:after="0" w:line="360" w:lineRule="exact"/>
        <w:ind w:firstLine="420" w:firstLineChars="200"/>
        <w:jc w:val="both"/>
        <w:rPr>
          <w:rFonts w:ascii="宋体" w:hAnsi="宋体" w:cs="Times New Roman"/>
          <w:color w:val="auto"/>
          <w:kern w:val="2"/>
          <w:sz w:val="21"/>
          <w:szCs w:val="21"/>
          <w:highlight w:val="none"/>
          <w:lang w:eastAsia="zh-CN"/>
        </w:rPr>
      </w:pPr>
      <w:r>
        <w:rPr>
          <w:rFonts w:hint="eastAsia" w:ascii="宋体" w:hAnsi="宋体" w:cs="Times New Roman"/>
          <w:color w:val="auto"/>
          <w:kern w:val="2"/>
          <w:sz w:val="21"/>
          <w:szCs w:val="21"/>
          <w:highlight w:val="none"/>
          <w:lang w:eastAsia="zh-CN"/>
        </w:rPr>
        <w:t>因乙方及其相关人员违反本合同条款而引起的第三方对乙方</w:t>
      </w:r>
      <w:r>
        <w:rPr>
          <w:rFonts w:ascii="宋体" w:hAnsi="宋体" w:cs="Times New Roman"/>
          <w:color w:val="auto"/>
          <w:kern w:val="2"/>
          <w:sz w:val="21"/>
          <w:szCs w:val="21"/>
          <w:highlight w:val="none"/>
          <w:lang w:eastAsia="zh-CN"/>
        </w:rPr>
        <w:t>的任何交涉、要求、诉讼、索赔或禁止，</w:t>
      </w:r>
      <w:r>
        <w:rPr>
          <w:rFonts w:hint="eastAsia" w:ascii="宋体" w:hAnsi="宋体" w:cs="Times New Roman"/>
          <w:color w:val="auto"/>
          <w:kern w:val="2"/>
          <w:sz w:val="21"/>
          <w:szCs w:val="21"/>
          <w:highlight w:val="none"/>
          <w:lang w:eastAsia="zh-CN"/>
        </w:rPr>
        <w:t>乙方</w:t>
      </w:r>
      <w:r>
        <w:rPr>
          <w:rFonts w:ascii="宋体" w:hAnsi="宋体" w:cs="Times New Roman"/>
          <w:color w:val="auto"/>
          <w:kern w:val="2"/>
          <w:sz w:val="21"/>
          <w:szCs w:val="21"/>
          <w:highlight w:val="none"/>
          <w:lang w:eastAsia="zh-CN"/>
        </w:rPr>
        <w:t>应为</w:t>
      </w:r>
      <w:r>
        <w:rPr>
          <w:rFonts w:hint="eastAsia" w:ascii="宋体" w:hAnsi="宋体" w:cs="Times New Roman"/>
          <w:color w:val="auto"/>
          <w:kern w:val="2"/>
          <w:sz w:val="21"/>
          <w:szCs w:val="21"/>
          <w:highlight w:val="none"/>
          <w:lang w:eastAsia="zh-CN"/>
        </w:rPr>
        <w:t>甲方</w:t>
      </w:r>
      <w:r>
        <w:rPr>
          <w:rFonts w:ascii="宋体" w:hAnsi="宋体" w:cs="Times New Roman"/>
          <w:color w:val="auto"/>
          <w:kern w:val="2"/>
          <w:sz w:val="21"/>
          <w:szCs w:val="21"/>
          <w:highlight w:val="none"/>
          <w:lang w:eastAsia="zh-CN"/>
        </w:rPr>
        <w:t>抗辩，或在</w:t>
      </w:r>
      <w:r>
        <w:rPr>
          <w:rFonts w:hint="eastAsia" w:ascii="宋体" w:hAnsi="宋体" w:cs="Times New Roman"/>
          <w:color w:val="auto"/>
          <w:kern w:val="2"/>
          <w:sz w:val="21"/>
          <w:szCs w:val="21"/>
          <w:highlight w:val="none"/>
          <w:lang w:eastAsia="zh-CN"/>
        </w:rPr>
        <w:t>乙方</w:t>
      </w:r>
      <w:r>
        <w:rPr>
          <w:rFonts w:ascii="宋体" w:hAnsi="宋体" w:cs="Times New Roman"/>
          <w:color w:val="auto"/>
          <w:kern w:val="2"/>
          <w:sz w:val="21"/>
          <w:szCs w:val="21"/>
          <w:highlight w:val="none"/>
          <w:lang w:eastAsia="zh-CN"/>
        </w:rPr>
        <w:t>的要求下合作抗辩，保护</w:t>
      </w:r>
      <w:r>
        <w:rPr>
          <w:rFonts w:hint="eastAsia" w:ascii="宋体" w:hAnsi="宋体" w:cs="Times New Roman"/>
          <w:color w:val="auto"/>
          <w:kern w:val="2"/>
          <w:sz w:val="21"/>
          <w:szCs w:val="21"/>
          <w:highlight w:val="none"/>
          <w:lang w:eastAsia="zh-CN"/>
        </w:rPr>
        <w:t>甲方</w:t>
      </w:r>
      <w:r>
        <w:rPr>
          <w:rFonts w:ascii="宋体" w:hAnsi="宋体" w:cs="Times New Roman"/>
          <w:color w:val="auto"/>
          <w:kern w:val="2"/>
          <w:sz w:val="21"/>
          <w:szCs w:val="21"/>
          <w:highlight w:val="none"/>
          <w:lang w:eastAsia="zh-CN"/>
        </w:rPr>
        <w:t>的利益不受损害，</w:t>
      </w:r>
      <w:r>
        <w:rPr>
          <w:rFonts w:hint="eastAsia" w:ascii="宋体" w:hAnsi="宋体" w:cs="Times New Roman"/>
          <w:color w:val="auto"/>
          <w:kern w:val="2"/>
          <w:sz w:val="21"/>
          <w:szCs w:val="21"/>
          <w:highlight w:val="none"/>
          <w:lang w:eastAsia="zh-CN"/>
        </w:rPr>
        <w:t>乙方</w:t>
      </w:r>
      <w:r>
        <w:rPr>
          <w:rFonts w:ascii="宋体" w:hAnsi="宋体" w:cs="Times New Roman"/>
          <w:color w:val="auto"/>
          <w:kern w:val="2"/>
          <w:sz w:val="21"/>
          <w:szCs w:val="21"/>
          <w:highlight w:val="none"/>
          <w:lang w:eastAsia="zh-CN"/>
        </w:rPr>
        <w:t>应承担因此给</w:t>
      </w:r>
      <w:r>
        <w:rPr>
          <w:rFonts w:hint="eastAsia" w:ascii="宋体" w:hAnsi="宋体" w:cs="Times New Roman"/>
          <w:color w:val="auto"/>
          <w:kern w:val="2"/>
          <w:sz w:val="21"/>
          <w:szCs w:val="21"/>
          <w:highlight w:val="none"/>
          <w:lang w:eastAsia="zh-CN"/>
        </w:rPr>
        <w:t>甲方</w:t>
      </w:r>
      <w:r>
        <w:rPr>
          <w:rFonts w:ascii="宋体" w:hAnsi="宋体" w:cs="Times New Roman"/>
          <w:color w:val="auto"/>
          <w:kern w:val="2"/>
          <w:sz w:val="21"/>
          <w:szCs w:val="21"/>
          <w:highlight w:val="none"/>
          <w:lang w:eastAsia="zh-CN"/>
        </w:rPr>
        <w:t>带来的所有费用、罚款、律师费及损害赔偿等。</w:t>
      </w:r>
    </w:p>
    <w:p w14:paraId="2B832D23">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color w:val="auto"/>
          <w:szCs w:val="21"/>
          <w:highlight w:val="none"/>
          <w:lang w:val="en-US" w:eastAsia="zh-CN"/>
        </w:rPr>
      </w:pPr>
    </w:p>
    <w:p w14:paraId="6180EDC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（以下无正文）</w:t>
      </w:r>
    </w:p>
    <w:p w14:paraId="7A8A2FD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甲方名称：                   甲方</w:t>
      </w:r>
      <w:r>
        <w:rPr>
          <w:rFonts w:hint="eastAsia" w:ascii="宋体" w:hAnsi="宋体" w:cs="宋体"/>
          <w:b/>
          <w:bCs/>
          <w:color w:val="auto"/>
          <w:sz w:val="21"/>
          <w:szCs w:val="21"/>
          <w:highlight w:val="none"/>
          <w:lang w:val="en-US" w:eastAsia="zh-CN"/>
        </w:rPr>
        <w:t>盖章：</w:t>
      </w:r>
    </w:p>
    <w:p w14:paraId="4EBBC6E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法人代表：                   代理人：</w:t>
      </w:r>
    </w:p>
    <w:p w14:paraId="1064143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地址：</w:t>
      </w:r>
    </w:p>
    <w:p w14:paraId="47950E6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税号：</w:t>
      </w:r>
    </w:p>
    <w:p w14:paraId="6AB8A73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电话：</w:t>
      </w:r>
    </w:p>
    <w:p w14:paraId="2B33EA7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 xml:space="preserve">开户行：                      账号： </w:t>
      </w:r>
    </w:p>
    <w:p w14:paraId="186CBC8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color w:val="auto"/>
          <w:sz w:val="21"/>
          <w:szCs w:val="21"/>
          <w:highlight w:val="none"/>
          <w:vertAlign w:val="baseline"/>
          <w:lang w:val="en-US" w:eastAsia="zh-CN"/>
        </w:rPr>
      </w:pPr>
    </w:p>
    <w:p w14:paraId="6A61490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color w:val="auto"/>
          <w:sz w:val="21"/>
          <w:szCs w:val="21"/>
          <w:highlight w:val="none"/>
          <w:vertAlign w:val="baseline"/>
          <w:lang w:val="en-US" w:eastAsia="zh-CN"/>
        </w:rPr>
      </w:pPr>
    </w:p>
    <w:p w14:paraId="3E4C8A8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乙方名称：有限公司             乙方</w:t>
      </w:r>
      <w:r>
        <w:rPr>
          <w:rFonts w:hint="eastAsia" w:ascii="宋体" w:hAnsi="宋体" w:cs="宋体"/>
          <w:b/>
          <w:bCs/>
          <w:color w:val="auto"/>
          <w:sz w:val="21"/>
          <w:szCs w:val="21"/>
          <w:highlight w:val="none"/>
          <w:lang w:val="en-US" w:eastAsia="zh-CN"/>
        </w:rPr>
        <w:t xml:space="preserve">盖章： </w:t>
      </w:r>
    </w:p>
    <w:p w14:paraId="27997B9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法人代表：                     代理人：</w:t>
      </w:r>
    </w:p>
    <w:p w14:paraId="6BFFF1A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地址：</w:t>
      </w:r>
    </w:p>
    <w:p w14:paraId="18FBD34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税号：</w:t>
      </w:r>
    </w:p>
    <w:p w14:paraId="2667463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电话：</w:t>
      </w:r>
    </w:p>
    <w:p w14:paraId="540872A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开户行：                       账号：</w:t>
      </w:r>
    </w:p>
    <w:p w14:paraId="2D063E2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1"/>
          <w:szCs w:val="21"/>
          <w:highlight w:val="none"/>
          <w:vertAlign w:val="baseline"/>
          <w:lang w:val="en-US" w:eastAsia="zh-CN"/>
        </w:rPr>
      </w:pPr>
    </w:p>
    <w:p w14:paraId="061A062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1"/>
          <w:szCs w:val="21"/>
          <w:highlight w:val="none"/>
          <w:vertAlign w:val="baseline"/>
          <w:lang w:val="en-US" w:eastAsia="zh-CN"/>
        </w:rPr>
      </w:pPr>
    </w:p>
    <w:p w14:paraId="1B02CE8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1"/>
          <w:szCs w:val="21"/>
          <w:highlight w:val="none"/>
          <w:vertAlign w:val="baseline"/>
          <w:lang w:val="en-US" w:eastAsia="zh-CN"/>
        </w:rPr>
      </w:pPr>
    </w:p>
    <w:p w14:paraId="0C7DF1E8">
      <w:pPr>
        <w:pStyle w:val="17"/>
        <w:rPr>
          <w:rFonts w:hint="eastAsia"/>
          <w:color w:val="auto"/>
          <w:sz w:val="21"/>
          <w:szCs w:val="21"/>
          <w:highlight w:val="none"/>
          <w:vertAlign w:val="baseline"/>
          <w:lang w:val="en-US" w:eastAsia="zh-CN"/>
        </w:rPr>
      </w:pPr>
    </w:p>
    <w:p w14:paraId="021AF7AD">
      <w:pPr>
        <w:pStyle w:val="17"/>
        <w:rPr>
          <w:rFonts w:hint="eastAsia"/>
          <w:color w:val="auto"/>
          <w:sz w:val="21"/>
          <w:szCs w:val="21"/>
          <w:highlight w:val="none"/>
          <w:vertAlign w:val="baseline"/>
          <w:lang w:val="en-US" w:eastAsia="zh-CN"/>
        </w:rPr>
      </w:pPr>
    </w:p>
    <w:p w14:paraId="54B39DE0">
      <w:pPr>
        <w:pStyle w:val="17"/>
        <w:rPr>
          <w:rFonts w:hint="eastAsia"/>
          <w:color w:val="auto"/>
          <w:sz w:val="21"/>
          <w:szCs w:val="21"/>
          <w:highlight w:val="none"/>
          <w:vertAlign w:val="baseline"/>
          <w:lang w:val="en-US" w:eastAsia="zh-CN"/>
        </w:rPr>
      </w:pPr>
    </w:p>
    <w:p w14:paraId="12380CBE">
      <w:pPr>
        <w:pStyle w:val="17"/>
        <w:rPr>
          <w:rFonts w:hint="eastAsia"/>
          <w:color w:val="auto"/>
          <w:sz w:val="21"/>
          <w:szCs w:val="21"/>
          <w:highlight w:val="none"/>
          <w:vertAlign w:val="baseline"/>
          <w:lang w:val="en-US" w:eastAsia="zh-CN"/>
        </w:rPr>
      </w:pPr>
    </w:p>
    <w:p w14:paraId="438CE2C6">
      <w:pPr>
        <w:pStyle w:val="17"/>
        <w:rPr>
          <w:rFonts w:hint="eastAsia"/>
          <w:color w:val="auto"/>
          <w:sz w:val="21"/>
          <w:szCs w:val="21"/>
          <w:highlight w:val="none"/>
          <w:vertAlign w:val="baseline"/>
          <w:lang w:val="en-US" w:eastAsia="zh-CN"/>
        </w:rPr>
      </w:pPr>
    </w:p>
    <w:p w14:paraId="3FEF0A73">
      <w:pPr>
        <w:pStyle w:val="17"/>
        <w:rPr>
          <w:rFonts w:hint="eastAsia"/>
          <w:color w:val="auto"/>
          <w:sz w:val="21"/>
          <w:szCs w:val="21"/>
          <w:highlight w:val="none"/>
          <w:vertAlign w:val="baseline"/>
          <w:lang w:val="en-US" w:eastAsia="zh-CN"/>
        </w:rPr>
      </w:pPr>
    </w:p>
    <w:p w14:paraId="799BAA2E">
      <w:pPr>
        <w:pStyle w:val="17"/>
        <w:rPr>
          <w:rFonts w:hint="eastAsia"/>
          <w:color w:val="auto"/>
          <w:sz w:val="21"/>
          <w:szCs w:val="21"/>
          <w:highlight w:val="none"/>
          <w:vertAlign w:val="baseline"/>
          <w:lang w:val="en-US" w:eastAsia="zh-CN"/>
        </w:rPr>
      </w:pPr>
    </w:p>
    <w:p w14:paraId="62D4B922">
      <w:pPr>
        <w:pStyle w:val="17"/>
        <w:rPr>
          <w:rFonts w:hint="eastAsia"/>
          <w:color w:val="auto"/>
          <w:sz w:val="21"/>
          <w:szCs w:val="21"/>
          <w:highlight w:val="none"/>
          <w:vertAlign w:val="baseline"/>
          <w:lang w:val="en-US" w:eastAsia="zh-CN"/>
        </w:rPr>
      </w:pPr>
    </w:p>
    <w:p w14:paraId="31B15AEA">
      <w:pPr>
        <w:pStyle w:val="17"/>
        <w:rPr>
          <w:rFonts w:hint="eastAsia"/>
          <w:color w:val="auto"/>
          <w:sz w:val="21"/>
          <w:szCs w:val="21"/>
          <w:highlight w:val="none"/>
          <w:vertAlign w:val="baseline"/>
          <w:lang w:val="en-US" w:eastAsia="zh-CN"/>
        </w:rPr>
      </w:pPr>
    </w:p>
    <w:p w14:paraId="4D8F02A7">
      <w:pPr>
        <w:pStyle w:val="17"/>
        <w:rPr>
          <w:rFonts w:hint="eastAsia"/>
          <w:color w:val="auto"/>
          <w:sz w:val="21"/>
          <w:szCs w:val="21"/>
          <w:highlight w:val="none"/>
          <w:vertAlign w:val="baseline"/>
          <w:lang w:val="en-US" w:eastAsia="zh-CN"/>
        </w:rPr>
      </w:pPr>
    </w:p>
    <w:p w14:paraId="5270AE1D">
      <w:pPr>
        <w:pStyle w:val="17"/>
        <w:rPr>
          <w:rFonts w:hint="eastAsia"/>
          <w:color w:val="auto"/>
          <w:sz w:val="21"/>
          <w:szCs w:val="21"/>
          <w:highlight w:val="none"/>
          <w:vertAlign w:val="baseline"/>
          <w:lang w:val="en-US" w:eastAsia="zh-CN"/>
        </w:rPr>
      </w:pPr>
    </w:p>
    <w:p w14:paraId="783D5288">
      <w:pPr>
        <w:pStyle w:val="17"/>
        <w:rPr>
          <w:rFonts w:hint="eastAsia"/>
          <w:color w:val="auto"/>
          <w:sz w:val="21"/>
          <w:szCs w:val="21"/>
          <w:highlight w:val="none"/>
          <w:vertAlign w:val="baseline"/>
          <w:lang w:val="en-US" w:eastAsia="zh-CN"/>
        </w:rPr>
      </w:pPr>
    </w:p>
    <w:p w14:paraId="6CB97897">
      <w:pPr>
        <w:pStyle w:val="17"/>
        <w:rPr>
          <w:rFonts w:hint="eastAsia"/>
          <w:color w:val="auto"/>
          <w:sz w:val="21"/>
          <w:szCs w:val="21"/>
          <w:highlight w:val="none"/>
          <w:vertAlign w:val="baseline"/>
          <w:lang w:val="en-US" w:eastAsia="zh-CN"/>
        </w:rPr>
      </w:pPr>
    </w:p>
    <w:p w14:paraId="437C78CA">
      <w:pPr>
        <w:pStyle w:val="17"/>
        <w:rPr>
          <w:rFonts w:hint="eastAsia"/>
          <w:color w:val="auto"/>
          <w:sz w:val="21"/>
          <w:szCs w:val="21"/>
          <w:highlight w:val="none"/>
          <w:vertAlign w:val="baseline"/>
          <w:lang w:val="en-US" w:eastAsia="zh-CN"/>
        </w:rPr>
      </w:pPr>
    </w:p>
    <w:p w14:paraId="47492094">
      <w:pPr>
        <w:pStyle w:val="17"/>
        <w:rPr>
          <w:rFonts w:hint="eastAsia"/>
          <w:color w:val="auto"/>
          <w:sz w:val="21"/>
          <w:szCs w:val="21"/>
          <w:highlight w:val="none"/>
          <w:vertAlign w:val="baseline"/>
          <w:lang w:val="en-US" w:eastAsia="zh-CN"/>
        </w:rPr>
      </w:pPr>
    </w:p>
    <w:p w14:paraId="2B177E31">
      <w:pPr>
        <w:pStyle w:val="17"/>
        <w:rPr>
          <w:rFonts w:hint="eastAsia"/>
          <w:color w:val="auto"/>
          <w:sz w:val="21"/>
          <w:szCs w:val="21"/>
          <w:highlight w:val="none"/>
          <w:vertAlign w:val="baseline"/>
          <w:lang w:val="en-US" w:eastAsia="zh-CN"/>
        </w:rPr>
      </w:pPr>
    </w:p>
    <w:p w14:paraId="6BB4DDED">
      <w:pPr>
        <w:pStyle w:val="17"/>
        <w:rPr>
          <w:rFonts w:hint="eastAsia"/>
          <w:color w:val="auto"/>
          <w:sz w:val="21"/>
          <w:szCs w:val="21"/>
          <w:highlight w:val="none"/>
          <w:vertAlign w:val="baseline"/>
          <w:lang w:val="en-US" w:eastAsia="zh-CN"/>
        </w:rPr>
      </w:pPr>
    </w:p>
    <w:p w14:paraId="09C7AD26">
      <w:pPr>
        <w:pStyle w:val="17"/>
        <w:rPr>
          <w:rFonts w:hint="eastAsia"/>
          <w:color w:val="auto"/>
          <w:sz w:val="21"/>
          <w:szCs w:val="21"/>
          <w:highlight w:val="none"/>
          <w:vertAlign w:val="baseline"/>
          <w:lang w:val="en-US" w:eastAsia="zh-CN"/>
        </w:rPr>
      </w:pPr>
    </w:p>
    <w:p w14:paraId="1BC0BA38">
      <w:pPr>
        <w:pStyle w:val="17"/>
        <w:rPr>
          <w:rFonts w:hint="eastAsia"/>
          <w:color w:val="auto"/>
          <w:sz w:val="21"/>
          <w:szCs w:val="21"/>
          <w:highlight w:val="none"/>
          <w:vertAlign w:val="baseline"/>
          <w:lang w:val="en-US" w:eastAsia="zh-CN"/>
        </w:rPr>
      </w:pPr>
    </w:p>
    <w:p w14:paraId="02895F5B">
      <w:pPr>
        <w:pStyle w:val="17"/>
        <w:rPr>
          <w:rFonts w:hint="eastAsia"/>
          <w:color w:val="auto"/>
          <w:sz w:val="21"/>
          <w:szCs w:val="21"/>
          <w:highlight w:val="none"/>
          <w:vertAlign w:val="baseline"/>
          <w:lang w:val="en-US" w:eastAsia="zh-CN"/>
        </w:rPr>
      </w:pPr>
    </w:p>
    <w:p w14:paraId="6050F8B9">
      <w:pPr>
        <w:rPr>
          <w:rFonts w:hint="eastAsia" w:ascii="黑体"/>
          <w:b/>
          <w:color w:val="auto"/>
          <w:sz w:val="21"/>
          <w:szCs w:val="28"/>
          <w:highlight w:val="none"/>
          <w:lang w:eastAsia="zh-CN"/>
        </w:rPr>
      </w:pPr>
    </w:p>
    <w:p w14:paraId="15420C77">
      <w:pPr>
        <w:snapToGrid w:val="0"/>
        <w:spacing w:before="156" w:beforeLines="50" w:line="480" w:lineRule="exact"/>
        <w:rPr>
          <w:rFonts w:ascii="黑体"/>
          <w:b/>
          <w:color w:val="auto"/>
          <w:sz w:val="21"/>
          <w:szCs w:val="28"/>
          <w:highlight w:val="none"/>
          <w:lang w:eastAsia="zh-CN"/>
        </w:rPr>
      </w:pPr>
      <w:r>
        <w:rPr>
          <w:rFonts w:hint="eastAsia" w:ascii="黑体"/>
          <w:b/>
          <w:color w:val="auto"/>
          <w:sz w:val="21"/>
          <w:szCs w:val="28"/>
          <w:highlight w:val="none"/>
          <w:lang w:eastAsia="zh-CN"/>
        </w:rPr>
        <w:t>附件：《廉洁协议》</w:t>
      </w:r>
    </w:p>
    <w:p w14:paraId="21F10A49">
      <w:pPr>
        <w:snapToGrid w:val="0"/>
        <w:spacing w:before="156" w:beforeLines="50" w:line="480" w:lineRule="exact"/>
        <w:jc w:val="center"/>
        <w:rPr>
          <w:rFonts w:ascii="黑体"/>
          <w:b/>
          <w:color w:val="auto"/>
          <w:sz w:val="28"/>
          <w:szCs w:val="28"/>
          <w:highlight w:val="none"/>
          <w:lang w:eastAsia="zh-CN"/>
        </w:rPr>
      </w:pPr>
      <w:r>
        <w:rPr>
          <w:rFonts w:hint="eastAsia" w:ascii="黑体"/>
          <w:b/>
          <w:color w:val="auto"/>
          <w:sz w:val="28"/>
          <w:szCs w:val="28"/>
          <w:highlight w:val="none"/>
          <w:lang w:eastAsia="zh-CN"/>
        </w:rPr>
        <w:t>廉  洁  协  议</w:t>
      </w:r>
    </w:p>
    <w:p w14:paraId="47BC728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color w:val="auto"/>
          <w:sz w:val="21"/>
          <w:szCs w:val="21"/>
          <w:highlight w:val="none"/>
          <w:vertAlign w:val="baseline"/>
          <w:lang w:val="en-US" w:eastAsia="zh-CN"/>
        </w:rPr>
      </w:pPr>
      <w:r>
        <w:rPr>
          <w:rFonts w:hint="eastAsia"/>
          <w:color w:val="auto"/>
          <w:szCs w:val="21"/>
          <w:highlight w:val="none"/>
          <w:lang w:eastAsia="zh-CN"/>
        </w:rPr>
        <w:t>甲方（采购方）</w:t>
      </w:r>
      <w:r>
        <w:rPr>
          <w:color w:val="auto"/>
          <w:szCs w:val="21"/>
          <w:highlight w:val="none"/>
          <w:lang w:eastAsia="zh-CN"/>
        </w:rPr>
        <w:t>：</w:t>
      </w:r>
      <w:r>
        <w:rPr>
          <w:rFonts w:hint="eastAsia"/>
          <w:color w:val="auto"/>
          <w:szCs w:val="21"/>
          <w:highlight w:val="none"/>
          <w:lang w:val="en-US" w:eastAsia="zh-CN"/>
        </w:rPr>
        <w:t>中国机械总院集团海西（福建）分院有限公司</w:t>
      </w:r>
    </w:p>
    <w:p w14:paraId="4E0D9D02">
      <w:pPr>
        <w:keepNext w:val="0"/>
        <w:keepLines w:val="0"/>
        <w:pageBreakBefore w:val="0"/>
        <w:widowControl w:val="0"/>
        <w:kinsoku/>
        <w:wordWrap/>
        <w:overflowPunct/>
        <w:topLinePunct w:val="0"/>
        <w:autoSpaceDE/>
        <w:autoSpaceDN/>
        <w:bidi w:val="0"/>
        <w:adjustRightInd/>
        <w:snapToGrid/>
        <w:spacing w:line="360" w:lineRule="auto"/>
        <w:jc w:val="left"/>
        <w:textAlignment w:val="auto"/>
        <w:rPr>
          <w:color w:val="auto"/>
          <w:szCs w:val="21"/>
          <w:highlight w:val="none"/>
          <w:lang w:eastAsia="zh-CN"/>
        </w:rPr>
      </w:pPr>
      <w:r>
        <w:rPr>
          <w:rFonts w:hint="eastAsia"/>
          <w:color w:val="auto"/>
          <w:szCs w:val="21"/>
          <w:highlight w:val="none"/>
          <w:lang w:eastAsia="zh-CN"/>
        </w:rPr>
        <w:t>乙方（供应商）</w:t>
      </w:r>
      <w:r>
        <w:rPr>
          <w:color w:val="auto"/>
          <w:szCs w:val="21"/>
          <w:highlight w:val="none"/>
          <w:lang w:eastAsia="zh-CN"/>
        </w:rPr>
        <w:t>：</w:t>
      </w:r>
    </w:p>
    <w:p w14:paraId="4EB57D97">
      <w:pPr>
        <w:snapToGrid w:val="0"/>
        <w:spacing w:line="460" w:lineRule="exact"/>
        <w:rPr>
          <w:rFonts w:ascii="宋体" w:hAnsi="宋体"/>
          <w:color w:val="auto"/>
          <w:szCs w:val="21"/>
          <w:highlight w:val="none"/>
          <w:lang w:eastAsia="zh-CN"/>
        </w:rPr>
      </w:pPr>
      <w:r>
        <w:rPr>
          <w:rFonts w:hint="eastAsia" w:ascii="宋体" w:hAnsi="宋体"/>
          <w:color w:val="auto"/>
          <w:szCs w:val="21"/>
          <w:highlight w:val="none"/>
          <w:lang w:eastAsia="zh-CN"/>
        </w:rPr>
        <w:t>为促进甲乙双方廉洁高效合作，防止各种不正当行为的发生，促使双方工作人员廉洁从业，按照《中华人民共和国民法典》、《中华人民共和国反不正当竞争法》、《关于禁止商业贿赂行为的暂行规定》和国家其他相关法律法规关于廉政建设的相关规定，经甲乙双方协商一致，自愿签订如下廉洁协议：</w:t>
      </w:r>
    </w:p>
    <w:p w14:paraId="6F4595C1">
      <w:pPr>
        <w:tabs>
          <w:tab w:val="left" w:pos="0"/>
          <w:tab w:val="left" w:pos="142"/>
        </w:tabs>
        <w:snapToGrid w:val="0"/>
        <w:spacing w:line="460" w:lineRule="exact"/>
        <w:rPr>
          <w:rFonts w:ascii="宋体" w:hAnsi="宋体"/>
          <w:color w:val="auto"/>
          <w:szCs w:val="21"/>
          <w:highlight w:val="none"/>
          <w:lang w:eastAsia="zh-CN"/>
        </w:rPr>
      </w:pPr>
      <w:r>
        <w:rPr>
          <w:rFonts w:hint="eastAsia" w:ascii="宋体" w:hAnsi="宋体"/>
          <w:color w:val="auto"/>
          <w:szCs w:val="21"/>
          <w:highlight w:val="none"/>
          <w:lang w:eastAsia="zh-CN"/>
        </w:rPr>
        <w:t>一、双方应当自觉遵守国家和地方关于公平交易、廉洁自律、反腐败的各项规定。</w:t>
      </w:r>
    </w:p>
    <w:p w14:paraId="7DA9E7D1">
      <w:pPr>
        <w:tabs>
          <w:tab w:val="left" w:pos="0"/>
          <w:tab w:val="left" w:pos="142"/>
        </w:tabs>
        <w:snapToGrid w:val="0"/>
        <w:spacing w:line="460" w:lineRule="exact"/>
        <w:rPr>
          <w:rFonts w:ascii="宋体" w:hAnsi="宋体"/>
          <w:color w:val="auto"/>
          <w:szCs w:val="21"/>
          <w:highlight w:val="none"/>
          <w:lang w:eastAsia="zh-CN"/>
        </w:rPr>
      </w:pPr>
      <w:r>
        <w:rPr>
          <w:rFonts w:hint="eastAsia" w:ascii="宋体" w:hAnsi="宋体"/>
          <w:color w:val="auto"/>
          <w:szCs w:val="21"/>
          <w:highlight w:val="none"/>
          <w:lang w:eastAsia="zh-CN"/>
        </w:rPr>
        <w:t>二、甲方及其工作人员不得以任何形式向乙方索要和收受回扣等好处。</w:t>
      </w:r>
    </w:p>
    <w:p w14:paraId="6CBF838E">
      <w:pPr>
        <w:tabs>
          <w:tab w:val="left" w:pos="0"/>
          <w:tab w:val="left" w:pos="142"/>
        </w:tabs>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三、甲方工作人员应当保持与乙方的正常业务交往，不得接受乙方的礼金、有价证券和贵重物品，不得在乙方处报销任何应由个人支付的费用。</w:t>
      </w:r>
    </w:p>
    <w:p w14:paraId="3CF447B2">
      <w:pPr>
        <w:snapToGrid w:val="0"/>
        <w:spacing w:line="460" w:lineRule="exact"/>
        <w:rPr>
          <w:rFonts w:ascii="宋体" w:hAnsi="宋体"/>
          <w:color w:val="auto"/>
          <w:szCs w:val="21"/>
          <w:highlight w:val="none"/>
          <w:lang w:eastAsia="zh-CN"/>
        </w:rPr>
      </w:pPr>
      <w:r>
        <w:rPr>
          <w:rFonts w:hint="eastAsia" w:ascii="宋体" w:hAnsi="宋体"/>
          <w:color w:val="auto"/>
          <w:szCs w:val="21"/>
          <w:highlight w:val="none"/>
          <w:lang w:eastAsia="zh-CN"/>
        </w:rPr>
        <w:t>四、甲方工作人员不得参加可能对公正执行职务有影响的宴请和娱乐活动。</w:t>
      </w:r>
    </w:p>
    <w:p w14:paraId="0519371E">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五、甲方工作人员不得要求或者接受乙方为其住房装修、婚丧嫁娶、家属和子女的工作安排以及出国等提乙方便。</w:t>
      </w:r>
    </w:p>
    <w:p w14:paraId="774C6945">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六、甲方工作人员不得向乙方介绍家属或者亲友从事与甲方采购有关的材料、设备供应、提供相关服务等经济活动。</w:t>
      </w:r>
    </w:p>
    <w:p w14:paraId="54E2865B">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七、乙方应当通过正常途径开展相对业务工作，不得为获取某些不正当利益而向甲方工作人员赠送礼金、有价证券和贵重物品等。</w:t>
      </w:r>
    </w:p>
    <w:p w14:paraId="1C20DDB7">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八、乙方不得为谋取私利擅自与甲方工作人员就双方合同洽谈、签订及履行过程中的相关问题的处理进行私下商谈或者达成默契。</w:t>
      </w:r>
    </w:p>
    <w:p w14:paraId="1905E154">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九、乙方不得以洽谈业务、签订合同为借口，邀请甲方工作人员外出旅游或/和进入营业性高档娱乐场所。</w:t>
      </w:r>
    </w:p>
    <w:p w14:paraId="483E332E">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十、乙方不得为甲方单位、个人购置或提供通讯工具、交通工具、家电、高档办公用品等物品。</w:t>
      </w:r>
    </w:p>
    <w:p w14:paraId="241A8C20">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十一、乙方不得与甲方单位或个人及其亲友间进行任何形式之借贷、租赁、投资及任何非直接工作往来的活动。</w:t>
      </w:r>
    </w:p>
    <w:p w14:paraId="1573A896">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十二、乙方如发现甲方工作人员在日常业务过程中有任何索贿行为，乙方必须立即拒绝，并向甲方单位举报。若乙方对甲方人员的索贿行为不拒绝、不举报，并满足其要求的，则该行为视同乙方的贿赂行为，乙方应当承担相应的责任。甲方不得以任何借口对乙方的举报行为进行报复。甲方对举报属实和严格遵守廉洁协议的乙方，在同等条件下优先列入甲方合格供应商名录。</w:t>
      </w:r>
    </w:p>
    <w:p w14:paraId="7A1005B3">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十三、甲方发现乙方有违反本协议或者采用不正当的手段行贿甲方工作人员行为的，甲方根据具体情节和造成的后果，将有权：①将乙方列为不合格供应商并不再与乙方开展任何形式的合作；②立即终止与乙方签订的尚未履行完毕的合同；③要求乙方按双方签订的合同总金额的</w:t>
      </w:r>
      <w:r>
        <w:rPr>
          <w:rFonts w:ascii="宋体" w:hAnsi="宋体"/>
          <w:color w:val="auto"/>
          <w:szCs w:val="21"/>
          <w:highlight w:val="none"/>
          <w:lang w:eastAsia="zh-CN"/>
        </w:rPr>
        <w:t>l</w:t>
      </w:r>
      <w:r>
        <w:rPr>
          <w:rFonts w:hint="eastAsia" w:ascii="宋体" w:hAnsi="宋体"/>
          <w:color w:val="auto"/>
          <w:szCs w:val="21"/>
          <w:highlight w:val="none"/>
          <w:lang w:eastAsia="zh-CN"/>
        </w:rPr>
        <w:t>-</w:t>
      </w:r>
      <w:r>
        <w:rPr>
          <w:rFonts w:ascii="宋体" w:hAnsi="宋体"/>
          <w:color w:val="auto"/>
          <w:szCs w:val="21"/>
          <w:highlight w:val="none"/>
          <w:lang w:eastAsia="zh-CN"/>
        </w:rPr>
        <w:t>5</w:t>
      </w:r>
      <w:r>
        <w:rPr>
          <w:rFonts w:hint="eastAsia" w:ascii="宋体" w:hAnsi="宋体"/>
          <w:color w:val="auto"/>
          <w:szCs w:val="21"/>
          <w:highlight w:val="none"/>
          <w:lang w:eastAsia="zh-CN"/>
        </w:rPr>
        <w:t>％的向甲方支付违约金；④如由此给甲方造成其他损失的均由乙方全部承担；⑤乙方用不正当手段获取的非法所得由甲方予以追缴；⑥对涉及的相关人员，由甲方移送有关主管部门按有关规定进行查处。</w:t>
      </w:r>
    </w:p>
    <w:p w14:paraId="050783A2">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十四、本《廉洁协议》作为甲乙双方签订的采购合同的有效附件，并与采购合同具有同等法律效力。</w:t>
      </w:r>
    </w:p>
    <w:p w14:paraId="43AF6429">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十五、双方采购业务关系变更或解除，不影响甲方按本协议约定向乙方追究责任及要求赔偿损失的权利。</w:t>
      </w:r>
    </w:p>
    <w:p w14:paraId="43F0BC87">
      <w:pPr>
        <w:snapToGrid w:val="0"/>
        <w:spacing w:line="460" w:lineRule="exact"/>
        <w:rPr>
          <w:rFonts w:ascii="宋体" w:hAnsi="宋体"/>
          <w:color w:val="auto"/>
          <w:szCs w:val="21"/>
          <w:highlight w:val="none"/>
          <w:lang w:eastAsia="zh-CN"/>
        </w:rPr>
      </w:pPr>
      <w:r>
        <w:rPr>
          <w:rFonts w:hint="eastAsia" w:ascii="宋体" w:hAnsi="宋体"/>
          <w:color w:val="auto"/>
          <w:szCs w:val="21"/>
          <w:highlight w:val="none"/>
          <w:lang w:eastAsia="zh-CN"/>
        </w:rPr>
        <w:t>十六、本协议一式贰份，甲、乙双方各执壹份。</w:t>
      </w:r>
    </w:p>
    <w:p w14:paraId="53F484AF">
      <w:pPr>
        <w:pStyle w:val="17"/>
        <w:spacing w:line="360" w:lineRule="auto"/>
        <w:ind w:left="0" w:leftChars="0" w:firstLine="0" w:firstLineChars="0"/>
        <w:rPr>
          <w:rFonts w:ascii="宋体" w:hAnsi="宋体" w:eastAsia="宋体" w:cs="宋体"/>
          <w:sz w:val="24"/>
          <w:szCs w:val="24"/>
        </w:rPr>
      </w:pPr>
    </w:p>
    <w:sectPr>
      <w:headerReference r:id="rId8" w:type="default"/>
      <w:footerReference r:id="rId9" w:type="default"/>
      <w:pgSz w:w="11905" w:h="16838"/>
      <w:pgMar w:top="1389" w:right="1202" w:bottom="1389" w:left="1434" w:header="851" w:footer="102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auto"/>
    <w:pitch w:val="default"/>
    <w:sig w:usb0="00000000" w:usb1="00000000" w:usb2="00000010" w:usb3="00000000" w:csb0="00040000" w:csb1="00000000"/>
  </w:font>
  <w:font w:name="仿宋_GB2312;仿宋">
    <w:altName w:val="宋体"/>
    <w:panose1 w:val="00000000000000000000"/>
    <w:charset w:val="86"/>
    <w:family w:val="roman"/>
    <w:pitch w:val="default"/>
    <w:sig w:usb0="00000000" w:usb1="00000000" w:usb2="00000000" w:usb3="00000000" w:csb0="00040001" w:csb1="00000000"/>
  </w:font>
  <w:font w:name="宋体;SimSun">
    <w:altName w:val="宋体"/>
    <w:panose1 w:val="00000000000000000000"/>
    <w:charset w:val="86"/>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MS Gothic">
    <w:panose1 w:val="020B0609070205080204"/>
    <w:charset w:val="80"/>
    <w:family w:val="modern"/>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D985D">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433D0">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2AD1B7">
                          <w:pPr>
                            <w:pStyle w:val="1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362AD1B7">
                    <w:pPr>
                      <w:pStyle w:val="1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49C99">
    <w:pPr>
      <w:pStyle w:val="10"/>
    </w:pPr>
    <w:r>
      <mc:AlternateContent>
        <mc:Choice Requires="wps">
          <w:drawing>
            <wp:anchor distT="0" distB="0" distL="114300" distR="114300" simplePos="0" relativeHeight="251659264" behindDoc="0" locked="0" layoutInCell="1" allowOverlap="1">
              <wp:simplePos x="0" y="0"/>
              <wp:positionH relativeFrom="margin">
                <wp:posOffset>2907030</wp:posOffset>
              </wp:positionH>
              <wp:positionV relativeFrom="paragraph">
                <wp:posOffset>635</wp:posOffset>
              </wp:positionV>
              <wp:extent cx="289560" cy="171450"/>
              <wp:effectExtent l="0" t="0" r="15240" b="0"/>
              <wp:wrapNone/>
              <wp:docPr id="12" name="文本框 12"/>
              <wp:cNvGraphicFramePr/>
              <a:graphic xmlns:a="http://schemas.openxmlformats.org/drawingml/2006/main">
                <a:graphicData uri="http://schemas.microsoft.com/office/word/2010/wordprocessingShape">
                  <wps:wsp>
                    <wps:cNvSpPr txBox="1"/>
                    <wps:spPr>
                      <a:xfrm>
                        <a:off x="0" y="0"/>
                        <a:ext cx="289560" cy="171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2E0D7C">
                          <w:pPr>
                            <w:pStyle w:val="10"/>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hint="eastAsia" w:eastAsia="宋体"/>
                            </w:rPr>
                            <w:t>15</w:t>
                          </w:r>
                          <w:r>
                            <w:rPr>
                              <w:rFonts w:hint="eastAsia" w:eastAsia="宋体"/>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28.9pt;margin-top:0.05pt;height:13.5pt;width:22.8pt;mso-position-horizontal-relative:margin;z-index:251659264;mso-width-relative:page;mso-height-relative:page;" filled="f" stroked="f" coordsize="21600,21600" o:gfxdata="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X0BGI1QAAAAcBAAAPAAAAAAAAAAEAIAAAACIAAABkcnMvZG93bnJldi54bWxQSwEC&#10;FAAUAAAACACHTuJArhTFAjACAABXBAAADgAAAAAAAAABACAAAAAkAQAAZHJzL2Uyb0RvYy54bWxQ&#10;SwUGAAAAAAYABgBZAQAAxgUAAAAA&#10;">
              <v:fill on="f" focussize="0,0"/>
              <v:stroke on="f" weight="0.5pt"/>
              <v:imagedata o:title=""/>
              <o:lock v:ext="edit" aspectratio="f"/>
              <v:textbox inset="0mm,0mm,0mm,0mm">
                <w:txbxContent>
                  <w:p w14:paraId="6A2E0D7C">
                    <w:pPr>
                      <w:pStyle w:val="10"/>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hint="eastAsia" w:eastAsia="宋体"/>
                      </w:rPr>
                      <w:t>15</w:t>
                    </w:r>
                    <w:r>
                      <w:rPr>
                        <w:rFonts w:hint="eastAsia" w:eastAsia="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800DE">
    <w:pPr>
      <w:spacing w:before="224" w:line="185" w:lineRule="auto"/>
      <w:ind w:firstLine="1802"/>
      <w:rPr>
        <w:rFonts w:ascii="宋体" w:hAnsi="宋体" w:eastAsia="宋体" w:cs="宋体"/>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2EB2E">
    <w:pPr>
      <w:spacing w:before="224" w:line="185" w:lineRule="auto"/>
      <w:rPr>
        <w:rFonts w:ascii="宋体" w:hAnsi="宋体" w:eastAsia="宋体" w:cs="宋体"/>
        <w:sz w:val="28"/>
        <w:szCs w:val="28"/>
      </w:rPr>
    </w:pPr>
    <w:r>
      <w:drawing>
        <wp:inline distT="0" distB="0" distL="114300" distR="114300">
          <wp:extent cx="3980815" cy="428625"/>
          <wp:effectExtent l="0" t="0" r="0" b="0"/>
          <wp:docPr id="1" name="图片 1" descr="中国机械总院集团海西（福建）分院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中国机械总院集团海西（福建）分院有限公司"/>
                  <pic:cNvPicPr>
                    <a:picLocks noChangeAspect="1"/>
                  </pic:cNvPicPr>
                </pic:nvPicPr>
                <pic:blipFill>
                  <a:blip r:embed="rId1"/>
                  <a:srcRect l="6195" t="36732" b="24043"/>
                  <a:stretch>
                    <a:fillRect/>
                  </a:stretch>
                </pic:blipFill>
                <pic:spPr>
                  <a:xfrm>
                    <a:off x="0" y="0"/>
                    <a:ext cx="3980815" cy="4286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F611E">
    <w:pPr>
      <w:spacing w:before="224" w:line="185" w:lineRule="auto"/>
      <w:rPr>
        <w:rFonts w:hint="eastAsia" w:ascii="宋体" w:hAnsi="宋体" w:eastAsia="宋体" w:cs="宋体"/>
        <w:sz w:val="28"/>
        <w:szCs w:val="28"/>
        <w:lang w:eastAsia="zh-CN"/>
      </w:rPr>
    </w:pPr>
    <w:r>
      <w:drawing>
        <wp:inline distT="0" distB="0" distL="114300" distR="114300">
          <wp:extent cx="3848100" cy="647700"/>
          <wp:effectExtent l="0" t="0" r="0" b="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1"/>
                  <a:stretch>
                    <a:fillRect/>
                  </a:stretch>
                </pic:blipFill>
                <pic:spPr>
                  <a:xfrm>
                    <a:off x="0" y="0"/>
                    <a:ext cx="3848100" cy="64770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AF875">
    <w:pPr>
      <w:spacing w:before="224" w:line="185" w:lineRule="auto"/>
      <w:rPr>
        <w:rFonts w:ascii="宋体" w:hAnsi="宋体" w:eastAsia="宋体" w:cs="宋体"/>
        <w:sz w:val="28"/>
        <w:szCs w:val="28"/>
      </w:rPr>
    </w:pPr>
    <w:bookmarkStart w:id="7" w:name="_bookmark18"/>
    <w:bookmarkEnd w:id="7"/>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ABEB22"/>
    <w:multiLevelType w:val="singleLevel"/>
    <w:tmpl w:val="8AABEB22"/>
    <w:lvl w:ilvl="0" w:tentative="0">
      <w:start w:val="3"/>
      <w:numFmt w:val="chineseCounting"/>
      <w:suff w:val="nothing"/>
      <w:lvlText w:val="%1、"/>
      <w:lvlJc w:val="left"/>
      <w:rPr>
        <w:rFonts w:hint="eastAsia"/>
      </w:rPr>
    </w:lvl>
  </w:abstractNum>
  <w:abstractNum w:abstractNumId="1">
    <w:nsid w:val="A5F09BD6"/>
    <w:multiLevelType w:val="singleLevel"/>
    <w:tmpl w:val="A5F09BD6"/>
    <w:lvl w:ilvl="0" w:tentative="0">
      <w:start w:val="1"/>
      <w:numFmt w:val="decimal"/>
      <w:suff w:val="nothing"/>
      <w:lvlText w:val="%1、"/>
      <w:lvlJc w:val="left"/>
    </w:lvl>
  </w:abstractNum>
  <w:abstractNum w:abstractNumId="2">
    <w:nsid w:val="D71A3863"/>
    <w:multiLevelType w:val="singleLevel"/>
    <w:tmpl w:val="D71A3863"/>
    <w:lvl w:ilvl="0" w:tentative="0">
      <w:start w:val="2"/>
      <w:numFmt w:val="chineseCounting"/>
      <w:suff w:val="nothing"/>
      <w:lvlText w:val="%1、"/>
      <w:lvlJc w:val="left"/>
      <w:rPr>
        <w:rFonts w:hint="eastAsia"/>
      </w:rPr>
    </w:lvl>
  </w:abstractNum>
  <w:abstractNum w:abstractNumId="3">
    <w:nsid w:val="E757BAAB"/>
    <w:multiLevelType w:val="singleLevel"/>
    <w:tmpl w:val="E757BAAB"/>
    <w:lvl w:ilvl="0" w:tentative="0">
      <w:start w:val="3"/>
      <w:numFmt w:val="decimal"/>
      <w:suff w:val="nothing"/>
      <w:lvlText w:val="%1、"/>
      <w:lvlJc w:val="left"/>
    </w:lvl>
  </w:abstractNum>
  <w:abstractNum w:abstractNumId="4">
    <w:nsid w:val="12A8B50E"/>
    <w:multiLevelType w:val="singleLevel"/>
    <w:tmpl w:val="12A8B50E"/>
    <w:lvl w:ilvl="0" w:tentative="0">
      <w:start w:val="2"/>
      <w:numFmt w:val="chineseCounting"/>
      <w:suff w:val="nothing"/>
      <w:lvlText w:val="%1、"/>
      <w:lvlJc w:val="left"/>
      <w:rPr>
        <w:rFonts w:hint="eastAsia"/>
      </w:rPr>
    </w:lvl>
  </w:abstractNum>
  <w:abstractNum w:abstractNumId="5">
    <w:nsid w:val="1A1831C9"/>
    <w:multiLevelType w:val="multilevel"/>
    <w:tmpl w:val="1A1831C9"/>
    <w:lvl w:ilvl="0" w:tentative="0">
      <w:start w:val="1"/>
      <w:numFmt w:val="decimal"/>
      <w:lvlText w:val="（%1）"/>
      <w:lvlJc w:val="left"/>
      <w:pPr>
        <w:ind w:left="720" w:hanging="360"/>
      </w:pPr>
      <w:rPr>
        <w:sz w:val="23"/>
        <w:szCs w:val="23"/>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1BEE2314"/>
    <w:multiLevelType w:val="multilevel"/>
    <w:tmpl w:val="1BEE2314"/>
    <w:lvl w:ilvl="0" w:tentative="0">
      <w:start w:val="1"/>
      <w:numFmt w:val="decimal"/>
      <w:lvlText w:val="（%1）"/>
      <w:lvlJc w:val="left"/>
      <w:pPr>
        <w:ind w:left="720" w:hanging="360"/>
      </w:pPr>
      <w:rPr>
        <w:rFonts w:hint="default" w:ascii="Arial" w:hAnsi="Arial" w:cs="Aria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22E90870"/>
    <w:multiLevelType w:val="multilevel"/>
    <w:tmpl w:val="22E90870"/>
    <w:lvl w:ilvl="0" w:tentative="0">
      <w:start w:val="1"/>
      <w:numFmt w:val="decimal"/>
      <w:lvlText w:val="（%1）"/>
      <w:lvlJc w:val="left"/>
      <w:pPr>
        <w:ind w:left="900" w:hanging="360"/>
      </w:pPr>
      <w:rPr>
        <w:sz w:val="23"/>
        <w:szCs w:val="23"/>
      </w:r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abstractNum w:abstractNumId="8">
    <w:nsid w:val="460C6A6F"/>
    <w:multiLevelType w:val="singleLevel"/>
    <w:tmpl w:val="460C6A6F"/>
    <w:lvl w:ilvl="0" w:tentative="0">
      <w:start w:val="1"/>
      <w:numFmt w:val="japaneseCounting"/>
      <w:lvlText w:val="%1."/>
      <w:lvlJc w:val="left"/>
      <w:pPr>
        <w:tabs>
          <w:tab w:val="left" w:pos="420"/>
        </w:tabs>
        <w:ind w:left="420" w:hanging="420"/>
      </w:pPr>
    </w:lvl>
  </w:abstractNum>
  <w:abstractNum w:abstractNumId="9">
    <w:nsid w:val="65361B2D"/>
    <w:multiLevelType w:val="multilevel"/>
    <w:tmpl w:val="65361B2D"/>
    <w:lvl w:ilvl="0" w:tentative="0">
      <w:start w:val="1"/>
      <w:numFmt w:val="decimal"/>
      <w:lvlText w:val="（%1）"/>
      <w:lvlJc w:val="left"/>
      <w:pPr>
        <w:ind w:left="995" w:hanging="360"/>
      </w:pPr>
      <w:rPr>
        <w:sz w:val="23"/>
        <w:szCs w:val="23"/>
      </w:rPr>
    </w:lvl>
    <w:lvl w:ilvl="1" w:tentative="0">
      <w:start w:val="1"/>
      <w:numFmt w:val="lowerLetter"/>
      <w:lvlText w:val="%2."/>
      <w:lvlJc w:val="left"/>
      <w:pPr>
        <w:ind w:left="1715" w:hanging="360"/>
      </w:pPr>
    </w:lvl>
    <w:lvl w:ilvl="2" w:tentative="0">
      <w:start w:val="1"/>
      <w:numFmt w:val="lowerRoman"/>
      <w:lvlText w:val="%3."/>
      <w:lvlJc w:val="right"/>
      <w:pPr>
        <w:ind w:left="2435" w:hanging="180"/>
      </w:pPr>
    </w:lvl>
    <w:lvl w:ilvl="3" w:tentative="0">
      <w:start w:val="1"/>
      <w:numFmt w:val="decimal"/>
      <w:lvlText w:val="%4."/>
      <w:lvlJc w:val="left"/>
      <w:pPr>
        <w:ind w:left="3155" w:hanging="360"/>
      </w:pPr>
    </w:lvl>
    <w:lvl w:ilvl="4" w:tentative="0">
      <w:start w:val="1"/>
      <w:numFmt w:val="lowerLetter"/>
      <w:lvlText w:val="%5."/>
      <w:lvlJc w:val="left"/>
      <w:pPr>
        <w:ind w:left="3875" w:hanging="360"/>
      </w:pPr>
    </w:lvl>
    <w:lvl w:ilvl="5" w:tentative="0">
      <w:start w:val="1"/>
      <w:numFmt w:val="lowerRoman"/>
      <w:lvlText w:val="%6."/>
      <w:lvlJc w:val="right"/>
      <w:pPr>
        <w:ind w:left="4595" w:hanging="180"/>
      </w:pPr>
    </w:lvl>
    <w:lvl w:ilvl="6" w:tentative="0">
      <w:start w:val="1"/>
      <w:numFmt w:val="decimal"/>
      <w:lvlText w:val="%7."/>
      <w:lvlJc w:val="left"/>
      <w:pPr>
        <w:ind w:left="5315" w:hanging="360"/>
      </w:pPr>
    </w:lvl>
    <w:lvl w:ilvl="7" w:tentative="0">
      <w:start w:val="1"/>
      <w:numFmt w:val="lowerLetter"/>
      <w:lvlText w:val="%8."/>
      <w:lvlJc w:val="left"/>
      <w:pPr>
        <w:ind w:left="6035" w:hanging="360"/>
      </w:pPr>
    </w:lvl>
    <w:lvl w:ilvl="8" w:tentative="0">
      <w:start w:val="1"/>
      <w:numFmt w:val="lowerRoman"/>
      <w:lvlText w:val="%9."/>
      <w:lvlJc w:val="right"/>
      <w:pPr>
        <w:ind w:left="6755" w:hanging="180"/>
      </w:pPr>
    </w:lvl>
  </w:abstractNum>
  <w:abstractNum w:abstractNumId="10">
    <w:nsid w:val="79310C4E"/>
    <w:multiLevelType w:val="multilevel"/>
    <w:tmpl w:val="79310C4E"/>
    <w:lvl w:ilvl="0" w:tentative="0">
      <w:start w:val="1"/>
      <w:numFmt w:val="decimal"/>
      <w:lvlText w:val="（%1）"/>
      <w:lvlJc w:val="left"/>
      <w:pPr>
        <w:ind w:left="720" w:hanging="360"/>
      </w:pPr>
      <w:rPr>
        <w:rFonts w:hint="default" w:ascii="Arial" w:hAnsi="Arial" w:cs="Aria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3"/>
  </w:num>
  <w:num w:numId="3">
    <w:abstractNumId w:val="8"/>
    <w:lvlOverride w:ilvl="0">
      <w:startOverride w:val="1"/>
    </w:lvlOverride>
  </w:num>
  <w:num w:numId="4">
    <w:abstractNumId w:val="4"/>
  </w:num>
  <w:num w:numId="5">
    <w:abstractNumId w:val="0"/>
  </w:num>
  <w:num w:numId="6">
    <w:abstractNumId w:val="1"/>
  </w:num>
  <w:num w:numId="7">
    <w:abstractNumId w:val="10"/>
  </w:num>
  <w:num w:numId="8">
    <w:abstractNumId w:val="6"/>
  </w:num>
  <w:num w:numId="9">
    <w:abstractNumId w:val="9"/>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zMGFhMzEwNDU3ODRjOWViNWJjYjY2ZjBhNjkzYzMifQ=="/>
  </w:docVars>
  <w:rsids>
    <w:rsidRoot w:val="78EE6CAC"/>
    <w:rsid w:val="00044EF2"/>
    <w:rsid w:val="001A50E8"/>
    <w:rsid w:val="001C3F19"/>
    <w:rsid w:val="00212D19"/>
    <w:rsid w:val="00254D24"/>
    <w:rsid w:val="007F65BF"/>
    <w:rsid w:val="00834647"/>
    <w:rsid w:val="009922AC"/>
    <w:rsid w:val="00AB69B7"/>
    <w:rsid w:val="00CD3536"/>
    <w:rsid w:val="00DF42CC"/>
    <w:rsid w:val="00E306D6"/>
    <w:rsid w:val="00EE42BF"/>
    <w:rsid w:val="00F639E6"/>
    <w:rsid w:val="00F84B9D"/>
    <w:rsid w:val="01DE5DA6"/>
    <w:rsid w:val="0247556A"/>
    <w:rsid w:val="03202E97"/>
    <w:rsid w:val="032B09E8"/>
    <w:rsid w:val="03E410B7"/>
    <w:rsid w:val="04243986"/>
    <w:rsid w:val="045F783F"/>
    <w:rsid w:val="04892C2C"/>
    <w:rsid w:val="065625D5"/>
    <w:rsid w:val="066C0621"/>
    <w:rsid w:val="08E31B8A"/>
    <w:rsid w:val="09CC4118"/>
    <w:rsid w:val="0B923CFA"/>
    <w:rsid w:val="0BCD088E"/>
    <w:rsid w:val="0DB61B71"/>
    <w:rsid w:val="0F13705D"/>
    <w:rsid w:val="0F707EAE"/>
    <w:rsid w:val="0F821347"/>
    <w:rsid w:val="0F935D46"/>
    <w:rsid w:val="10400AA6"/>
    <w:rsid w:val="119D5615"/>
    <w:rsid w:val="11C46BCB"/>
    <w:rsid w:val="11F63442"/>
    <w:rsid w:val="1441006B"/>
    <w:rsid w:val="14A910E0"/>
    <w:rsid w:val="162714E3"/>
    <w:rsid w:val="165D18B7"/>
    <w:rsid w:val="169561AB"/>
    <w:rsid w:val="17F463E4"/>
    <w:rsid w:val="17F906B8"/>
    <w:rsid w:val="185365BF"/>
    <w:rsid w:val="189240B8"/>
    <w:rsid w:val="19416EE3"/>
    <w:rsid w:val="199155F1"/>
    <w:rsid w:val="19F83B84"/>
    <w:rsid w:val="1A2B2E16"/>
    <w:rsid w:val="1A3441CE"/>
    <w:rsid w:val="1D294680"/>
    <w:rsid w:val="1D406077"/>
    <w:rsid w:val="1DB76376"/>
    <w:rsid w:val="1E8C4F63"/>
    <w:rsid w:val="1F9C01BD"/>
    <w:rsid w:val="209854B7"/>
    <w:rsid w:val="21091236"/>
    <w:rsid w:val="22C96EF1"/>
    <w:rsid w:val="22EB3E7F"/>
    <w:rsid w:val="22F1792F"/>
    <w:rsid w:val="24151D08"/>
    <w:rsid w:val="2483647E"/>
    <w:rsid w:val="24A93C97"/>
    <w:rsid w:val="262056BE"/>
    <w:rsid w:val="26735567"/>
    <w:rsid w:val="26CB4A58"/>
    <w:rsid w:val="27230389"/>
    <w:rsid w:val="28677A51"/>
    <w:rsid w:val="28872C4F"/>
    <w:rsid w:val="28E559B8"/>
    <w:rsid w:val="29211B9F"/>
    <w:rsid w:val="295E6B72"/>
    <w:rsid w:val="29864257"/>
    <w:rsid w:val="29DE5491"/>
    <w:rsid w:val="2A670A7C"/>
    <w:rsid w:val="2CD14227"/>
    <w:rsid w:val="2D42232F"/>
    <w:rsid w:val="2DFC193A"/>
    <w:rsid w:val="2F032695"/>
    <w:rsid w:val="30000983"/>
    <w:rsid w:val="303625F7"/>
    <w:rsid w:val="305A4537"/>
    <w:rsid w:val="30D2231F"/>
    <w:rsid w:val="317038E6"/>
    <w:rsid w:val="32714F51"/>
    <w:rsid w:val="329C1497"/>
    <w:rsid w:val="32F07319"/>
    <w:rsid w:val="33FF1058"/>
    <w:rsid w:val="36E0150E"/>
    <w:rsid w:val="37851EB2"/>
    <w:rsid w:val="37A833E7"/>
    <w:rsid w:val="37CA1AB9"/>
    <w:rsid w:val="38402D6A"/>
    <w:rsid w:val="38C22E16"/>
    <w:rsid w:val="391F2F2E"/>
    <w:rsid w:val="3B0F23C2"/>
    <w:rsid w:val="3C005BD0"/>
    <w:rsid w:val="3C236D8A"/>
    <w:rsid w:val="3CA8662A"/>
    <w:rsid w:val="3D430101"/>
    <w:rsid w:val="3D9B1CEB"/>
    <w:rsid w:val="3DE83A67"/>
    <w:rsid w:val="3E8E67CD"/>
    <w:rsid w:val="3F786DF8"/>
    <w:rsid w:val="4004001B"/>
    <w:rsid w:val="404A1D0D"/>
    <w:rsid w:val="40C529A0"/>
    <w:rsid w:val="41341C7D"/>
    <w:rsid w:val="42CD2946"/>
    <w:rsid w:val="45C049E4"/>
    <w:rsid w:val="462C44F0"/>
    <w:rsid w:val="46A75AA7"/>
    <w:rsid w:val="46B97F68"/>
    <w:rsid w:val="46D64C42"/>
    <w:rsid w:val="47100713"/>
    <w:rsid w:val="474C1085"/>
    <w:rsid w:val="49203109"/>
    <w:rsid w:val="4A3E237C"/>
    <w:rsid w:val="4A946FEA"/>
    <w:rsid w:val="4AB34057"/>
    <w:rsid w:val="4AE14A72"/>
    <w:rsid w:val="4B17213F"/>
    <w:rsid w:val="4B5E45B8"/>
    <w:rsid w:val="4BF71DFE"/>
    <w:rsid w:val="4C0E5B77"/>
    <w:rsid w:val="4DC57782"/>
    <w:rsid w:val="4DF810AC"/>
    <w:rsid w:val="50F10148"/>
    <w:rsid w:val="517645ED"/>
    <w:rsid w:val="51792D37"/>
    <w:rsid w:val="53DA462E"/>
    <w:rsid w:val="53DA53DB"/>
    <w:rsid w:val="54393EBB"/>
    <w:rsid w:val="55061CE8"/>
    <w:rsid w:val="55B013F5"/>
    <w:rsid w:val="55CA11C1"/>
    <w:rsid w:val="5621082A"/>
    <w:rsid w:val="5756111B"/>
    <w:rsid w:val="582864A7"/>
    <w:rsid w:val="5A13454B"/>
    <w:rsid w:val="5A1D7123"/>
    <w:rsid w:val="5A513A05"/>
    <w:rsid w:val="5DC2080A"/>
    <w:rsid w:val="5E4733C9"/>
    <w:rsid w:val="5E9A1B85"/>
    <w:rsid w:val="62C53473"/>
    <w:rsid w:val="62C56829"/>
    <w:rsid w:val="62E9512A"/>
    <w:rsid w:val="62FD1B62"/>
    <w:rsid w:val="641C7C95"/>
    <w:rsid w:val="656B5F2D"/>
    <w:rsid w:val="65B23EF2"/>
    <w:rsid w:val="662F0F0F"/>
    <w:rsid w:val="670A1B0C"/>
    <w:rsid w:val="674B24AC"/>
    <w:rsid w:val="67FF3F88"/>
    <w:rsid w:val="680B0D7B"/>
    <w:rsid w:val="684828EC"/>
    <w:rsid w:val="6A6D4009"/>
    <w:rsid w:val="6B1B44E6"/>
    <w:rsid w:val="6BB169FA"/>
    <w:rsid w:val="6C1A00FB"/>
    <w:rsid w:val="6C4907A0"/>
    <w:rsid w:val="6C4A4810"/>
    <w:rsid w:val="6C615D2A"/>
    <w:rsid w:val="6E180914"/>
    <w:rsid w:val="6F014E03"/>
    <w:rsid w:val="6FCA62DC"/>
    <w:rsid w:val="733C304D"/>
    <w:rsid w:val="750A0CFF"/>
    <w:rsid w:val="76BC0952"/>
    <w:rsid w:val="788A2AAC"/>
    <w:rsid w:val="78EE6CAC"/>
    <w:rsid w:val="79F214BE"/>
    <w:rsid w:val="7A6E6F73"/>
    <w:rsid w:val="7A7953A0"/>
    <w:rsid w:val="7B5405E5"/>
    <w:rsid w:val="7BFE037F"/>
    <w:rsid w:val="7C3B7E88"/>
    <w:rsid w:val="7C603C27"/>
    <w:rsid w:val="7C975798"/>
    <w:rsid w:val="7CE714EC"/>
    <w:rsid w:val="7D3B19E1"/>
    <w:rsid w:val="7D507F04"/>
    <w:rsid w:val="7EB4439D"/>
    <w:rsid w:val="7EBD3628"/>
    <w:rsid w:val="7F030E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50" w:beforeLines="50" w:line="360" w:lineRule="auto"/>
      <w:outlineLvl w:val="1"/>
    </w:pPr>
    <w:rPr>
      <w:rFonts w:eastAsia="宋体"/>
      <w:b/>
      <w:bCs/>
      <w:szCs w:val="32"/>
    </w:rPr>
  </w:style>
  <w:style w:type="paragraph" w:styleId="4">
    <w:name w:val="heading 3"/>
    <w:basedOn w:val="1"/>
    <w:next w:val="1"/>
    <w:qFormat/>
    <w:uiPriority w:val="0"/>
    <w:pPr>
      <w:keepNext/>
      <w:keepLines/>
      <w:spacing w:before="260" w:after="260" w:line="416" w:lineRule="auto"/>
      <w:jc w:val="center"/>
      <w:outlineLvl w:val="2"/>
    </w:pPr>
    <w:rPr>
      <w:bCs/>
      <w:sz w:val="28"/>
      <w:szCs w:val="32"/>
    </w:rPr>
  </w:style>
  <w:style w:type="paragraph" w:styleId="5">
    <w:name w:val="heading 4"/>
    <w:basedOn w:val="1"/>
    <w:next w:val="1"/>
    <w:qFormat/>
    <w:uiPriority w:val="0"/>
    <w:pPr>
      <w:keepNext/>
      <w:spacing w:line="300" w:lineRule="exact"/>
      <w:jc w:val="center"/>
      <w:outlineLvl w:val="3"/>
    </w:pPr>
    <w:rPr>
      <w:rFonts w:ascii="楷体_GB2312" w:eastAsia="楷体_GB2312"/>
      <w:color w:val="800080"/>
      <w:sz w:val="30"/>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sz w:val="20"/>
      <w:szCs w:val="20"/>
    </w:rPr>
  </w:style>
  <w:style w:type="paragraph" w:styleId="7">
    <w:name w:val="Salutation"/>
    <w:basedOn w:val="1"/>
    <w:next w:val="1"/>
    <w:qFormat/>
    <w:uiPriority w:val="0"/>
    <w:rPr>
      <w:rFonts w:ascii="仿宋_GB2312;仿宋" w:hAnsi="仿宋_GB2312;仿宋" w:eastAsia="仿宋_GB2312;仿宋" w:cs="宋体;SimSun"/>
      <w:sz w:val="24"/>
      <w:lang w:val="zh-CN"/>
    </w:rPr>
  </w:style>
  <w:style w:type="paragraph" w:styleId="8">
    <w:name w:val="Body Text"/>
    <w:basedOn w:val="1"/>
    <w:qFormat/>
    <w:uiPriority w:val="1"/>
    <w:rPr>
      <w:rFonts w:ascii="宋体" w:hAnsi="宋体" w:eastAsia="宋体" w:cs="宋体"/>
      <w:sz w:val="24"/>
      <w:szCs w:val="24"/>
      <w:lang w:val="zh-CN" w:bidi="zh-CN"/>
    </w:rPr>
  </w:style>
  <w:style w:type="paragraph" w:styleId="9">
    <w:name w:val="index 4"/>
    <w:basedOn w:val="1"/>
    <w:next w:val="1"/>
    <w:unhideWhenUsed/>
    <w:qFormat/>
    <w:uiPriority w:val="99"/>
    <w:pPr>
      <w:ind w:left="600" w:leftChars="600"/>
    </w:pPr>
    <w:rPr>
      <w:rFonts w:ascii="Verdana" w:hAnsi="Verdana"/>
      <w:szCs w:val="20"/>
    </w:rPr>
  </w:style>
  <w:style w:type="paragraph" w:styleId="10">
    <w:name w:val="footer"/>
    <w:basedOn w:val="1"/>
    <w:qFormat/>
    <w:uiPriority w:val="0"/>
    <w:pPr>
      <w:tabs>
        <w:tab w:val="center" w:pos="4153"/>
        <w:tab w:val="right" w:pos="8306"/>
      </w:tabs>
    </w:pPr>
    <w:rPr>
      <w:sz w:val="18"/>
    </w:rPr>
  </w:style>
  <w:style w:type="paragraph" w:styleId="11">
    <w:name w:val="header"/>
    <w:basedOn w:val="1"/>
    <w:unhideWhenUsed/>
    <w:qFormat/>
    <w:uiPriority w:val="99"/>
    <w:pPr>
      <w:pBdr>
        <w:bottom w:val="single" w:color="auto" w:sz="6" w:space="1"/>
      </w:pBdr>
      <w:tabs>
        <w:tab w:val="center" w:pos="4153"/>
        <w:tab w:val="right" w:pos="8306"/>
      </w:tabs>
      <w:jc w:val="center"/>
    </w:pPr>
    <w:rPr>
      <w:rFonts w:ascii="宋体" w:eastAsia="宋体"/>
      <w:sz w:val="18"/>
      <w:szCs w:val="18"/>
    </w:rPr>
  </w:style>
  <w:style w:type="paragraph" w:styleId="12">
    <w:name w:val="toc 1"/>
    <w:basedOn w:val="1"/>
    <w:next w:val="1"/>
    <w:qFormat/>
    <w:uiPriority w:val="39"/>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563C1" w:themeColor="hyperlink"/>
      <w:u w:val="single"/>
      <w14:textFill>
        <w14:solidFill>
          <w14:schemeClr w14:val="hlink"/>
        </w14:solidFill>
      </w14:textFill>
    </w:rPr>
  </w:style>
  <w:style w:type="paragraph" w:customStyle="1" w:styleId="17">
    <w:name w:val="报告正文"/>
    <w:basedOn w:val="1"/>
    <w:qFormat/>
    <w:uiPriority w:val="99"/>
    <w:pPr>
      <w:spacing w:line="360" w:lineRule="auto"/>
      <w:ind w:firstLine="560" w:firstLineChars="200"/>
    </w:pPr>
    <w:rPr>
      <w:sz w:val="28"/>
      <w:szCs w:val="28"/>
    </w:rPr>
  </w:style>
  <w:style w:type="table" w:customStyle="1" w:styleId="18">
    <w:name w:val="Table Normal"/>
    <w:semiHidden/>
    <w:unhideWhenUsed/>
    <w:qFormat/>
    <w:uiPriority w:val="0"/>
    <w:tblPr>
      <w:tblCellMar>
        <w:top w:w="0" w:type="dxa"/>
        <w:left w:w="0" w:type="dxa"/>
        <w:bottom w:w="0" w:type="dxa"/>
        <w:right w:w="0" w:type="dxa"/>
      </w:tblCellMar>
    </w:tblPr>
  </w:style>
  <w:style w:type="character" w:customStyle="1" w:styleId="19">
    <w:name w:val="font01"/>
    <w:basedOn w:val="15"/>
    <w:qFormat/>
    <w:uiPriority w:val="0"/>
    <w:rPr>
      <w:rFonts w:hint="eastAsia" w:ascii="宋体" w:hAnsi="宋体" w:eastAsia="宋体" w:cs="宋体"/>
      <w:color w:val="000000"/>
      <w:sz w:val="24"/>
      <w:szCs w:val="24"/>
      <w:u w:val="none"/>
      <w:vertAlign w:val="superscript"/>
    </w:rPr>
  </w:style>
  <w:style w:type="paragraph" w:customStyle="1" w:styleId="20">
    <w:name w:val="WPSOffice手动目录 1"/>
    <w:qFormat/>
    <w:uiPriority w:val="0"/>
    <w:rPr>
      <w:rFonts w:ascii="Times New Roman" w:hAnsi="Times New Roman" w:eastAsia="宋体" w:cs="Times New Roman"/>
      <w:lang w:val="en-US" w:eastAsia="zh-CN" w:bidi="ar-SA"/>
    </w:rPr>
  </w:style>
  <w:style w:type="paragraph" w:styleId="21">
    <w:name w:val="List Paragraph"/>
    <w:basedOn w:val="1"/>
    <w:qFormat/>
    <w:uiPriority w:val="99"/>
    <w:pPr>
      <w:ind w:firstLine="420" w:firstLineChars="200"/>
    </w:pPr>
  </w:style>
  <w:style w:type="character" w:customStyle="1" w:styleId="22">
    <w:name w:val="font31"/>
    <w:basedOn w:val="15"/>
    <w:qFormat/>
    <w:uiPriority w:val="0"/>
    <w:rPr>
      <w:rFonts w:hint="eastAsia" w:ascii="宋体" w:hAnsi="宋体" w:eastAsia="宋体" w:cs="宋体"/>
      <w:b/>
      <w:bCs/>
      <w:color w:val="000000"/>
      <w:sz w:val="20"/>
      <w:szCs w:val="20"/>
      <w:u w:val="none"/>
    </w:rPr>
  </w:style>
  <w:style w:type="character" w:customStyle="1" w:styleId="23">
    <w:name w:val="font11"/>
    <w:basedOn w:val="1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14739</Words>
  <Characters>15918</Characters>
  <Lines>44</Lines>
  <Paragraphs>12</Paragraphs>
  <TotalTime>1</TotalTime>
  <ScaleCrop>false</ScaleCrop>
  <LinksUpToDate>false</LinksUpToDate>
  <CharactersWithSpaces>16556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2022-03-25T00:19:00Z</dcterms:created>
  <dc:creator> Mr.Guang</dc:creator>
  <cp:lastModifiedBy>李东</cp:lastModifiedBy>
  <cp:lastPrinted>2022-10-11T07:23:00Z</cp:lastPrinted>
  <dcterms:modified xsi:type="dcterms:W3CDTF">2024-07-04T09:55:41Z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CC0984A3E1C649D789A07725C44C7B4D_13</vt:lpwstr>
  </property>
</Properties>
</file>