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0F81C">
      <w:pPr>
        <w:keepNext w:val="0"/>
        <w:keepLines w:val="0"/>
        <w:pageBreakBefore w:val="0"/>
        <w:wordWrap/>
        <w:overflowPunct/>
        <w:bidi w:val="0"/>
        <w:spacing w:line="300" w:lineRule="auto"/>
        <w:ind w:left="0" w:leftChars="0" w:right="0"/>
        <w:rPr>
          <w:rFonts w:hint="eastAsia" w:ascii="宋体" w:hAnsi="宋体" w:eastAsia="宋体" w:cs="宋体"/>
          <w:highlight w:val="none"/>
        </w:rPr>
      </w:pPr>
      <w:bookmarkStart w:id="0" w:name="_Toc14049"/>
      <w:bookmarkStart w:id="1" w:name="_Toc27807"/>
    </w:p>
    <w:p w14:paraId="52C5EF77">
      <w:pPr>
        <w:keepNext w:val="0"/>
        <w:keepLines w:val="0"/>
        <w:pageBreakBefore w:val="0"/>
        <w:wordWrap/>
        <w:overflowPunct/>
        <w:bidi w:val="0"/>
        <w:spacing w:line="300" w:lineRule="auto"/>
        <w:ind w:left="0" w:leftChars="0" w:right="0"/>
        <w:rPr>
          <w:rFonts w:hint="eastAsia" w:ascii="宋体" w:hAnsi="宋体" w:eastAsia="宋体" w:cs="宋体"/>
          <w:highlight w:val="none"/>
        </w:rPr>
      </w:pPr>
    </w:p>
    <w:p w14:paraId="2F3BD974">
      <w:pPr>
        <w:keepNext w:val="0"/>
        <w:keepLines w:val="0"/>
        <w:pageBreakBefore w:val="0"/>
        <w:tabs>
          <w:tab w:val="left" w:pos="5882"/>
        </w:tabs>
        <w:wordWrap/>
        <w:overflowPunct/>
        <w:bidi w:val="0"/>
        <w:spacing w:line="300" w:lineRule="auto"/>
        <w:ind w:left="0" w:leftChars="0" w:right="0"/>
        <w:jc w:val="center"/>
        <w:outlineLvl w:val="0"/>
        <w:rPr>
          <w:rFonts w:hint="eastAsia" w:ascii="宋体" w:hAnsi="宋体" w:eastAsia="宋体" w:cs="宋体"/>
          <w:color w:val="auto"/>
          <w:sz w:val="52"/>
          <w:szCs w:val="52"/>
          <w:highlight w:val="none"/>
          <w:u w:val="single"/>
          <w:lang w:val="en-US" w:eastAsia="zh-CN"/>
        </w:rPr>
      </w:pPr>
      <w:bookmarkStart w:id="2" w:name="_Toc11471"/>
      <w:bookmarkStart w:id="3" w:name="_Toc16784"/>
    </w:p>
    <w:p w14:paraId="7E49184C">
      <w:pPr>
        <w:keepNext w:val="0"/>
        <w:keepLines w:val="0"/>
        <w:pageBreakBefore w:val="0"/>
        <w:tabs>
          <w:tab w:val="left" w:pos="5882"/>
        </w:tabs>
        <w:wordWrap/>
        <w:overflowPunct/>
        <w:bidi w:val="0"/>
        <w:spacing w:line="300" w:lineRule="auto"/>
        <w:ind w:left="0" w:leftChars="0" w:right="0"/>
        <w:jc w:val="center"/>
        <w:outlineLvl w:val="0"/>
        <w:rPr>
          <w:rFonts w:hint="eastAsia" w:ascii="宋体" w:hAnsi="宋体" w:eastAsia="宋体" w:cs="宋体"/>
          <w:spacing w:val="-3"/>
          <w:sz w:val="52"/>
          <w:szCs w:val="52"/>
          <w:highlight w:val="none"/>
        </w:rPr>
      </w:pPr>
      <w:r>
        <w:rPr>
          <w:rFonts w:hint="eastAsia" w:ascii="宋体" w:hAnsi="宋体" w:eastAsia="宋体" w:cs="宋体"/>
          <w:color w:val="auto"/>
          <w:sz w:val="52"/>
          <w:szCs w:val="52"/>
          <w:highlight w:val="none"/>
          <w:u w:val="single"/>
          <w:lang w:val="en-US" w:eastAsia="zh-CN"/>
        </w:rPr>
        <w:t xml:space="preserve">PP破碎料等  </w:t>
      </w:r>
      <w:r>
        <w:rPr>
          <w:rFonts w:hint="eastAsia" w:ascii="宋体" w:hAnsi="宋体" w:eastAsia="宋体" w:cs="宋体"/>
          <w:spacing w:val="-3"/>
          <w:sz w:val="52"/>
          <w:szCs w:val="52"/>
          <w:highlight w:val="none"/>
        </w:rPr>
        <w:t>采购项目</w:t>
      </w:r>
      <w:bookmarkEnd w:id="2"/>
      <w:bookmarkEnd w:id="3"/>
    </w:p>
    <w:p w14:paraId="2BB38974">
      <w:pPr>
        <w:keepNext w:val="0"/>
        <w:keepLines w:val="0"/>
        <w:pageBreakBefore w:val="0"/>
        <w:tabs>
          <w:tab w:val="left" w:pos="5882"/>
        </w:tabs>
        <w:wordWrap/>
        <w:overflowPunct/>
        <w:bidi w:val="0"/>
        <w:spacing w:line="300" w:lineRule="auto"/>
        <w:ind w:left="0" w:leftChars="0" w:right="0" w:firstLine="1040"/>
        <w:jc w:val="center"/>
        <w:outlineLvl w:val="0"/>
        <w:rPr>
          <w:rFonts w:hint="eastAsia" w:ascii="宋体" w:hAnsi="宋体" w:eastAsia="宋体" w:cs="宋体"/>
          <w:spacing w:val="-3"/>
          <w:sz w:val="52"/>
          <w:szCs w:val="52"/>
          <w:highlight w:val="none"/>
        </w:rPr>
      </w:pPr>
    </w:p>
    <w:p w14:paraId="3F4A072A">
      <w:pPr>
        <w:keepNext w:val="0"/>
        <w:keepLines w:val="0"/>
        <w:pageBreakBefore w:val="0"/>
        <w:wordWrap/>
        <w:overflowPunct/>
        <w:bidi w:val="0"/>
        <w:spacing w:line="300" w:lineRule="auto"/>
        <w:ind w:left="0" w:leftChars="0" w:right="0"/>
        <w:rPr>
          <w:rFonts w:hint="eastAsia" w:ascii="宋体" w:hAnsi="宋体" w:eastAsia="宋体" w:cs="宋体"/>
          <w:highlight w:val="none"/>
        </w:rPr>
      </w:pPr>
    </w:p>
    <w:p w14:paraId="63904E02">
      <w:pPr>
        <w:keepNext w:val="0"/>
        <w:keepLines w:val="0"/>
        <w:pageBreakBefore w:val="0"/>
        <w:wordWrap/>
        <w:overflowPunct/>
        <w:bidi w:val="0"/>
        <w:spacing w:line="300" w:lineRule="auto"/>
        <w:ind w:left="0" w:leftChars="0" w:right="0"/>
        <w:rPr>
          <w:rFonts w:hint="eastAsia" w:ascii="宋体" w:hAnsi="宋体" w:eastAsia="宋体" w:cs="宋体"/>
          <w:highlight w:val="none"/>
        </w:rPr>
      </w:pPr>
    </w:p>
    <w:p w14:paraId="3E42CF73">
      <w:pPr>
        <w:keepNext w:val="0"/>
        <w:keepLines w:val="0"/>
        <w:pageBreakBefore w:val="0"/>
        <w:wordWrap/>
        <w:overflowPunct/>
        <w:bidi w:val="0"/>
        <w:spacing w:line="300" w:lineRule="auto"/>
        <w:ind w:left="0" w:leftChars="0" w:right="0"/>
        <w:jc w:val="center"/>
        <w:rPr>
          <w:rFonts w:hint="eastAsia" w:ascii="宋体" w:hAnsi="宋体" w:eastAsia="宋体" w:cs="宋体"/>
          <w:highlight w:val="none"/>
          <w:lang w:eastAsia="zh-CN"/>
        </w:rPr>
      </w:pPr>
      <w:bookmarkStart w:id="4" w:name="_Toc5886"/>
      <w:r>
        <w:rPr>
          <w:rFonts w:hint="eastAsia" w:ascii="宋体" w:hAnsi="宋体" w:eastAsia="宋体" w:cs="宋体"/>
          <w:spacing w:val="-2"/>
          <w:sz w:val="52"/>
          <w:szCs w:val="52"/>
          <w:highlight w:val="none"/>
          <w14:textOutline w14:w="5092" w14:cap="flat" w14:cmpd="sng" w14:algn="ctr">
            <w14:solidFill>
              <w14:srgbClr w14:val="000000"/>
            </w14:solidFill>
            <w14:prstDash w14:val="solid"/>
            <w14:miter w14:val="0"/>
          </w14:textOutline>
        </w:rPr>
        <w:t>招标文件编号</w:t>
      </w:r>
      <w:r>
        <w:rPr>
          <w:rFonts w:hint="eastAsia" w:ascii="宋体" w:hAnsi="宋体" w:eastAsia="宋体" w:cs="宋体"/>
          <w:spacing w:val="-2"/>
          <w:sz w:val="52"/>
          <w:szCs w:val="52"/>
          <w:highlight w:val="none"/>
        </w:rPr>
        <w:t>：</w:t>
      </w:r>
      <w:bookmarkEnd w:id="4"/>
      <w:r>
        <w:rPr>
          <w:rFonts w:hint="eastAsia" w:ascii="宋体" w:hAnsi="宋体" w:eastAsia="宋体" w:cs="宋体"/>
          <w:b w:val="0"/>
          <w:bCs w:val="0"/>
          <w:sz w:val="52"/>
          <w:szCs w:val="52"/>
          <w:highlight w:val="none"/>
          <w:lang w:eastAsia="zh-CN"/>
        </w:rPr>
        <w:t>HXZB2024</w:t>
      </w:r>
      <w:r>
        <w:rPr>
          <w:rFonts w:hint="eastAsia" w:ascii="宋体" w:hAnsi="宋体" w:eastAsia="宋体" w:cs="宋体"/>
          <w:b w:val="0"/>
          <w:bCs w:val="0"/>
          <w:sz w:val="52"/>
          <w:szCs w:val="52"/>
          <w:highlight w:val="none"/>
          <w:lang w:val="en-US" w:eastAsia="zh-CN"/>
        </w:rPr>
        <w:t>1020</w:t>
      </w:r>
      <w:r>
        <w:rPr>
          <w:rFonts w:hint="eastAsia" w:ascii="宋体" w:hAnsi="宋体" w:eastAsia="宋体" w:cs="宋体"/>
          <w:b w:val="0"/>
          <w:bCs w:val="0"/>
          <w:sz w:val="52"/>
          <w:szCs w:val="52"/>
          <w:highlight w:val="none"/>
          <w:lang w:eastAsia="zh-CN"/>
        </w:rPr>
        <w:t>0</w:t>
      </w:r>
      <w:r>
        <w:rPr>
          <w:rFonts w:hint="eastAsia" w:ascii="宋体" w:hAnsi="宋体" w:eastAsia="宋体" w:cs="宋体"/>
          <w:b w:val="0"/>
          <w:bCs w:val="0"/>
          <w:sz w:val="52"/>
          <w:szCs w:val="52"/>
          <w:highlight w:val="none"/>
          <w:lang w:val="en-US" w:eastAsia="zh-CN"/>
        </w:rPr>
        <w:t>2</w:t>
      </w:r>
    </w:p>
    <w:p w14:paraId="21C0B6B8">
      <w:pPr>
        <w:keepNext w:val="0"/>
        <w:keepLines w:val="0"/>
        <w:pageBreakBefore w:val="0"/>
        <w:wordWrap/>
        <w:overflowPunct/>
        <w:bidi w:val="0"/>
        <w:spacing w:line="300" w:lineRule="auto"/>
        <w:ind w:left="0" w:leftChars="0" w:right="0"/>
        <w:rPr>
          <w:rFonts w:hint="eastAsia" w:ascii="宋体" w:hAnsi="宋体" w:eastAsia="宋体" w:cs="宋体"/>
          <w:highlight w:val="none"/>
        </w:rPr>
      </w:pPr>
    </w:p>
    <w:p w14:paraId="3D17E538">
      <w:pPr>
        <w:keepNext w:val="0"/>
        <w:keepLines w:val="0"/>
        <w:pageBreakBefore w:val="0"/>
        <w:wordWrap/>
        <w:overflowPunct/>
        <w:bidi w:val="0"/>
        <w:spacing w:line="300" w:lineRule="auto"/>
        <w:ind w:left="0" w:leftChars="0" w:right="0"/>
        <w:rPr>
          <w:rFonts w:hint="eastAsia" w:ascii="宋体" w:hAnsi="宋体" w:eastAsia="宋体" w:cs="宋体"/>
          <w:highlight w:val="none"/>
        </w:rPr>
      </w:pPr>
    </w:p>
    <w:p w14:paraId="2C32A295">
      <w:pPr>
        <w:keepNext w:val="0"/>
        <w:keepLines w:val="0"/>
        <w:pageBreakBefore w:val="0"/>
        <w:tabs>
          <w:tab w:val="left" w:pos="8063"/>
        </w:tabs>
        <w:wordWrap/>
        <w:overflowPunct/>
        <w:bidi w:val="0"/>
        <w:spacing w:line="300" w:lineRule="auto"/>
        <w:ind w:left="0" w:leftChars="0" w:right="0"/>
        <w:rPr>
          <w:rFonts w:hint="eastAsia" w:ascii="宋体" w:hAnsi="宋体" w:eastAsia="宋体" w:cs="宋体"/>
          <w:highlight w:val="none"/>
          <w:lang w:eastAsia="zh-CN"/>
        </w:rPr>
      </w:pPr>
    </w:p>
    <w:p w14:paraId="3F55B5B3">
      <w:pPr>
        <w:pStyle w:val="2"/>
        <w:keepNext w:val="0"/>
        <w:keepLines w:val="0"/>
        <w:pageBreakBefore w:val="0"/>
        <w:wordWrap/>
        <w:overflowPunct/>
        <w:bidi w:val="0"/>
        <w:spacing w:after="0" w:line="300" w:lineRule="auto"/>
        <w:ind w:left="0" w:leftChars="0" w:right="0"/>
        <w:rPr>
          <w:rFonts w:hint="eastAsia" w:ascii="宋体" w:hAnsi="宋体" w:eastAsia="宋体" w:cs="宋体"/>
          <w:highlight w:val="none"/>
          <w:lang w:eastAsia="zh-CN"/>
        </w:rPr>
      </w:pPr>
    </w:p>
    <w:p w14:paraId="302FAEFA">
      <w:pPr>
        <w:pStyle w:val="2"/>
        <w:keepNext w:val="0"/>
        <w:keepLines w:val="0"/>
        <w:pageBreakBefore w:val="0"/>
        <w:wordWrap/>
        <w:overflowPunct/>
        <w:bidi w:val="0"/>
        <w:spacing w:after="0" w:line="300" w:lineRule="auto"/>
        <w:ind w:left="0" w:leftChars="0" w:right="0"/>
        <w:rPr>
          <w:rFonts w:hint="eastAsia" w:ascii="宋体" w:hAnsi="宋体" w:eastAsia="宋体" w:cs="宋体"/>
          <w:highlight w:val="none"/>
          <w:lang w:eastAsia="zh-CN"/>
        </w:rPr>
      </w:pPr>
    </w:p>
    <w:p w14:paraId="36EC137F">
      <w:pPr>
        <w:keepNext w:val="0"/>
        <w:keepLines w:val="0"/>
        <w:pageBreakBefore w:val="0"/>
        <w:tabs>
          <w:tab w:val="left" w:pos="8063"/>
        </w:tabs>
        <w:wordWrap/>
        <w:overflowPunct/>
        <w:bidi w:val="0"/>
        <w:spacing w:line="300" w:lineRule="auto"/>
        <w:ind w:left="0" w:leftChars="0" w:right="0"/>
        <w:rPr>
          <w:rFonts w:hint="eastAsia" w:ascii="宋体" w:hAnsi="宋体" w:eastAsia="宋体" w:cs="宋体"/>
          <w:highlight w:val="none"/>
          <w:lang w:eastAsia="zh-CN"/>
        </w:rPr>
      </w:pPr>
    </w:p>
    <w:p w14:paraId="0E7BA520">
      <w:pPr>
        <w:keepNext w:val="0"/>
        <w:keepLines w:val="0"/>
        <w:pageBreakBefore w:val="0"/>
        <w:tabs>
          <w:tab w:val="left" w:pos="8063"/>
        </w:tabs>
        <w:wordWrap/>
        <w:overflowPunct/>
        <w:bidi w:val="0"/>
        <w:spacing w:line="300" w:lineRule="auto"/>
        <w:ind w:left="0" w:leftChars="0" w:right="0"/>
        <w:rPr>
          <w:rFonts w:hint="eastAsia" w:ascii="宋体" w:hAnsi="宋体" w:eastAsia="宋体" w:cs="宋体"/>
          <w:highlight w:val="none"/>
          <w:lang w:eastAsia="zh-CN"/>
        </w:rPr>
      </w:pPr>
      <w:r>
        <w:rPr>
          <w:rFonts w:hint="eastAsia" w:ascii="宋体" w:hAnsi="宋体" w:eastAsia="宋体" w:cs="宋体"/>
          <w:highlight w:val="none"/>
          <w:lang w:eastAsia="zh-CN"/>
        </w:rPr>
        <w:tab/>
      </w:r>
    </w:p>
    <w:p w14:paraId="010400C6">
      <w:pPr>
        <w:keepNext w:val="0"/>
        <w:keepLines w:val="0"/>
        <w:pageBreakBefore w:val="0"/>
        <w:wordWrap/>
        <w:overflowPunct/>
        <w:bidi w:val="0"/>
        <w:spacing w:line="300" w:lineRule="auto"/>
        <w:ind w:left="0" w:leftChars="0" w:right="0"/>
        <w:jc w:val="center"/>
        <w:outlineLvl w:val="0"/>
        <w:rPr>
          <w:rFonts w:hint="eastAsia" w:ascii="宋体" w:hAnsi="宋体" w:eastAsia="宋体" w:cs="宋体"/>
          <w:sz w:val="84"/>
          <w:szCs w:val="84"/>
          <w:highlight w:val="none"/>
        </w:rPr>
      </w:pPr>
      <w:bookmarkStart w:id="5" w:name="_Toc7773"/>
      <w:bookmarkStart w:id="6" w:name="_Toc13557"/>
      <w:r>
        <w:rPr>
          <w:rFonts w:hint="eastAsia" w:ascii="宋体" w:hAnsi="宋体" w:eastAsia="宋体" w:cs="宋体"/>
          <w:spacing w:val="-28"/>
          <w:sz w:val="84"/>
          <w:szCs w:val="84"/>
          <w:highlight w:val="none"/>
          <w14:textOutline w14:w="15240" w14:cap="flat" w14:cmpd="sng" w14:algn="ctr">
            <w14:solidFill>
              <w14:srgbClr w14:val="000000"/>
            </w14:solidFill>
            <w14:prstDash w14:val="solid"/>
            <w14:miter w14:val="0"/>
          </w14:textOutline>
        </w:rPr>
        <w:t>招标文件</w:t>
      </w:r>
      <w:bookmarkEnd w:id="5"/>
      <w:bookmarkEnd w:id="6"/>
    </w:p>
    <w:p w14:paraId="699E3648">
      <w:pPr>
        <w:keepNext w:val="0"/>
        <w:keepLines w:val="0"/>
        <w:pageBreakBefore w:val="0"/>
        <w:wordWrap/>
        <w:overflowPunct/>
        <w:bidi w:val="0"/>
        <w:spacing w:line="300" w:lineRule="auto"/>
        <w:ind w:left="0" w:leftChars="0" w:right="0"/>
        <w:rPr>
          <w:rFonts w:hint="eastAsia" w:ascii="宋体" w:hAnsi="宋体" w:eastAsia="宋体" w:cs="宋体"/>
          <w:highlight w:val="none"/>
        </w:rPr>
      </w:pPr>
    </w:p>
    <w:p w14:paraId="47D8735C">
      <w:pPr>
        <w:keepNext w:val="0"/>
        <w:keepLines w:val="0"/>
        <w:pageBreakBefore w:val="0"/>
        <w:wordWrap/>
        <w:overflowPunct/>
        <w:bidi w:val="0"/>
        <w:spacing w:line="300" w:lineRule="auto"/>
        <w:ind w:left="0" w:leftChars="0" w:right="0"/>
        <w:rPr>
          <w:rFonts w:hint="eastAsia" w:ascii="宋体" w:hAnsi="宋体" w:eastAsia="宋体" w:cs="宋体"/>
          <w:highlight w:val="none"/>
        </w:rPr>
      </w:pPr>
    </w:p>
    <w:p w14:paraId="2C7C5F09">
      <w:pPr>
        <w:keepNext w:val="0"/>
        <w:keepLines w:val="0"/>
        <w:pageBreakBefore w:val="0"/>
        <w:wordWrap/>
        <w:overflowPunct/>
        <w:bidi w:val="0"/>
        <w:spacing w:line="300" w:lineRule="auto"/>
        <w:ind w:left="0" w:leftChars="0" w:right="0"/>
        <w:rPr>
          <w:rFonts w:hint="eastAsia" w:ascii="宋体" w:hAnsi="宋体" w:eastAsia="宋体" w:cs="宋体"/>
          <w:highlight w:val="none"/>
        </w:rPr>
      </w:pPr>
    </w:p>
    <w:p w14:paraId="06CDEDDE">
      <w:pPr>
        <w:pStyle w:val="2"/>
        <w:keepNext w:val="0"/>
        <w:keepLines w:val="0"/>
        <w:pageBreakBefore w:val="0"/>
        <w:wordWrap/>
        <w:overflowPunct/>
        <w:bidi w:val="0"/>
        <w:spacing w:after="0" w:line="300" w:lineRule="auto"/>
        <w:ind w:left="0" w:leftChars="0" w:right="0"/>
        <w:rPr>
          <w:rFonts w:hint="eastAsia" w:ascii="宋体" w:hAnsi="宋体" w:eastAsia="宋体" w:cs="宋体"/>
          <w:highlight w:val="none"/>
        </w:rPr>
      </w:pPr>
    </w:p>
    <w:p w14:paraId="58A18310">
      <w:pPr>
        <w:keepNext w:val="0"/>
        <w:keepLines w:val="0"/>
        <w:pageBreakBefore w:val="0"/>
        <w:wordWrap/>
        <w:overflowPunct/>
        <w:bidi w:val="0"/>
        <w:spacing w:line="300" w:lineRule="auto"/>
        <w:ind w:left="0" w:leftChars="0" w:right="0"/>
        <w:rPr>
          <w:rFonts w:hint="eastAsia" w:ascii="宋体" w:hAnsi="宋体" w:eastAsia="宋体" w:cs="宋体"/>
          <w:highlight w:val="none"/>
        </w:rPr>
      </w:pPr>
    </w:p>
    <w:p w14:paraId="00001284">
      <w:pPr>
        <w:keepNext w:val="0"/>
        <w:keepLines w:val="0"/>
        <w:pageBreakBefore w:val="0"/>
        <w:wordWrap/>
        <w:overflowPunct/>
        <w:bidi w:val="0"/>
        <w:spacing w:line="300" w:lineRule="auto"/>
        <w:ind w:left="0" w:leftChars="0" w:right="0"/>
        <w:rPr>
          <w:rFonts w:hint="eastAsia" w:ascii="宋体" w:hAnsi="宋体" w:eastAsia="宋体" w:cs="宋体"/>
          <w:highlight w:val="none"/>
        </w:rPr>
      </w:pPr>
    </w:p>
    <w:p w14:paraId="5E64DEF6">
      <w:pPr>
        <w:keepNext w:val="0"/>
        <w:keepLines w:val="0"/>
        <w:pageBreakBefore w:val="0"/>
        <w:wordWrap/>
        <w:overflowPunct/>
        <w:bidi w:val="0"/>
        <w:spacing w:line="300" w:lineRule="auto"/>
        <w:ind w:left="0" w:leftChars="0" w:right="0"/>
        <w:rPr>
          <w:rFonts w:hint="eastAsia" w:ascii="宋体" w:hAnsi="宋体" w:eastAsia="宋体" w:cs="宋体"/>
          <w:spacing w:val="-18"/>
          <w:sz w:val="32"/>
          <w:szCs w:val="32"/>
          <w:highlight w:val="none"/>
        </w:rPr>
      </w:pPr>
    </w:p>
    <w:p w14:paraId="5FDFE540">
      <w:pPr>
        <w:keepNext w:val="0"/>
        <w:keepLines w:val="0"/>
        <w:pageBreakBefore w:val="0"/>
        <w:wordWrap/>
        <w:overflowPunct/>
        <w:bidi w:val="0"/>
        <w:spacing w:line="300" w:lineRule="auto"/>
        <w:ind w:left="0" w:leftChars="0" w:right="0"/>
        <w:jc w:val="center"/>
        <w:outlineLvl w:val="0"/>
        <w:rPr>
          <w:rFonts w:hint="eastAsia" w:ascii="宋体" w:hAnsi="宋体" w:eastAsia="宋体" w:cs="宋体"/>
          <w:sz w:val="32"/>
          <w:szCs w:val="32"/>
          <w:highlight w:val="none"/>
        </w:rPr>
      </w:pPr>
      <w:bookmarkStart w:id="7" w:name="_Toc12968"/>
      <w:bookmarkStart w:id="8" w:name="_Toc28706"/>
      <w:r>
        <w:rPr>
          <w:rFonts w:hint="eastAsia" w:ascii="宋体" w:hAnsi="宋体" w:eastAsia="宋体" w:cs="宋体"/>
          <w:sz w:val="32"/>
          <w:szCs w:val="32"/>
          <w:highlight w:val="none"/>
        </w:rPr>
        <w:t>招标人：中国机械总院集团海西（福建）分院有限公司</w:t>
      </w:r>
      <w:bookmarkEnd w:id="7"/>
      <w:bookmarkEnd w:id="8"/>
    </w:p>
    <w:p w14:paraId="1F522F5F">
      <w:pPr>
        <w:keepNext w:val="0"/>
        <w:keepLines w:val="0"/>
        <w:pageBreakBefore w:val="0"/>
        <w:wordWrap/>
        <w:overflowPunct/>
        <w:bidi w:val="0"/>
        <w:spacing w:line="300" w:lineRule="auto"/>
        <w:ind w:left="0" w:leftChars="0" w:right="0"/>
        <w:rPr>
          <w:rFonts w:hint="eastAsia" w:ascii="宋体" w:hAnsi="宋体" w:eastAsia="宋体" w:cs="宋体"/>
          <w:highlight w:val="none"/>
        </w:rPr>
      </w:pPr>
    </w:p>
    <w:p w14:paraId="32D7CC31">
      <w:pPr>
        <w:keepNext w:val="0"/>
        <w:keepLines w:val="0"/>
        <w:pageBreakBefore w:val="0"/>
        <w:wordWrap/>
        <w:overflowPunct/>
        <w:bidi w:val="0"/>
        <w:spacing w:line="300" w:lineRule="auto"/>
        <w:ind w:left="0" w:leftChars="0" w:right="0"/>
        <w:jc w:val="center"/>
        <w:outlineLvl w:val="0"/>
        <w:rPr>
          <w:rFonts w:hint="default" w:ascii="宋体" w:hAnsi="宋体" w:eastAsia="宋体" w:cs="宋体"/>
          <w:sz w:val="24"/>
          <w:szCs w:val="24"/>
          <w:highlight w:val="none"/>
          <w:lang w:val="en-US"/>
        </w:rPr>
        <w:sectPr>
          <w:headerReference r:id="rId3" w:type="default"/>
          <w:footerReference r:id="rId4" w:type="default"/>
          <w:pgSz w:w="11907" w:h="16839"/>
          <w:pgMar w:top="1432" w:right="1389" w:bottom="1201" w:left="1389" w:header="852" w:footer="1021" w:gutter="0"/>
          <w:pgNumType w:fmt="decimal"/>
          <w:cols w:space="720" w:num="1"/>
        </w:sectPr>
      </w:pPr>
      <w:bookmarkStart w:id="9" w:name="_Toc24157"/>
      <w:bookmarkStart w:id="10" w:name="_Toc18293"/>
      <w:r>
        <w:rPr>
          <w:rFonts w:hint="eastAsia" w:ascii="宋体" w:hAnsi="宋体" w:eastAsia="宋体" w:cs="宋体"/>
          <w:color w:val="auto"/>
          <w:sz w:val="32"/>
          <w:szCs w:val="32"/>
          <w:highlight w:val="none"/>
          <w:lang w:val="en-US" w:eastAsia="zh-CN"/>
        </w:rPr>
        <w:t>2024</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10</w:t>
      </w:r>
      <w:r>
        <w:rPr>
          <w:rFonts w:hint="eastAsia" w:ascii="宋体" w:hAnsi="宋体" w:eastAsia="宋体" w:cs="宋体"/>
          <w:color w:val="auto"/>
          <w:sz w:val="32"/>
          <w:szCs w:val="32"/>
          <w:highlight w:val="none"/>
        </w:rPr>
        <w:t>月</w:t>
      </w:r>
      <w:bookmarkEnd w:id="9"/>
      <w:r>
        <w:rPr>
          <w:rFonts w:hint="eastAsia" w:ascii="宋体" w:hAnsi="宋体" w:eastAsia="宋体" w:cs="宋体"/>
          <w:color w:val="auto"/>
          <w:sz w:val="32"/>
          <w:szCs w:val="32"/>
          <w:highlight w:val="none"/>
          <w:lang w:val="en-US" w:eastAsia="zh-CN"/>
        </w:rPr>
        <w:t>20日</w:t>
      </w:r>
      <w:bookmarkEnd w:id="10"/>
    </w:p>
    <w:sdt>
      <w:sdtPr>
        <w:rPr>
          <w:rFonts w:hint="eastAsia" w:ascii="宋体" w:hAnsi="宋体" w:eastAsia="宋体" w:cs="宋体"/>
          <w:b/>
          <w:bCs/>
          <w:snapToGrid w:val="0"/>
          <w:color w:val="000000"/>
          <w:sz w:val="28"/>
          <w:szCs w:val="28"/>
          <w:highlight w:val="none"/>
          <w:lang w:val="en-US" w:eastAsia="zh-CN" w:bidi="ar-SA"/>
        </w:rPr>
        <w:id w:val="147455576"/>
        <w15:color w:val="DBDBDB"/>
        <w:docPartObj>
          <w:docPartGallery w:val="Table of Contents"/>
          <w:docPartUnique/>
        </w:docPartObj>
      </w:sdtPr>
      <w:sdtEndPr>
        <w:rPr>
          <w:rFonts w:hint="eastAsia" w:ascii="宋体" w:hAnsi="宋体" w:eastAsia="宋体" w:cs="宋体"/>
          <w:b/>
          <w:bCs/>
          <w:snapToGrid w:val="0"/>
          <w:color w:val="000000"/>
          <w:sz w:val="28"/>
          <w:szCs w:val="28"/>
          <w:highlight w:val="none"/>
          <w:lang w:val="en-US" w:eastAsia="zh-CN" w:bidi="ar-SA"/>
        </w:rPr>
      </w:sdtEndPr>
      <w:sdtContent>
        <w:p w14:paraId="17142BB0">
          <w:pPr>
            <w:keepNext w:val="0"/>
            <w:keepLines w:val="0"/>
            <w:pageBreakBefore w:val="0"/>
            <w:wordWrap/>
            <w:overflowPunct/>
            <w:bidi w:val="0"/>
            <w:spacing w:line="300" w:lineRule="auto"/>
            <w:ind w:left="0" w:leftChars="0" w:right="0" w:rightChars="0" w:firstLine="0" w:firstLineChars="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目录</w:t>
          </w:r>
        </w:p>
        <w:p w14:paraId="5F1F7E17">
          <w:pPr>
            <w:pStyle w:val="13"/>
            <w:keepNext w:val="0"/>
            <w:keepLines w:val="0"/>
            <w:pageBreakBefore w:val="0"/>
            <w:tabs>
              <w:tab w:val="right" w:leader="dot" w:pos="9183"/>
            </w:tabs>
            <w:wordWrap/>
            <w:overflowPunct/>
            <w:bidi w:val="0"/>
            <w:spacing w:line="300" w:lineRule="auto"/>
            <w:ind w:left="0" w:leftChars="0" w:right="0"/>
            <w:rPr>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TOC \o "1-1" \h \u </w:instrText>
          </w:r>
          <w:r>
            <w:rPr>
              <w:rFonts w:hint="eastAsia" w:ascii="宋体" w:hAnsi="宋体" w:eastAsia="宋体" w:cs="宋体"/>
              <w:sz w:val="28"/>
              <w:szCs w:val="28"/>
              <w:highlight w:val="none"/>
            </w:rPr>
            <w:fldChar w:fldCharType="separate"/>
          </w:r>
        </w:p>
        <w:p w14:paraId="415A9778">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_Toc23495 </w:instrText>
          </w:r>
          <w:r>
            <w:rPr>
              <w:rFonts w:hint="eastAsia" w:ascii="宋体" w:hAnsi="宋体" w:eastAsia="宋体" w:cs="宋体"/>
              <w:sz w:val="24"/>
              <w:szCs w:val="24"/>
              <w:highlight w:val="none"/>
            </w:rPr>
            <w:fldChar w:fldCharType="separate"/>
          </w:r>
          <w:r>
            <w:rPr>
              <w:rFonts w:hint="eastAsia" w:ascii="宋体" w:hAnsi="宋体" w:eastAsia="宋体" w:cs="宋体"/>
              <w:spacing w:val="-3"/>
              <w:sz w:val="24"/>
              <w:szCs w:val="24"/>
              <w:highlight w:val="none"/>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24"/>
              <w:szCs w:val="24"/>
              <w:highlight w:val="none"/>
              <w14:textOutline w14:w="6527" w14:cap="flat" w14:cmpd="sng" w14:algn="ctr">
                <w14:solidFill>
                  <w14:srgbClr w14:val="000000"/>
                </w14:solidFill>
                <w14:prstDash w14:val="solid"/>
                <w14:miter w14:val="0"/>
              </w14:textOutline>
            </w:rPr>
            <w:t>投标邀请书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_Toc23495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FCA56A4">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_Toc25726 </w:instrText>
          </w:r>
          <w:r>
            <w:rPr>
              <w:rFonts w:hint="eastAsia" w:ascii="宋体" w:hAnsi="宋体" w:eastAsia="宋体" w:cs="宋体"/>
              <w:sz w:val="24"/>
              <w:szCs w:val="24"/>
              <w:highlight w:val="none"/>
            </w:rPr>
            <w:fldChar w:fldCharType="separate"/>
          </w:r>
          <w:r>
            <w:rPr>
              <w:rFonts w:hint="eastAsia" w:ascii="宋体" w:hAnsi="宋体" w:eastAsia="宋体" w:cs="宋体"/>
              <w:spacing w:val="-3"/>
              <w:sz w:val="24"/>
              <w:szCs w:val="24"/>
              <w:highlight w:val="none"/>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24"/>
              <w:szCs w:val="24"/>
              <w:highlight w:val="none"/>
              <w14:textOutline w14:w="6527" w14:cap="flat" w14:cmpd="sng" w14:algn="ctr">
                <w14:solidFill>
                  <w14:srgbClr w14:val="000000"/>
                </w14:solidFill>
                <w14:prstDash w14:val="solid"/>
                <w14:miter w14:val="0"/>
              </w14:textOutline>
            </w:rPr>
            <w:t>投标人须知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_Toc25726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48D1A92">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_Toc14207 </w:instrText>
          </w:r>
          <w:r>
            <w:rPr>
              <w:rFonts w:hint="eastAsia" w:ascii="宋体" w:hAnsi="宋体" w:eastAsia="宋体" w:cs="宋体"/>
              <w:sz w:val="24"/>
              <w:szCs w:val="24"/>
              <w:highlight w:val="none"/>
            </w:rPr>
            <w:fldChar w:fldCharType="separate"/>
          </w:r>
          <w:r>
            <w:rPr>
              <w:rFonts w:hint="eastAsia" w:ascii="宋体" w:hAnsi="宋体" w:eastAsia="宋体" w:cs="宋体"/>
              <w:spacing w:val="-3"/>
              <w:sz w:val="24"/>
              <w:szCs w:val="24"/>
              <w:highlight w:val="none"/>
              <w:lang w:val="en-US" w:eastAsia="zh-CN"/>
              <w14:textOutline w14:w="6527" w14:cap="flat" w14:cmpd="sng" w14:algn="ctr">
                <w14:solidFill>
                  <w14:srgbClr w14:val="000000"/>
                </w14:solidFill>
                <w14:prstDash w14:val="solid"/>
                <w14:miter w14:val="0"/>
              </w14:textOutline>
            </w:rPr>
            <w:t>三、评标办法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_Toc14207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3F55171">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_Toc14784 </w:instrText>
          </w:r>
          <w:r>
            <w:rPr>
              <w:rFonts w:hint="eastAsia" w:ascii="宋体" w:hAnsi="宋体" w:eastAsia="宋体" w:cs="宋体"/>
              <w:sz w:val="24"/>
              <w:szCs w:val="24"/>
              <w:highlight w:val="none"/>
            </w:rPr>
            <w:fldChar w:fldCharType="separate"/>
          </w:r>
          <w:r>
            <w:rPr>
              <w:rFonts w:hint="eastAsia" w:ascii="宋体" w:hAnsi="宋体" w:eastAsia="宋体" w:cs="宋体"/>
              <w:spacing w:val="-3"/>
              <w:sz w:val="24"/>
              <w:szCs w:val="24"/>
              <w:highlight w:val="none"/>
              <w:lang w:val="en-US" w:eastAsia="zh-CN"/>
              <w14:textOutline w14:w="6527" w14:cap="flat" w14:cmpd="sng" w14:algn="ctr">
                <w14:solidFill>
                  <w14:srgbClr w14:val="000000"/>
                </w14:solidFill>
                <w14:prstDash w14:val="solid"/>
                <w14:miter w14:val="0"/>
              </w14:textOutline>
            </w:rPr>
            <w:t>四、综合评标评分标准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_Toc14784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63E0885">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_Toc7216 </w:instrText>
          </w:r>
          <w:r>
            <w:rPr>
              <w:rFonts w:hint="eastAsia" w:ascii="宋体" w:hAnsi="宋体" w:eastAsia="宋体" w:cs="宋体"/>
              <w:sz w:val="24"/>
              <w:szCs w:val="24"/>
              <w:highlight w:val="none"/>
            </w:rPr>
            <w:fldChar w:fldCharType="separate"/>
          </w:r>
          <w:r>
            <w:rPr>
              <w:rFonts w:hint="eastAsia" w:ascii="宋体" w:hAnsi="宋体" w:eastAsia="宋体" w:cs="宋体"/>
              <w:spacing w:val="-3"/>
              <w:sz w:val="24"/>
              <w:szCs w:val="24"/>
              <w:highlight w:val="none"/>
              <w:lang w:val="en-US" w:eastAsia="zh-CN"/>
              <w14:textOutline w14:w="6527" w14:cap="flat" w14:cmpd="sng" w14:algn="ctr">
                <w14:solidFill>
                  <w14:srgbClr w14:val="000000"/>
                </w14:solidFill>
                <w14:prstDash w14:val="solid"/>
                <w14:miter w14:val="0"/>
              </w14:textOutline>
            </w:rPr>
            <w:t>五、技术要求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_Toc7216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E44E180">
          <w:pPr>
            <w:pStyle w:val="13"/>
            <w:keepNext w:val="0"/>
            <w:keepLines w:val="0"/>
            <w:pageBreakBefore w:val="0"/>
            <w:tabs>
              <w:tab w:val="right" w:leader="dot" w:pos="9183"/>
            </w:tabs>
            <w:wordWrap/>
            <w:overflowPunct/>
            <w:bidi w:val="0"/>
            <w:spacing w:line="300" w:lineRule="auto"/>
            <w:ind w:left="0" w:leftChars="0" w:right="0"/>
            <w:rPr>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_Toc30455 </w:instrText>
          </w:r>
          <w:r>
            <w:rPr>
              <w:rFonts w:hint="eastAsia" w:ascii="宋体" w:hAnsi="宋体" w:eastAsia="宋体" w:cs="宋体"/>
              <w:sz w:val="24"/>
              <w:szCs w:val="24"/>
              <w:highlight w:val="none"/>
            </w:rPr>
            <w:fldChar w:fldCharType="separate"/>
          </w:r>
          <w:r>
            <w:rPr>
              <w:rFonts w:hint="eastAsia" w:ascii="宋体" w:hAnsi="宋体" w:eastAsia="宋体" w:cs="宋体"/>
              <w:spacing w:val="-3"/>
              <w:sz w:val="24"/>
              <w:szCs w:val="24"/>
              <w:highlight w:val="none"/>
              <w:lang w:val="en-US" w:eastAsia="zh-CN"/>
              <w14:textOutline w14:w="6527" w14:cap="flat" w14:cmpd="sng" w14:algn="ctr">
                <w14:solidFill>
                  <w14:srgbClr w14:val="000000"/>
                </w14:solidFill>
                <w14:prstDash w14:val="solid"/>
                <w14:miter w14:val="0"/>
              </w14:textOutline>
            </w:rPr>
            <w:t>六、采购合同（模版）</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_Toc30455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59655B8">
          <w:pPr>
            <w:keepNext w:val="0"/>
            <w:keepLines w:val="0"/>
            <w:pageBreakBefore w:val="0"/>
            <w:wordWrap/>
            <w:overflowPunct/>
            <w:bidi w:val="0"/>
            <w:spacing w:line="300" w:lineRule="auto"/>
            <w:ind w:left="0" w:leftChars="0" w:right="0"/>
            <w:jc w:val="both"/>
            <w:outlineLvl w:val="0"/>
            <w:rPr>
              <w:rFonts w:hint="eastAsia" w:ascii="宋体" w:hAnsi="宋体" w:eastAsia="宋体" w:cs="宋体"/>
              <w:b/>
              <w:bCs/>
              <w:snapToGrid w:val="0"/>
              <w:color w:val="000000"/>
              <w:sz w:val="28"/>
              <w:szCs w:val="28"/>
              <w:highlight w:val="none"/>
              <w:lang w:val="en-US" w:eastAsia="zh-CN" w:bidi="ar-SA"/>
            </w:rPr>
          </w:pPr>
          <w:r>
            <w:rPr>
              <w:rFonts w:hint="eastAsia" w:ascii="宋体" w:hAnsi="宋体" w:eastAsia="宋体" w:cs="宋体"/>
              <w:szCs w:val="28"/>
              <w:highlight w:val="none"/>
            </w:rPr>
            <w:fldChar w:fldCharType="end"/>
          </w:r>
        </w:p>
      </w:sdtContent>
    </w:sdt>
    <w:p w14:paraId="28BE40A5">
      <w:pPr>
        <w:pStyle w:val="2"/>
        <w:keepNext w:val="0"/>
        <w:keepLines w:val="0"/>
        <w:pageBreakBefore w:val="0"/>
        <w:wordWrap/>
        <w:overflowPunct/>
        <w:bidi w:val="0"/>
        <w:spacing w:after="0" w:line="300" w:lineRule="auto"/>
        <w:ind w:left="0" w:leftChars="0" w:right="0"/>
        <w:rPr>
          <w:rFonts w:hint="eastAsia"/>
          <w:highlight w:val="none"/>
          <w:lang w:val="en-US" w:eastAsia="zh-CN"/>
        </w:rPr>
        <w:sectPr>
          <w:headerReference r:id="rId5" w:type="default"/>
          <w:footerReference r:id="rId6" w:type="default"/>
          <w:pgSz w:w="11907" w:h="16839"/>
          <w:pgMar w:top="1432" w:right="1335" w:bottom="1201" w:left="1389" w:header="852" w:footer="1021" w:gutter="0"/>
          <w:pgNumType w:fmt="decimal"/>
          <w:cols w:space="720" w:num="1"/>
        </w:sectPr>
      </w:pPr>
    </w:p>
    <w:p w14:paraId="4C598761">
      <w:pPr>
        <w:keepNext w:val="0"/>
        <w:keepLines w:val="0"/>
        <w:pageBreakBefore w:val="0"/>
        <w:wordWrap/>
        <w:overflowPunct/>
        <w:bidi w:val="0"/>
        <w:spacing w:line="300" w:lineRule="auto"/>
        <w:ind w:left="0" w:leftChars="0" w:right="0"/>
        <w:jc w:val="center"/>
        <w:outlineLvl w:val="0"/>
        <w:rPr>
          <w:rFonts w:hint="eastAsia" w:ascii="宋体" w:hAnsi="宋体" w:eastAsia="宋体" w:cs="宋体"/>
          <w:sz w:val="36"/>
          <w:szCs w:val="36"/>
          <w:highlight w:val="none"/>
        </w:rPr>
      </w:pPr>
      <w:bookmarkStart w:id="11" w:name="_Toc23495"/>
      <w:r>
        <w:rPr>
          <w:rFonts w:hint="eastAsia" w:ascii="宋体" w:hAnsi="宋体" w:eastAsia="宋体" w:cs="宋体"/>
          <w:spacing w:val="-3"/>
          <w:sz w:val="36"/>
          <w:szCs w:val="36"/>
          <w:highlight w:val="none"/>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36"/>
          <w:szCs w:val="36"/>
          <w:highlight w:val="none"/>
          <w14:textOutline w14:w="6527" w14:cap="flat" w14:cmpd="sng" w14:algn="ctr">
            <w14:solidFill>
              <w14:srgbClr w14:val="000000"/>
            </w14:solidFill>
            <w14:prstDash w14:val="solid"/>
            <w14:miter w14:val="0"/>
          </w14:textOutline>
        </w:rPr>
        <w:t>投标邀请书</w:t>
      </w:r>
      <w:bookmarkEnd w:id="0"/>
      <w:bookmarkEnd w:id="1"/>
      <w:bookmarkEnd w:id="11"/>
    </w:p>
    <w:p w14:paraId="04AFA62E">
      <w:pPr>
        <w:keepNext w:val="0"/>
        <w:keepLines w:val="0"/>
        <w:pageBreakBefore w:val="0"/>
        <w:tabs>
          <w:tab w:val="left" w:pos="2648"/>
        </w:tabs>
        <w:wordWrap/>
        <w:overflowPunct/>
        <w:bidi w:val="0"/>
        <w:spacing w:line="300" w:lineRule="auto"/>
        <w:ind w:left="0" w:leftChars="0" w:right="0" w:firstLine="2640" w:firstLineChars="1100"/>
        <w:rPr>
          <w:rFonts w:hint="eastAsia" w:ascii="宋体" w:hAnsi="宋体" w:eastAsia="宋体" w:cs="宋体"/>
          <w:sz w:val="24"/>
          <w:szCs w:val="24"/>
          <w:highlight w:val="none"/>
        </w:rPr>
      </w:pPr>
      <w:bookmarkStart w:id="12" w:name="_Hlk121147898"/>
      <w:r>
        <w:rPr>
          <w:rFonts w:hint="eastAsia" w:ascii="宋体" w:hAnsi="宋体" w:eastAsia="宋体" w:cs="宋体"/>
          <w:sz w:val="24"/>
          <w:szCs w:val="24"/>
          <w:highlight w:val="none"/>
        </w:rPr>
        <w:t>：</w:t>
      </w:r>
    </w:p>
    <w:p w14:paraId="3C075E6C">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招标人中国机械总院集团海西（福建）分院有限公司根据生产所需，现决定通过邀请招标方式采购招标编号：</w:t>
      </w:r>
      <w:r>
        <w:rPr>
          <w:rFonts w:hint="eastAsia" w:ascii="宋体" w:hAnsi="宋体" w:eastAsia="宋体" w:cs="宋体"/>
          <w:b w:val="0"/>
          <w:bCs w:val="0"/>
          <w:sz w:val="28"/>
          <w:szCs w:val="28"/>
          <w:highlight w:val="none"/>
          <w:u w:val="single"/>
        </w:rPr>
        <w:t>HXZB202</w:t>
      </w:r>
      <w:r>
        <w:rPr>
          <w:rFonts w:hint="eastAsia" w:ascii="宋体" w:hAnsi="宋体" w:eastAsia="宋体" w:cs="宋体"/>
          <w:b w:val="0"/>
          <w:bCs w:val="0"/>
          <w:sz w:val="28"/>
          <w:szCs w:val="28"/>
          <w:highlight w:val="none"/>
          <w:u w:val="single"/>
          <w:lang w:val="en-US" w:eastAsia="zh-CN"/>
        </w:rPr>
        <w:t>41020</w:t>
      </w:r>
      <w:r>
        <w:rPr>
          <w:rFonts w:hint="eastAsia" w:ascii="宋体" w:hAnsi="宋体" w:eastAsia="宋体" w:cs="宋体"/>
          <w:b w:val="0"/>
          <w:bCs w:val="0"/>
          <w:sz w:val="28"/>
          <w:szCs w:val="28"/>
          <w:highlight w:val="none"/>
          <w:u w:val="single"/>
        </w:rPr>
        <w:t>0</w:t>
      </w:r>
      <w:r>
        <w:rPr>
          <w:rFonts w:hint="eastAsia" w:ascii="宋体" w:hAnsi="宋体" w:eastAsia="宋体" w:cs="宋体"/>
          <w:b w:val="0"/>
          <w:bCs w:val="0"/>
          <w:sz w:val="28"/>
          <w:szCs w:val="28"/>
          <w:highlight w:val="none"/>
          <w:u w:val="single"/>
          <w:lang w:val="en-US" w:eastAsia="zh-CN"/>
        </w:rPr>
        <w:t>2</w:t>
      </w:r>
      <w:r>
        <w:rPr>
          <w:rFonts w:hint="eastAsia" w:ascii="宋体" w:hAnsi="宋体" w:eastAsia="宋体" w:cs="宋体"/>
          <w:sz w:val="24"/>
          <w:szCs w:val="24"/>
          <w:highlight w:val="none"/>
        </w:rPr>
        <w:t>，项目名称：</w:t>
      </w:r>
      <w:r>
        <w:rPr>
          <w:rFonts w:hint="eastAsia" w:ascii="宋体" w:hAnsi="宋体" w:eastAsia="宋体" w:cs="宋体"/>
          <w:color w:val="auto"/>
          <w:sz w:val="24"/>
          <w:szCs w:val="24"/>
          <w:highlight w:val="none"/>
          <w:u w:val="single"/>
          <w:lang w:val="en-US" w:eastAsia="zh-CN"/>
        </w:rPr>
        <w:t>PP破碎料等采购项目</w:t>
      </w:r>
      <w:r>
        <w:rPr>
          <w:rFonts w:hint="eastAsia" w:ascii="宋体" w:hAnsi="宋体" w:eastAsia="宋体" w:cs="宋体"/>
          <w:sz w:val="24"/>
          <w:szCs w:val="24"/>
          <w:highlight w:val="none"/>
        </w:rPr>
        <w:t>。经过对多个单位的初步资格审查，贵单位被</w:t>
      </w:r>
      <w:bookmarkEnd w:id="12"/>
      <w:r>
        <w:rPr>
          <w:rFonts w:hint="eastAsia" w:ascii="宋体" w:hAnsi="宋体" w:eastAsia="宋体" w:cs="宋体"/>
          <w:sz w:val="24"/>
          <w:szCs w:val="24"/>
          <w:highlight w:val="none"/>
        </w:rPr>
        <w:t>选为具有承担提供该采购项目能力的被邀请单位之一，特致函邀请贵单位参加该采购项目的投标活动。我们将通过邀请招标方式，最后确定中标单位。</w:t>
      </w:r>
    </w:p>
    <w:p w14:paraId="46409C00">
      <w:pPr>
        <w:pStyle w:val="27"/>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sz w:val="24"/>
          <w:szCs w:val="24"/>
          <w:highlight w:val="none"/>
        </w:rPr>
      </w:pPr>
      <w:bookmarkStart w:id="13" w:name="_Toc3942"/>
      <w:bookmarkStart w:id="14" w:name="_Toc3520"/>
      <w:bookmarkStart w:id="15" w:name="_Toc30218"/>
      <w:bookmarkStart w:id="16" w:name="_Toc23627"/>
      <w:bookmarkStart w:id="17" w:name="_Toc13304"/>
      <w:bookmarkStart w:id="18" w:name="_Toc30525"/>
      <w:r>
        <w:rPr>
          <w:rFonts w:hint="eastAsia" w:ascii="宋体" w:hAnsi="宋体" w:eastAsia="宋体" w:cs="宋体"/>
          <w:sz w:val="24"/>
          <w:szCs w:val="24"/>
          <w:highlight w:val="none"/>
        </w:rPr>
        <w:t>招标内容、型号规格（见下表）</w:t>
      </w:r>
      <w:bookmarkEnd w:id="13"/>
      <w:bookmarkEnd w:id="14"/>
      <w:bookmarkEnd w:id="15"/>
      <w:bookmarkEnd w:id="16"/>
      <w:bookmarkEnd w:id="17"/>
      <w:bookmarkEnd w:id="18"/>
    </w:p>
    <w:tbl>
      <w:tblPr>
        <w:tblStyle w:val="21"/>
        <w:tblpPr w:leftFromText="180" w:rightFromText="180" w:vertAnchor="text" w:horzAnchor="margin" w:tblpXSpec="center" w:tblpY="75"/>
        <w:tblOverlap w:val="never"/>
        <w:tblW w:w="104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1456"/>
        <w:gridCol w:w="1212"/>
        <w:gridCol w:w="2412"/>
        <w:gridCol w:w="996"/>
        <w:gridCol w:w="936"/>
        <w:gridCol w:w="1404"/>
        <w:gridCol w:w="1203"/>
      </w:tblGrid>
      <w:tr w14:paraId="3F8CC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4" w:hRule="atLeast"/>
          <w:jc w:val="center"/>
        </w:trPr>
        <w:tc>
          <w:tcPr>
            <w:tcW w:w="857" w:type="dxa"/>
            <w:vAlign w:val="center"/>
          </w:tcPr>
          <w:p w14:paraId="7D593162">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456" w:type="dxa"/>
            <w:vAlign w:val="center"/>
          </w:tcPr>
          <w:p w14:paraId="2BFAD77E">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原料名称</w:t>
            </w:r>
          </w:p>
        </w:tc>
        <w:tc>
          <w:tcPr>
            <w:tcW w:w="1212" w:type="dxa"/>
            <w:tcBorders>
              <w:right w:val="single" w:color="auto" w:sz="4" w:space="0"/>
            </w:tcBorders>
            <w:vAlign w:val="center"/>
          </w:tcPr>
          <w:p w14:paraId="63C362FE">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型号规格</w:t>
            </w:r>
          </w:p>
        </w:tc>
        <w:tc>
          <w:tcPr>
            <w:tcW w:w="2412" w:type="dxa"/>
            <w:tcBorders>
              <w:left w:val="single" w:color="auto" w:sz="4" w:space="0"/>
            </w:tcBorders>
            <w:vAlign w:val="center"/>
          </w:tcPr>
          <w:p w14:paraId="36C4C6E9">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技术要求</w:t>
            </w:r>
          </w:p>
        </w:tc>
        <w:tc>
          <w:tcPr>
            <w:tcW w:w="996" w:type="dxa"/>
            <w:tcBorders>
              <w:left w:val="single" w:color="auto" w:sz="4" w:space="0"/>
            </w:tcBorders>
            <w:vAlign w:val="center"/>
          </w:tcPr>
          <w:p w14:paraId="50BBD0C3">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p>
        </w:tc>
        <w:tc>
          <w:tcPr>
            <w:tcW w:w="936" w:type="dxa"/>
            <w:vAlign w:val="center"/>
          </w:tcPr>
          <w:p w14:paraId="2CA3F633">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数量</w:t>
            </w:r>
          </w:p>
        </w:tc>
        <w:tc>
          <w:tcPr>
            <w:tcW w:w="1404" w:type="dxa"/>
            <w:vAlign w:val="center"/>
          </w:tcPr>
          <w:p w14:paraId="12DEABC1">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交货期</w:t>
            </w:r>
          </w:p>
        </w:tc>
        <w:tc>
          <w:tcPr>
            <w:tcW w:w="1203" w:type="dxa"/>
            <w:vAlign w:val="center"/>
          </w:tcPr>
          <w:p w14:paraId="19C18F70">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备注</w:t>
            </w:r>
          </w:p>
        </w:tc>
      </w:tr>
      <w:tr w14:paraId="7166A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57" w:type="dxa"/>
            <w:vAlign w:val="center"/>
          </w:tcPr>
          <w:p w14:paraId="1670F88C">
            <w:pPr>
              <w:keepNext w:val="0"/>
              <w:keepLines w:val="0"/>
              <w:pageBreakBefore w:val="0"/>
              <w:wordWrap/>
              <w:overflowPunct/>
              <w:bidi w:val="0"/>
              <w:spacing w:line="300" w:lineRule="auto"/>
              <w:ind w:left="0" w:leftChars="0" w:right="0"/>
              <w:jc w:val="center"/>
              <w:rPr>
                <w:rFonts w:hint="default" w:ascii="Arial" w:hAnsi="Arial" w:eastAsia="宋体" w:cs="Arial"/>
                <w:sz w:val="21"/>
                <w:szCs w:val="21"/>
                <w:highlight w:val="none"/>
                <w:lang w:val="en-US" w:eastAsia="zh-CN"/>
              </w:rPr>
            </w:pPr>
            <w:r>
              <w:rPr>
                <w:rFonts w:hint="default" w:ascii="Arial" w:hAnsi="Arial" w:eastAsia="宋体" w:cs="Arial"/>
                <w:sz w:val="21"/>
                <w:szCs w:val="21"/>
                <w:highlight w:val="none"/>
                <w:lang w:val="en-US" w:eastAsia="zh-CN"/>
              </w:rPr>
              <w:t>1</w:t>
            </w:r>
          </w:p>
        </w:tc>
        <w:tc>
          <w:tcPr>
            <w:tcW w:w="1456" w:type="dxa"/>
            <w:vAlign w:val="center"/>
          </w:tcPr>
          <w:p w14:paraId="5304349B">
            <w:pPr>
              <w:keepNext w:val="0"/>
              <w:keepLines w:val="0"/>
              <w:pageBreakBefore w:val="0"/>
              <w:wordWrap/>
              <w:overflowPunct/>
              <w:bidi w:val="0"/>
              <w:spacing w:line="300" w:lineRule="auto"/>
              <w:ind w:left="0" w:leftChars="0" w:right="0"/>
              <w:jc w:val="center"/>
              <w:rPr>
                <w:rFonts w:hint="default" w:ascii="Arial" w:hAnsi="Arial" w:eastAsia="宋体" w:cs="Arial"/>
                <w:sz w:val="21"/>
                <w:szCs w:val="21"/>
                <w:highlight w:val="none"/>
                <w:lang w:val="en-US" w:eastAsia="zh-CN"/>
              </w:rPr>
            </w:pPr>
            <w:r>
              <w:rPr>
                <w:rFonts w:hint="default" w:ascii="Arial" w:hAnsi="Arial" w:eastAsia="宋体" w:cs="Arial"/>
                <w:sz w:val="21"/>
                <w:szCs w:val="21"/>
                <w:highlight w:val="none"/>
                <w:lang w:val="en-US" w:eastAsia="zh-CN"/>
              </w:rPr>
              <w:t>PE再生颗粒</w:t>
            </w:r>
          </w:p>
        </w:tc>
        <w:tc>
          <w:tcPr>
            <w:tcW w:w="1212" w:type="dxa"/>
            <w:tcBorders>
              <w:right w:val="single" w:color="auto" w:sz="4" w:space="0"/>
            </w:tcBorders>
            <w:vAlign w:val="center"/>
          </w:tcPr>
          <w:p w14:paraId="1814EA09">
            <w:pPr>
              <w:pStyle w:val="2"/>
              <w:keepNext w:val="0"/>
              <w:keepLines w:val="0"/>
              <w:pageBreakBefore w:val="0"/>
              <w:wordWrap/>
              <w:overflowPunct/>
              <w:bidi w:val="0"/>
              <w:spacing w:after="0" w:line="300" w:lineRule="auto"/>
              <w:ind w:left="0" w:leftChars="0" w:right="0" w:firstLine="0" w:firstLineChars="0"/>
              <w:jc w:val="center"/>
              <w:rPr>
                <w:rFonts w:hint="default" w:ascii="Arial" w:hAnsi="Arial" w:eastAsia="宋体" w:cs="Arial"/>
                <w:sz w:val="21"/>
                <w:szCs w:val="21"/>
                <w:highlight w:val="none"/>
                <w:lang w:val="en-US" w:eastAsia="zh-CN"/>
              </w:rPr>
            </w:pPr>
            <w:r>
              <w:rPr>
                <w:rFonts w:hint="default" w:ascii="Arial" w:hAnsi="Arial" w:eastAsia="宋体" w:cs="Arial"/>
                <w:sz w:val="21"/>
                <w:szCs w:val="21"/>
                <w:highlight w:val="none"/>
                <w:lang w:val="en-US" w:eastAsia="zh-CN"/>
              </w:rPr>
              <w:t>黑色</w:t>
            </w:r>
          </w:p>
        </w:tc>
        <w:tc>
          <w:tcPr>
            <w:tcW w:w="2412" w:type="dxa"/>
            <w:tcBorders>
              <w:left w:val="single" w:color="auto" w:sz="4" w:space="0"/>
            </w:tcBorders>
            <w:vAlign w:val="center"/>
          </w:tcPr>
          <w:p w14:paraId="1B8A4F58">
            <w:pPr>
              <w:keepNext w:val="0"/>
              <w:keepLines w:val="0"/>
              <w:pageBreakBefore w:val="0"/>
              <w:wordWrap/>
              <w:overflowPunct/>
              <w:bidi w:val="0"/>
              <w:spacing w:line="300" w:lineRule="auto"/>
              <w:ind w:left="0" w:leftChars="0" w:right="0"/>
              <w:jc w:val="center"/>
              <w:rPr>
                <w:rFonts w:hint="default" w:ascii="Arial" w:hAnsi="Arial" w:eastAsia="宋体" w:cs="Arial"/>
                <w:sz w:val="21"/>
                <w:szCs w:val="21"/>
                <w:highlight w:val="none"/>
                <w:lang w:val="en-US" w:eastAsia="zh-CN"/>
              </w:rPr>
            </w:pPr>
            <w:r>
              <w:rPr>
                <w:rFonts w:hint="default" w:ascii="Arial" w:hAnsi="Arial" w:eastAsia="宋体" w:cs="Arial"/>
                <w:sz w:val="21"/>
                <w:szCs w:val="21"/>
                <w:highlight w:val="none"/>
                <w:lang w:val="en-US" w:eastAsia="zh-CN"/>
              </w:rPr>
              <w:t>冲击&gt;20，密度0.97以内</w:t>
            </w:r>
          </w:p>
        </w:tc>
        <w:tc>
          <w:tcPr>
            <w:tcW w:w="996" w:type="dxa"/>
            <w:tcBorders>
              <w:left w:val="single" w:color="auto" w:sz="4" w:space="0"/>
            </w:tcBorders>
            <w:vAlign w:val="center"/>
          </w:tcPr>
          <w:p w14:paraId="648FC1F0">
            <w:pPr>
              <w:keepNext w:val="0"/>
              <w:keepLines w:val="0"/>
              <w:pageBreakBefore w:val="0"/>
              <w:wordWrap/>
              <w:overflowPunct/>
              <w:bidi w:val="0"/>
              <w:spacing w:line="300" w:lineRule="auto"/>
              <w:ind w:left="0" w:leftChars="0" w:right="0"/>
              <w:jc w:val="center"/>
              <w:rPr>
                <w:rFonts w:hint="default" w:ascii="Arial" w:hAnsi="Arial" w:eastAsia="宋体" w:cs="Arial"/>
                <w:sz w:val="21"/>
                <w:szCs w:val="21"/>
                <w:highlight w:val="none"/>
                <w:lang w:val="en-US" w:eastAsia="zh-CN"/>
              </w:rPr>
            </w:pPr>
            <w:r>
              <w:rPr>
                <w:rFonts w:hint="default" w:ascii="Arial" w:hAnsi="Arial" w:eastAsia="宋体" w:cs="Arial"/>
                <w:sz w:val="21"/>
                <w:szCs w:val="21"/>
                <w:highlight w:val="none"/>
                <w:lang w:val="en-US" w:eastAsia="zh-CN"/>
              </w:rPr>
              <w:t>吨</w:t>
            </w:r>
          </w:p>
        </w:tc>
        <w:tc>
          <w:tcPr>
            <w:tcW w:w="936" w:type="dxa"/>
            <w:vAlign w:val="center"/>
          </w:tcPr>
          <w:p w14:paraId="315CE715">
            <w:pPr>
              <w:keepNext w:val="0"/>
              <w:keepLines w:val="0"/>
              <w:pageBreakBefore w:val="0"/>
              <w:wordWrap/>
              <w:overflowPunct/>
              <w:bidi w:val="0"/>
              <w:spacing w:line="300" w:lineRule="auto"/>
              <w:ind w:left="0" w:leftChars="0" w:right="0"/>
              <w:jc w:val="center"/>
              <w:rPr>
                <w:rFonts w:hint="default" w:ascii="Arial" w:hAnsi="Arial" w:eastAsia="宋体" w:cs="Arial"/>
                <w:sz w:val="21"/>
                <w:szCs w:val="21"/>
                <w:highlight w:val="none"/>
                <w:lang w:val="en-US" w:eastAsia="zh-CN"/>
              </w:rPr>
            </w:pPr>
            <w:r>
              <w:rPr>
                <w:rFonts w:hint="eastAsia" w:eastAsia="宋体" w:cs="Arial"/>
                <w:sz w:val="21"/>
                <w:szCs w:val="21"/>
                <w:highlight w:val="none"/>
                <w:lang w:val="en-US" w:eastAsia="zh-CN"/>
              </w:rPr>
              <w:t>1</w:t>
            </w:r>
            <w:r>
              <w:rPr>
                <w:rFonts w:hint="default" w:ascii="Arial" w:hAnsi="Arial" w:eastAsia="宋体" w:cs="Arial"/>
                <w:sz w:val="21"/>
                <w:szCs w:val="21"/>
                <w:highlight w:val="none"/>
                <w:lang w:val="en-US" w:eastAsia="zh-CN"/>
              </w:rPr>
              <w:t>333</w:t>
            </w:r>
          </w:p>
        </w:tc>
        <w:tc>
          <w:tcPr>
            <w:tcW w:w="1404" w:type="dxa"/>
            <w:vMerge w:val="restart"/>
            <w:vAlign w:val="center"/>
          </w:tcPr>
          <w:p w14:paraId="50546F81">
            <w:pPr>
              <w:keepNext w:val="0"/>
              <w:keepLines w:val="0"/>
              <w:pageBreakBefore w:val="0"/>
              <w:wordWrap/>
              <w:overflowPunct/>
              <w:bidi w:val="0"/>
              <w:spacing w:line="300" w:lineRule="auto"/>
              <w:ind w:left="0" w:leftChars="0" w:right="0"/>
              <w:jc w:val="center"/>
              <w:rPr>
                <w:rFonts w:hint="default" w:ascii="Arial" w:hAnsi="Arial" w:eastAsia="宋体" w:cs="Arial"/>
                <w:sz w:val="21"/>
                <w:szCs w:val="21"/>
                <w:highlight w:val="none"/>
                <w:lang w:val="en-US" w:eastAsia="zh-CN"/>
              </w:rPr>
            </w:pPr>
            <w:r>
              <w:rPr>
                <w:rFonts w:hint="default" w:ascii="Arial" w:hAnsi="Arial" w:eastAsia="宋体" w:cs="Arial"/>
                <w:sz w:val="21"/>
                <w:szCs w:val="21"/>
                <w:highlight w:val="none"/>
                <w:lang w:val="en-US" w:eastAsia="zh-CN"/>
              </w:rPr>
              <w:t>合同签订后3天开始陆续交货</w:t>
            </w:r>
          </w:p>
        </w:tc>
        <w:tc>
          <w:tcPr>
            <w:tcW w:w="1203" w:type="dxa"/>
            <w:vAlign w:val="center"/>
          </w:tcPr>
          <w:p w14:paraId="6F11444F">
            <w:pPr>
              <w:keepNext w:val="0"/>
              <w:keepLines w:val="0"/>
              <w:pageBreakBefore w:val="0"/>
              <w:wordWrap/>
              <w:overflowPunct/>
              <w:bidi w:val="0"/>
              <w:spacing w:line="300" w:lineRule="auto"/>
              <w:ind w:left="0" w:leftChars="0" w:right="0"/>
              <w:jc w:val="center"/>
              <w:rPr>
                <w:rFonts w:hint="default" w:ascii="Arial" w:hAnsi="Arial" w:eastAsia="宋体" w:cs="Arial"/>
                <w:sz w:val="21"/>
                <w:szCs w:val="21"/>
                <w:highlight w:val="none"/>
                <w:lang w:val="en-US" w:eastAsia="zh-CN"/>
              </w:rPr>
            </w:pPr>
          </w:p>
        </w:tc>
      </w:tr>
      <w:tr w14:paraId="388E4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57" w:type="dxa"/>
            <w:shd w:val="clear" w:color="auto" w:fill="auto"/>
            <w:vAlign w:val="center"/>
          </w:tcPr>
          <w:p w14:paraId="7B663690">
            <w:pPr>
              <w:keepNext w:val="0"/>
              <w:keepLines w:val="0"/>
              <w:pageBreakBefore w:val="0"/>
              <w:wordWrap/>
              <w:overflowPunct/>
              <w:bidi w:val="0"/>
              <w:spacing w:line="300" w:lineRule="auto"/>
              <w:ind w:left="0" w:leftChars="0" w:right="0"/>
              <w:jc w:val="center"/>
              <w:rPr>
                <w:rFonts w:hint="default" w:ascii="Arial" w:hAnsi="Arial" w:eastAsia="宋体" w:cs="Arial"/>
                <w:snapToGrid w:val="0"/>
                <w:color w:val="000000"/>
                <w:sz w:val="21"/>
                <w:szCs w:val="21"/>
                <w:highlight w:val="none"/>
                <w:lang w:val="en-US" w:eastAsia="zh-CN" w:bidi="ar-SA"/>
              </w:rPr>
            </w:pPr>
            <w:r>
              <w:rPr>
                <w:rFonts w:hint="default" w:ascii="Arial" w:hAnsi="Arial" w:eastAsia="宋体" w:cs="Arial"/>
                <w:sz w:val="21"/>
                <w:szCs w:val="21"/>
                <w:highlight w:val="none"/>
                <w:lang w:val="en-US" w:eastAsia="zh-CN"/>
              </w:rPr>
              <w:t>2</w:t>
            </w:r>
          </w:p>
        </w:tc>
        <w:tc>
          <w:tcPr>
            <w:tcW w:w="1456" w:type="dxa"/>
            <w:shd w:val="clear" w:color="auto" w:fill="auto"/>
            <w:vAlign w:val="center"/>
          </w:tcPr>
          <w:p w14:paraId="7FA4F591">
            <w:pPr>
              <w:keepNext w:val="0"/>
              <w:keepLines w:val="0"/>
              <w:pageBreakBefore w:val="0"/>
              <w:wordWrap/>
              <w:overflowPunct/>
              <w:bidi w:val="0"/>
              <w:spacing w:line="300" w:lineRule="auto"/>
              <w:ind w:left="0" w:leftChars="0" w:right="0"/>
              <w:jc w:val="center"/>
              <w:rPr>
                <w:rFonts w:hint="default" w:ascii="Arial" w:hAnsi="Arial" w:eastAsia="宋体" w:cs="Arial"/>
                <w:snapToGrid w:val="0"/>
                <w:color w:val="000000"/>
                <w:sz w:val="21"/>
                <w:szCs w:val="21"/>
                <w:highlight w:val="none"/>
                <w:lang w:val="en-US" w:eastAsia="zh-CN" w:bidi="ar-SA"/>
              </w:rPr>
            </w:pPr>
            <w:r>
              <w:rPr>
                <w:rFonts w:hint="default" w:ascii="Arial" w:hAnsi="Arial" w:eastAsia="宋体" w:cs="Arial"/>
                <w:snapToGrid w:val="0"/>
                <w:color w:val="000000"/>
                <w:sz w:val="21"/>
                <w:szCs w:val="21"/>
                <w:highlight w:val="none"/>
                <w:lang w:val="en-US" w:eastAsia="zh-CN" w:bidi="ar-SA"/>
              </w:rPr>
              <w:t>PP破碎料</w:t>
            </w:r>
          </w:p>
        </w:tc>
        <w:tc>
          <w:tcPr>
            <w:tcW w:w="1212" w:type="dxa"/>
            <w:tcBorders>
              <w:right w:val="single" w:color="auto" w:sz="4" w:space="0"/>
            </w:tcBorders>
            <w:shd w:val="clear" w:color="auto" w:fill="auto"/>
            <w:vAlign w:val="center"/>
          </w:tcPr>
          <w:p w14:paraId="77B1BE44">
            <w:pPr>
              <w:pStyle w:val="2"/>
              <w:keepNext w:val="0"/>
              <w:keepLines w:val="0"/>
              <w:pageBreakBefore w:val="0"/>
              <w:wordWrap/>
              <w:overflowPunct/>
              <w:bidi w:val="0"/>
              <w:spacing w:after="0" w:line="300" w:lineRule="auto"/>
              <w:ind w:left="0" w:leftChars="0" w:right="0" w:firstLine="0" w:firstLineChars="0"/>
              <w:jc w:val="center"/>
              <w:rPr>
                <w:rFonts w:hint="default" w:ascii="Arial" w:hAnsi="Arial" w:eastAsia="宋体" w:cs="Arial"/>
                <w:snapToGrid w:val="0"/>
                <w:color w:val="000000"/>
                <w:sz w:val="21"/>
                <w:szCs w:val="21"/>
                <w:highlight w:val="none"/>
                <w:lang w:val="en-US" w:eastAsia="zh-CN" w:bidi="ar-SA"/>
              </w:rPr>
            </w:pPr>
            <w:r>
              <w:rPr>
                <w:rFonts w:hint="default" w:ascii="Arial" w:hAnsi="Arial" w:eastAsia="宋体" w:cs="Arial"/>
                <w:snapToGrid w:val="0"/>
                <w:color w:val="000000"/>
                <w:sz w:val="21"/>
                <w:szCs w:val="21"/>
                <w:highlight w:val="none"/>
                <w:lang w:val="en-US" w:eastAsia="zh-CN" w:bidi="ar-SA"/>
              </w:rPr>
              <w:t>无要求</w:t>
            </w:r>
          </w:p>
        </w:tc>
        <w:tc>
          <w:tcPr>
            <w:tcW w:w="2412" w:type="dxa"/>
            <w:tcBorders>
              <w:left w:val="single" w:color="auto" w:sz="4" w:space="0"/>
            </w:tcBorders>
            <w:shd w:val="clear" w:color="auto" w:fill="auto"/>
            <w:vAlign w:val="center"/>
          </w:tcPr>
          <w:p w14:paraId="377CE238">
            <w:pPr>
              <w:keepNext w:val="0"/>
              <w:keepLines w:val="0"/>
              <w:pageBreakBefore w:val="0"/>
              <w:wordWrap/>
              <w:overflowPunct/>
              <w:bidi w:val="0"/>
              <w:spacing w:line="300" w:lineRule="auto"/>
              <w:ind w:left="0" w:leftChars="0" w:right="0"/>
              <w:jc w:val="center"/>
              <w:rPr>
                <w:rFonts w:hint="default" w:ascii="Arial" w:hAnsi="Arial" w:eastAsia="宋体" w:cs="Arial"/>
                <w:snapToGrid w:val="0"/>
                <w:color w:val="000000"/>
                <w:sz w:val="21"/>
                <w:szCs w:val="21"/>
                <w:highlight w:val="none"/>
                <w:lang w:val="en-US" w:eastAsia="zh-CN" w:bidi="ar-SA"/>
              </w:rPr>
            </w:pPr>
            <w:r>
              <w:rPr>
                <w:rFonts w:hint="default" w:ascii="Arial" w:hAnsi="Arial" w:eastAsia="宋体" w:cs="Arial"/>
                <w:snapToGrid w:val="0"/>
                <w:color w:val="000000"/>
                <w:sz w:val="21"/>
                <w:szCs w:val="21"/>
                <w:highlight w:val="none"/>
                <w:lang w:val="en-US" w:eastAsia="zh-CN" w:bidi="ar-SA"/>
              </w:rPr>
              <w:t>冲击&gt;3，密度0.97以内</w:t>
            </w:r>
          </w:p>
        </w:tc>
        <w:tc>
          <w:tcPr>
            <w:tcW w:w="996" w:type="dxa"/>
            <w:tcBorders>
              <w:left w:val="single" w:color="auto" w:sz="4" w:space="0"/>
            </w:tcBorders>
            <w:shd w:val="clear" w:color="auto" w:fill="auto"/>
            <w:vAlign w:val="center"/>
          </w:tcPr>
          <w:p w14:paraId="2C65E9EF">
            <w:pPr>
              <w:keepNext w:val="0"/>
              <w:keepLines w:val="0"/>
              <w:pageBreakBefore w:val="0"/>
              <w:wordWrap/>
              <w:overflowPunct/>
              <w:bidi w:val="0"/>
              <w:spacing w:line="300" w:lineRule="auto"/>
              <w:ind w:left="0" w:leftChars="0" w:right="0"/>
              <w:jc w:val="center"/>
              <w:rPr>
                <w:rFonts w:hint="default" w:ascii="Arial" w:hAnsi="Arial" w:eastAsia="宋体" w:cs="Arial"/>
                <w:snapToGrid w:val="0"/>
                <w:color w:val="000000"/>
                <w:sz w:val="21"/>
                <w:szCs w:val="21"/>
                <w:highlight w:val="none"/>
                <w:lang w:val="en-US" w:eastAsia="zh-CN" w:bidi="ar-SA"/>
              </w:rPr>
            </w:pPr>
            <w:r>
              <w:rPr>
                <w:rFonts w:hint="default" w:ascii="Arial" w:hAnsi="Arial" w:eastAsia="宋体" w:cs="Arial"/>
                <w:snapToGrid w:val="0"/>
                <w:color w:val="000000"/>
                <w:sz w:val="21"/>
                <w:szCs w:val="21"/>
                <w:highlight w:val="none"/>
                <w:lang w:val="en-US" w:eastAsia="zh-CN" w:bidi="ar-SA"/>
              </w:rPr>
              <w:t>吨</w:t>
            </w:r>
          </w:p>
        </w:tc>
        <w:tc>
          <w:tcPr>
            <w:tcW w:w="936" w:type="dxa"/>
            <w:vAlign w:val="center"/>
          </w:tcPr>
          <w:p w14:paraId="57A10B82">
            <w:pPr>
              <w:keepNext w:val="0"/>
              <w:keepLines w:val="0"/>
              <w:pageBreakBefore w:val="0"/>
              <w:wordWrap/>
              <w:overflowPunct/>
              <w:bidi w:val="0"/>
              <w:spacing w:line="300" w:lineRule="auto"/>
              <w:ind w:left="0" w:leftChars="0" w:right="0"/>
              <w:jc w:val="center"/>
              <w:rPr>
                <w:rFonts w:hint="default" w:ascii="Arial" w:hAnsi="Arial" w:eastAsia="宋体" w:cs="Arial"/>
                <w:sz w:val="21"/>
                <w:szCs w:val="21"/>
                <w:highlight w:val="none"/>
                <w:lang w:val="en-US" w:eastAsia="zh-CN"/>
              </w:rPr>
            </w:pPr>
            <w:r>
              <w:rPr>
                <w:rFonts w:hint="eastAsia" w:eastAsia="宋体" w:cs="Arial"/>
                <w:sz w:val="21"/>
                <w:szCs w:val="21"/>
                <w:highlight w:val="none"/>
                <w:lang w:val="en-US" w:eastAsia="zh-CN"/>
              </w:rPr>
              <w:t>1</w:t>
            </w:r>
            <w:r>
              <w:rPr>
                <w:rFonts w:hint="default" w:ascii="Arial" w:hAnsi="Arial" w:eastAsia="宋体" w:cs="Arial"/>
                <w:sz w:val="21"/>
                <w:szCs w:val="21"/>
                <w:highlight w:val="none"/>
                <w:lang w:val="en-US" w:eastAsia="zh-CN"/>
              </w:rPr>
              <w:t>333</w:t>
            </w:r>
          </w:p>
        </w:tc>
        <w:tc>
          <w:tcPr>
            <w:tcW w:w="1404" w:type="dxa"/>
            <w:vMerge w:val="continue"/>
            <w:vAlign w:val="center"/>
          </w:tcPr>
          <w:p w14:paraId="060E0D54">
            <w:pPr>
              <w:keepNext w:val="0"/>
              <w:keepLines w:val="0"/>
              <w:pageBreakBefore w:val="0"/>
              <w:wordWrap/>
              <w:overflowPunct/>
              <w:bidi w:val="0"/>
              <w:spacing w:line="300" w:lineRule="auto"/>
              <w:ind w:left="0" w:leftChars="0" w:right="0"/>
              <w:jc w:val="center"/>
              <w:rPr>
                <w:rFonts w:hint="default" w:ascii="Arial" w:hAnsi="Arial" w:eastAsia="宋体" w:cs="Arial"/>
                <w:sz w:val="21"/>
                <w:szCs w:val="21"/>
                <w:highlight w:val="none"/>
                <w:lang w:val="en-US" w:eastAsia="zh-CN"/>
              </w:rPr>
            </w:pPr>
          </w:p>
        </w:tc>
        <w:tc>
          <w:tcPr>
            <w:tcW w:w="1203" w:type="dxa"/>
            <w:vMerge w:val="restart"/>
            <w:vAlign w:val="center"/>
          </w:tcPr>
          <w:p w14:paraId="26077CD9">
            <w:pPr>
              <w:keepNext w:val="0"/>
              <w:keepLines w:val="0"/>
              <w:pageBreakBefore w:val="0"/>
              <w:tabs>
                <w:tab w:val="left" w:pos="442"/>
              </w:tabs>
              <w:wordWrap/>
              <w:overflowPunct/>
              <w:bidi w:val="0"/>
              <w:spacing w:line="300" w:lineRule="auto"/>
              <w:ind w:left="0" w:leftChars="0" w:right="0"/>
              <w:jc w:val="center"/>
              <w:rPr>
                <w:rFonts w:hint="default" w:ascii="Arial" w:hAnsi="Arial" w:eastAsia="宋体" w:cs="Arial"/>
                <w:sz w:val="21"/>
                <w:szCs w:val="21"/>
                <w:highlight w:val="none"/>
                <w:lang w:val="en-US" w:eastAsia="zh-CN"/>
              </w:rPr>
            </w:pPr>
            <w:r>
              <w:rPr>
                <w:rFonts w:hint="default" w:ascii="Arial" w:hAnsi="Arial" w:eastAsia="宋体" w:cs="Arial"/>
                <w:i w:val="0"/>
                <w:iCs w:val="0"/>
                <w:color w:val="000000"/>
                <w:kern w:val="0"/>
                <w:sz w:val="21"/>
                <w:szCs w:val="21"/>
                <w:highlight w:val="none"/>
                <w:u w:val="none"/>
                <w:lang w:val="en-US" w:eastAsia="zh-CN" w:bidi="ar"/>
              </w:rPr>
              <w:t>φ2cm以下，过盐水</w:t>
            </w:r>
          </w:p>
        </w:tc>
      </w:tr>
      <w:tr w14:paraId="5256A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57" w:type="dxa"/>
            <w:vAlign w:val="center"/>
          </w:tcPr>
          <w:p w14:paraId="080DC286">
            <w:pPr>
              <w:keepNext w:val="0"/>
              <w:keepLines w:val="0"/>
              <w:pageBreakBefore w:val="0"/>
              <w:wordWrap/>
              <w:overflowPunct/>
              <w:bidi w:val="0"/>
              <w:spacing w:line="300" w:lineRule="auto"/>
              <w:ind w:left="0" w:leftChars="0" w:right="0"/>
              <w:jc w:val="center"/>
              <w:rPr>
                <w:rFonts w:hint="default" w:ascii="Arial" w:hAnsi="Arial" w:eastAsia="宋体" w:cs="Arial"/>
                <w:sz w:val="21"/>
                <w:szCs w:val="21"/>
                <w:highlight w:val="none"/>
                <w:lang w:val="en-US" w:eastAsia="zh-CN"/>
              </w:rPr>
            </w:pPr>
            <w:r>
              <w:rPr>
                <w:rFonts w:hint="default" w:ascii="Arial" w:hAnsi="Arial" w:eastAsia="宋体" w:cs="Arial"/>
                <w:sz w:val="21"/>
                <w:szCs w:val="21"/>
                <w:highlight w:val="none"/>
                <w:lang w:val="en-US" w:eastAsia="zh-CN"/>
              </w:rPr>
              <w:t>3</w:t>
            </w:r>
          </w:p>
        </w:tc>
        <w:tc>
          <w:tcPr>
            <w:tcW w:w="1456" w:type="dxa"/>
            <w:vAlign w:val="center"/>
          </w:tcPr>
          <w:p w14:paraId="5DDDEE2C">
            <w:pPr>
              <w:keepNext w:val="0"/>
              <w:keepLines w:val="0"/>
              <w:pageBreakBefore w:val="0"/>
              <w:wordWrap/>
              <w:overflowPunct/>
              <w:bidi w:val="0"/>
              <w:spacing w:line="300" w:lineRule="auto"/>
              <w:ind w:left="0" w:leftChars="0" w:right="0"/>
              <w:jc w:val="center"/>
              <w:rPr>
                <w:rFonts w:hint="default" w:ascii="Arial" w:hAnsi="Arial" w:eastAsia="宋体" w:cs="Arial"/>
                <w:sz w:val="21"/>
                <w:szCs w:val="21"/>
                <w:highlight w:val="none"/>
                <w:lang w:val="en-US" w:eastAsia="zh-CN"/>
              </w:rPr>
            </w:pPr>
            <w:r>
              <w:rPr>
                <w:rFonts w:hint="default" w:ascii="Arial" w:hAnsi="Arial" w:eastAsia="宋体" w:cs="Arial"/>
                <w:snapToGrid w:val="0"/>
                <w:color w:val="000000"/>
                <w:sz w:val="21"/>
                <w:szCs w:val="21"/>
                <w:highlight w:val="none"/>
                <w:lang w:val="en-US" w:eastAsia="zh-CN" w:bidi="ar-SA"/>
              </w:rPr>
              <w:t>PP破碎料</w:t>
            </w:r>
          </w:p>
        </w:tc>
        <w:tc>
          <w:tcPr>
            <w:tcW w:w="1212" w:type="dxa"/>
            <w:tcBorders>
              <w:right w:val="single" w:color="auto" w:sz="4" w:space="0"/>
            </w:tcBorders>
            <w:vAlign w:val="center"/>
          </w:tcPr>
          <w:p w14:paraId="0446750D">
            <w:pPr>
              <w:pStyle w:val="2"/>
              <w:keepNext w:val="0"/>
              <w:keepLines w:val="0"/>
              <w:pageBreakBefore w:val="0"/>
              <w:wordWrap/>
              <w:overflowPunct/>
              <w:bidi w:val="0"/>
              <w:spacing w:after="0" w:line="300" w:lineRule="auto"/>
              <w:ind w:left="0" w:leftChars="0" w:right="0" w:firstLine="0" w:firstLineChars="0"/>
              <w:jc w:val="center"/>
              <w:rPr>
                <w:rFonts w:hint="default" w:ascii="Arial" w:hAnsi="Arial" w:eastAsia="宋体" w:cs="Arial"/>
                <w:sz w:val="21"/>
                <w:szCs w:val="21"/>
                <w:highlight w:val="none"/>
                <w:lang w:val="en-US" w:eastAsia="zh-CN"/>
              </w:rPr>
            </w:pPr>
            <w:r>
              <w:rPr>
                <w:rFonts w:hint="default" w:ascii="Arial" w:hAnsi="Arial" w:eastAsia="宋体" w:cs="Arial"/>
                <w:sz w:val="21"/>
                <w:szCs w:val="21"/>
                <w:highlight w:val="none"/>
                <w:lang w:val="en-US" w:eastAsia="zh-CN"/>
              </w:rPr>
              <w:t>无要求</w:t>
            </w:r>
          </w:p>
        </w:tc>
        <w:tc>
          <w:tcPr>
            <w:tcW w:w="2412" w:type="dxa"/>
            <w:tcBorders>
              <w:left w:val="single" w:color="auto" w:sz="4" w:space="0"/>
            </w:tcBorders>
            <w:vAlign w:val="center"/>
          </w:tcPr>
          <w:p w14:paraId="56815F43">
            <w:pPr>
              <w:keepNext w:val="0"/>
              <w:keepLines w:val="0"/>
              <w:pageBreakBefore w:val="0"/>
              <w:wordWrap/>
              <w:overflowPunct/>
              <w:bidi w:val="0"/>
              <w:spacing w:line="300" w:lineRule="auto"/>
              <w:ind w:left="0" w:leftChars="0" w:right="0"/>
              <w:jc w:val="center"/>
              <w:rPr>
                <w:rFonts w:hint="default" w:ascii="Arial" w:hAnsi="Arial" w:eastAsia="宋体" w:cs="Arial"/>
                <w:sz w:val="21"/>
                <w:szCs w:val="21"/>
                <w:highlight w:val="none"/>
                <w:lang w:val="en-US" w:eastAsia="zh-CN"/>
              </w:rPr>
            </w:pPr>
            <w:r>
              <w:rPr>
                <w:rFonts w:hint="default" w:ascii="Arial" w:hAnsi="Arial" w:eastAsia="宋体" w:cs="Arial"/>
                <w:sz w:val="21"/>
                <w:szCs w:val="21"/>
                <w:highlight w:val="none"/>
                <w:lang w:val="en-US" w:eastAsia="zh-CN"/>
              </w:rPr>
              <w:t>冲击&gt;3.5，密度0.97以内</w:t>
            </w:r>
          </w:p>
        </w:tc>
        <w:tc>
          <w:tcPr>
            <w:tcW w:w="996" w:type="dxa"/>
            <w:tcBorders>
              <w:left w:val="single" w:color="auto" w:sz="4" w:space="0"/>
            </w:tcBorders>
            <w:vAlign w:val="center"/>
          </w:tcPr>
          <w:p w14:paraId="41CB56D7">
            <w:pPr>
              <w:keepNext w:val="0"/>
              <w:keepLines w:val="0"/>
              <w:pageBreakBefore w:val="0"/>
              <w:wordWrap/>
              <w:overflowPunct/>
              <w:bidi w:val="0"/>
              <w:spacing w:line="300" w:lineRule="auto"/>
              <w:ind w:left="0" w:leftChars="0" w:right="0"/>
              <w:jc w:val="center"/>
              <w:rPr>
                <w:rFonts w:hint="default" w:ascii="Arial" w:hAnsi="Arial" w:eastAsia="宋体" w:cs="Arial"/>
                <w:sz w:val="21"/>
                <w:szCs w:val="21"/>
                <w:highlight w:val="none"/>
                <w:lang w:val="en-US" w:eastAsia="zh-CN"/>
              </w:rPr>
            </w:pPr>
            <w:r>
              <w:rPr>
                <w:rFonts w:hint="default" w:ascii="Arial" w:hAnsi="Arial" w:eastAsia="宋体" w:cs="Arial"/>
                <w:sz w:val="21"/>
                <w:szCs w:val="21"/>
                <w:highlight w:val="none"/>
                <w:lang w:val="en-US" w:eastAsia="zh-CN"/>
              </w:rPr>
              <w:t>吨</w:t>
            </w:r>
          </w:p>
        </w:tc>
        <w:tc>
          <w:tcPr>
            <w:tcW w:w="936" w:type="dxa"/>
            <w:vAlign w:val="center"/>
          </w:tcPr>
          <w:p w14:paraId="2B78C121">
            <w:pPr>
              <w:keepNext w:val="0"/>
              <w:keepLines w:val="0"/>
              <w:pageBreakBefore w:val="0"/>
              <w:wordWrap/>
              <w:overflowPunct/>
              <w:bidi w:val="0"/>
              <w:spacing w:line="300" w:lineRule="auto"/>
              <w:ind w:left="0" w:leftChars="0" w:right="0"/>
              <w:jc w:val="center"/>
              <w:rPr>
                <w:rFonts w:hint="default" w:ascii="Arial" w:hAnsi="Arial" w:eastAsia="宋体" w:cs="Arial"/>
                <w:sz w:val="21"/>
                <w:szCs w:val="21"/>
                <w:highlight w:val="none"/>
                <w:lang w:val="en-US" w:eastAsia="zh-CN"/>
              </w:rPr>
            </w:pPr>
            <w:r>
              <w:rPr>
                <w:rFonts w:hint="eastAsia" w:eastAsia="宋体" w:cs="Arial"/>
                <w:sz w:val="21"/>
                <w:szCs w:val="21"/>
                <w:highlight w:val="none"/>
                <w:lang w:val="en-US" w:eastAsia="zh-CN"/>
              </w:rPr>
              <w:t>1</w:t>
            </w:r>
            <w:r>
              <w:rPr>
                <w:rFonts w:hint="default" w:ascii="Arial" w:hAnsi="Arial" w:eastAsia="宋体" w:cs="Arial"/>
                <w:sz w:val="21"/>
                <w:szCs w:val="21"/>
                <w:highlight w:val="none"/>
                <w:lang w:val="en-US" w:eastAsia="zh-CN"/>
              </w:rPr>
              <w:t>333</w:t>
            </w:r>
          </w:p>
        </w:tc>
        <w:tc>
          <w:tcPr>
            <w:tcW w:w="1404" w:type="dxa"/>
            <w:vMerge w:val="continue"/>
            <w:vAlign w:val="center"/>
          </w:tcPr>
          <w:p w14:paraId="3B29653A">
            <w:pPr>
              <w:keepNext w:val="0"/>
              <w:keepLines w:val="0"/>
              <w:pageBreakBefore w:val="0"/>
              <w:wordWrap/>
              <w:overflowPunct/>
              <w:bidi w:val="0"/>
              <w:spacing w:line="300" w:lineRule="auto"/>
              <w:ind w:left="0" w:leftChars="0" w:right="0"/>
              <w:jc w:val="center"/>
              <w:rPr>
                <w:rFonts w:hint="default" w:ascii="Arial" w:hAnsi="Arial" w:eastAsia="宋体" w:cs="Arial"/>
                <w:sz w:val="21"/>
                <w:szCs w:val="21"/>
                <w:highlight w:val="none"/>
                <w:lang w:val="en-US" w:eastAsia="zh-CN"/>
              </w:rPr>
            </w:pPr>
          </w:p>
        </w:tc>
        <w:tc>
          <w:tcPr>
            <w:tcW w:w="1203" w:type="dxa"/>
            <w:vMerge w:val="continue"/>
            <w:vAlign w:val="center"/>
          </w:tcPr>
          <w:p w14:paraId="57708FBD">
            <w:pPr>
              <w:keepNext w:val="0"/>
              <w:keepLines w:val="0"/>
              <w:pageBreakBefore w:val="0"/>
              <w:wordWrap/>
              <w:overflowPunct/>
              <w:bidi w:val="0"/>
              <w:spacing w:line="300" w:lineRule="auto"/>
              <w:ind w:left="0" w:leftChars="0" w:right="0"/>
              <w:jc w:val="center"/>
              <w:rPr>
                <w:rFonts w:hint="default" w:ascii="Arial" w:hAnsi="Arial" w:eastAsia="宋体" w:cs="Arial"/>
                <w:sz w:val="21"/>
                <w:szCs w:val="21"/>
                <w:highlight w:val="none"/>
                <w:lang w:val="en-US" w:eastAsia="zh-CN"/>
              </w:rPr>
            </w:pPr>
          </w:p>
        </w:tc>
      </w:tr>
    </w:tbl>
    <w:p w14:paraId="521BB713">
      <w:pPr>
        <w:keepNext w:val="0"/>
        <w:keepLines w:val="0"/>
        <w:pageBreakBefore w:val="0"/>
        <w:wordWrap/>
        <w:overflowPunct/>
        <w:bidi w:val="0"/>
        <w:spacing w:line="30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(具体相关信息如技术参数、规格、质量标准、包装、运输费等要求请与我单位相关人员联系，联系人：</w:t>
      </w:r>
      <w:r>
        <w:rPr>
          <w:rFonts w:hint="eastAsia" w:ascii="宋体" w:hAnsi="宋体" w:eastAsia="宋体" w:cs="宋体"/>
          <w:sz w:val="24"/>
          <w:szCs w:val="24"/>
          <w:highlight w:val="none"/>
          <w:u w:val="single"/>
          <w:lang w:val="en-US" w:eastAsia="zh-CN"/>
        </w:rPr>
        <w:t>徐经理，</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lang w:val="en-US" w:eastAsia="zh-CN"/>
        </w:rPr>
        <w:t>13779993180</w:t>
      </w:r>
      <w:r>
        <w:rPr>
          <w:rFonts w:hint="eastAsia" w:ascii="宋体" w:hAnsi="宋体" w:eastAsia="宋体" w:cs="宋体"/>
          <w:sz w:val="24"/>
          <w:szCs w:val="24"/>
          <w:highlight w:val="none"/>
        </w:rPr>
        <w:t>)</w:t>
      </w:r>
    </w:p>
    <w:p w14:paraId="171A6D8B">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交货地</w:t>
      </w:r>
      <w:r>
        <w:rPr>
          <w:rFonts w:hint="eastAsia" w:ascii="宋体" w:hAnsi="宋体" w:eastAsia="宋体" w:cs="宋体"/>
          <w:color w:val="auto"/>
          <w:sz w:val="24"/>
          <w:szCs w:val="24"/>
          <w:highlight w:val="none"/>
        </w:rPr>
        <w:t>点：中国机械总院集团海西（福建）分院有限公司指定地点。</w:t>
      </w:r>
    </w:p>
    <w:p w14:paraId="5DEF6342">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highlight w:val="none"/>
        </w:rPr>
      </w:pPr>
      <w:bookmarkStart w:id="19" w:name="_Toc5828"/>
      <w:r>
        <w:rPr>
          <w:rFonts w:hint="eastAsia" w:ascii="宋体" w:hAnsi="宋体" w:eastAsia="宋体" w:cs="宋体"/>
          <w:color w:val="auto"/>
          <w:sz w:val="24"/>
          <w:szCs w:val="24"/>
          <w:highlight w:val="none"/>
        </w:rPr>
        <w:t>投标截止时间：</w:t>
      </w: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w:t>
      </w:r>
      <w:bookmarkEnd w:id="19"/>
    </w:p>
    <w:p w14:paraId="36433D73">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投标文件的递交：拟参加本次投标的单位请于投标截止时间之前，将密封并加盖公章的文件袋，用特快专递方式邮寄到我单位（投标文件正本一份，副本四份），原则上不接受当面递送。</w:t>
      </w:r>
    </w:p>
    <w:p w14:paraId="66395C24">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w:t>
      </w:r>
    </w:p>
    <w:p w14:paraId="0292AEC1">
      <w:pPr>
        <w:pStyle w:val="27"/>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sz w:val="24"/>
          <w:szCs w:val="24"/>
          <w:highlight w:val="none"/>
        </w:rPr>
      </w:pPr>
      <w:bookmarkStart w:id="20" w:name="_Toc30159"/>
      <w:bookmarkStart w:id="21" w:name="_Toc9339"/>
      <w:bookmarkStart w:id="22" w:name="_Toc24591"/>
      <w:bookmarkStart w:id="23" w:name="_Toc7018"/>
      <w:bookmarkStart w:id="24" w:name="_Toc27635"/>
      <w:bookmarkStart w:id="25" w:name="_Toc654"/>
      <w:r>
        <w:rPr>
          <w:rFonts w:hint="eastAsia" w:ascii="宋体" w:hAnsi="宋体" w:eastAsia="宋体" w:cs="宋体"/>
          <w:sz w:val="24"/>
          <w:szCs w:val="24"/>
          <w:highlight w:val="none"/>
        </w:rPr>
        <w:t>相关要求：</w:t>
      </w:r>
      <w:bookmarkEnd w:id="20"/>
      <w:bookmarkEnd w:id="21"/>
      <w:bookmarkEnd w:id="22"/>
      <w:bookmarkEnd w:id="23"/>
      <w:bookmarkEnd w:id="24"/>
      <w:bookmarkEnd w:id="25"/>
    </w:p>
    <w:p w14:paraId="621EB9B6">
      <w:pPr>
        <w:keepNext w:val="0"/>
        <w:keepLines w:val="0"/>
        <w:pageBreakBefore w:val="0"/>
        <w:widowControl w:val="0"/>
        <w:kinsoku/>
        <w:wordWrap/>
        <w:overflowPunct/>
        <w:bidi w:val="0"/>
        <w:spacing w:line="300" w:lineRule="auto"/>
        <w:ind w:left="0" w:leftChars="0" w:right="0" w:firstLine="420" w:firstLineChars="200"/>
        <w:rPr>
          <w:rFonts w:hint="eastAsia" w:ascii="宋体" w:hAnsi="宋体" w:eastAsia="宋体" w:cs="宋体"/>
          <w:sz w:val="24"/>
          <w:szCs w:val="24"/>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w:t>
      </w:r>
      <w:r>
        <w:rPr>
          <w:rFonts w:hint="eastAsia" w:ascii="宋体" w:hAnsi="宋体" w:eastAsia="宋体" w:cs="宋体"/>
          <w:highlight w:val="none"/>
          <w:lang w:eastAsia="zh-CN"/>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"http://www.haosou.com/s?q=%E6%8A%A5%E4%BB%B7%E5%8D%95&amp;ie=utf-8&amp;src=wenda_link" </w:instrText>
      </w:r>
      <w:r>
        <w:rPr>
          <w:rFonts w:hint="eastAsia" w:ascii="宋体" w:hAnsi="宋体" w:eastAsia="宋体" w:cs="宋体"/>
          <w:highlight w:val="none"/>
        </w:rPr>
        <w:fldChar w:fldCharType="separate"/>
      </w:r>
      <w:r>
        <w:rPr>
          <w:rFonts w:hint="eastAsia" w:ascii="宋体" w:hAnsi="宋体" w:eastAsia="宋体" w:cs="宋体"/>
          <w:sz w:val="24"/>
          <w:szCs w:val="24"/>
          <w:highlight w:val="none"/>
        </w:rPr>
        <w:t>投标报价单需按照我公司提供的样表填写，</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特殊情况可稍作调整，内容必须填写完整、真实和准确。除投标报价表外，不得对文件格式和内容进行修改，如发现投标文件未按我公司提供的招标文件格式填写，将视为废标。</w:t>
      </w:r>
    </w:p>
    <w:p w14:paraId="1F09E6A4">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密封文件袋上必须标注项目名称和投标单位名称,并注明“正式开标前，不得开启”字样。投标人投标时应提供加盖单位公章的项目技术方案、供货业绩及营业执照副本、资质证书、</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"https://baike.baidu.com/item/%E5%AE%89%E5%85%A8%E7%94%9F%E4%BA%A7%E8%AE%B8%E5%8F%AF%E8%AF%81" </w:instrText>
      </w:r>
      <w:r>
        <w:rPr>
          <w:rFonts w:hint="eastAsia" w:ascii="宋体" w:hAnsi="宋体" w:eastAsia="宋体" w:cs="宋体"/>
          <w:highlight w:val="none"/>
        </w:rPr>
        <w:fldChar w:fldCharType="separate"/>
      </w:r>
      <w:r>
        <w:rPr>
          <w:rFonts w:hint="eastAsia" w:ascii="宋体" w:hAnsi="宋体" w:eastAsia="宋体" w:cs="宋体"/>
          <w:sz w:val="24"/>
          <w:szCs w:val="24"/>
          <w:highlight w:val="none"/>
        </w:rPr>
        <w:t>安全生产许可证等</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证书复印件。</w:t>
      </w:r>
    </w:p>
    <w:p w14:paraId="4999144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baseline"/>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（3）本次招标报价税率为13%。</w:t>
      </w:r>
    </w:p>
    <w:p w14:paraId="5DAB4E3F">
      <w:pPr>
        <w:pStyle w:val="2"/>
        <w:keepNext w:val="0"/>
        <w:keepLines w:val="0"/>
        <w:pageBreakBefore w:val="0"/>
        <w:wordWrap/>
        <w:overflowPunct/>
        <w:topLinePunct w:val="0"/>
        <w:autoSpaceDE w:val="0"/>
        <w:autoSpaceDN w:val="0"/>
        <w:bidi w:val="0"/>
        <w:adjustRightInd/>
        <w:snapToGrid/>
        <w:spacing w:after="0" w:line="300" w:lineRule="auto"/>
        <w:ind w:left="0" w:leftChars="0" w:right="0" w:firstLine="480" w:firstLineChars="0"/>
        <w:textAlignment w:val="baseline"/>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（4）营业执照</w:t>
      </w:r>
    </w:p>
    <w:p w14:paraId="7A15525E">
      <w:pPr>
        <w:pStyle w:val="2"/>
        <w:keepNext w:val="0"/>
        <w:keepLines w:val="0"/>
        <w:pageBreakBefore w:val="0"/>
        <w:wordWrap/>
        <w:overflowPunct/>
        <w:topLinePunct w:val="0"/>
        <w:autoSpaceDE w:val="0"/>
        <w:autoSpaceDN w:val="0"/>
        <w:bidi w:val="0"/>
        <w:adjustRightInd/>
        <w:snapToGrid/>
        <w:spacing w:after="0" w:line="300" w:lineRule="auto"/>
        <w:ind w:left="0" w:leftChars="0" w:right="0" w:firstLine="480" w:firstLineChars="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snapToGrid w:val="0"/>
          <w:color w:val="000000"/>
          <w:sz w:val="24"/>
          <w:szCs w:val="24"/>
          <w:highlight w:val="none"/>
          <w:lang w:val="en-US" w:eastAsia="zh-CN" w:bidi="ar-SA"/>
        </w:rPr>
        <w:t>（5）</w:t>
      </w:r>
      <w:r>
        <w:rPr>
          <w:rFonts w:hint="eastAsia" w:ascii="宋体" w:hAnsi="宋体" w:eastAsia="宋体" w:cs="宋体"/>
          <w:color w:val="auto"/>
          <w:sz w:val="24"/>
          <w:szCs w:val="24"/>
          <w:highlight w:val="none"/>
        </w:rPr>
        <w:t>相关体系认证（质量、环境、职业健康安全</w:t>
      </w:r>
      <w:r>
        <w:rPr>
          <w:rFonts w:hint="eastAsia" w:ascii="宋体" w:hAnsi="宋体" w:eastAsia="宋体" w:cs="宋体"/>
          <w:color w:val="auto"/>
          <w:sz w:val="24"/>
          <w:szCs w:val="24"/>
          <w:highlight w:val="none"/>
          <w:lang w:eastAsia="zh-CN"/>
        </w:rPr>
        <w:t>）</w:t>
      </w:r>
    </w:p>
    <w:p w14:paraId="4575415A">
      <w:pPr>
        <w:pStyle w:val="2"/>
        <w:keepNext w:val="0"/>
        <w:keepLines w:val="0"/>
        <w:pageBreakBefore w:val="0"/>
        <w:widowControl/>
        <w:wordWrap/>
        <w:overflowPunct/>
        <w:topLinePunct w:val="0"/>
        <w:bidi w:val="0"/>
        <w:adjustRightInd/>
        <w:snapToGrid/>
        <w:spacing w:after="0" w:line="300" w:lineRule="auto"/>
        <w:ind w:left="0" w:leftChars="0" w:right="0" w:firstLine="48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投标人近三年来承接过合同金额</w:t>
      </w:r>
      <w:r>
        <w:rPr>
          <w:rFonts w:hint="eastAsia" w:ascii="宋体" w:hAnsi="宋体" w:eastAsia="宋体" w:cs="宋体"/>
          <w:color w:val="auto"/>
          <w:sz w:val="24"/>
          <w:szCs w:val="24"/>
          <w:highlight w:val="none"/>
          <w:lang w:val="en-US" w:eastAsia="zh-CN"/>
        </w:rPr>
        <w:t>200</w:t>
      </w:r>
      <w:r>
        <w:rPr>
          <w:rFonts w:hint="eastAsia" w:ascii="宋体" w:hAnsi="宋体" w:eastAsia="宋体" w:cs="宋体"/>
          <w:color w:val="auto"/>
          <w:sz w:val="24"/>
          <w:szCs w:val="24"/>
          <w:highlight w:val="none"/>
        </w:rPr>
        <w:t>万元及以上类似业绩且验收合格</w:t>
      </w:r>
      <w:r>
        <w:rPr>
          <w:rFonts w:hint="eastAsia" w:ascii="宋体" w:hAnsi="宋体" w:eastAsia="宋体" w:cs="宋体"/>
          <w:color w:val="auto"/>
          <w:sz w:val="24"/>
          <w:szCs w:val="24"/>
          <w:highlight w:val="none"/>
          <w:lang w:val="en-US" w:eastAsia="zh-CN"/>
        </w:rPr>
        <w:t>类似业绩（</w:t>
      </w:r>
      <w:r>
        <w:rPr>
          <w:rFonts w:hint="eastAsia" w:ascii="宋体" w:hAnsi="宋体" w:eastAsia="宋体" w:cs="宋体"/>
          <w:color w:val="auto"/>
          <w:sz w:val="24"/>
          <w:szCs w:val="24"/>
          <w:highlight w:val="none"/>
        </w:rPr>
        <w:t>投标人应当提供合同、验收证明复印件（须加盖验收方公章）等证明材料</w:t>
      </w:r>
      <w:r>
        <w:rPr>
          <w:rFonts w:hint="eastAsia" w:ascii="宋体" w:hAnsi="宋体" w:eastAsia="宋体" w:cs="宋体"/>
          <w:color w:val="auto"/>
          <w:sz w:val="24"/>
          <w:szCs w:val="24"/>
          <w:highlight w:val="none"/>
          <w:lang w:eastAsia="zh-CN"/>
        </w:rPr>
        <w:t>）</w:t>
      </w:r>
    </w:p>
    <w:p w14:paraId="5E0413B2">
      <w:pPr>
        <w:keepNext w:val="0"/>
        <w:keepLines w:val="0"/>
        <w:pageBreakBefore w:val="0"/>
        <w:widowControl/>
        <w:kinsoku/>
        <w:wordWrap/>
        <w:overflowPunct/>
        <w:topLinePunct w:val="0"/>
        <w:autoSpaceDE/>
        <w:autoSpaceDN/>
        <w:bidi w:val="0"/>
        <w:adjustRightInd/>
        <w:snapToGrid/>
        <w:spacing w:line="300" w:lineRule="auto"/>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7）预付30%订金，货到、票到检验合格后7天付款，付银承。</w:t>
      </w:r>
    </w:p>
    <w:p w14:paraId="0764AE44">
      <w:pPr>
        <w:pStyle w:val="2"/>
        <w:keepNext w:val="0"/>
        <w:keepLines w:val="0"/>
        <w:pageBreakBefore w:val="0"/>
        <w:widowControl/>
        <w:wordWrap/>
        <w:overflowPunct/>
        <w:topLinePunct w:val="0"/>
        <w:bidi w:val="0"/>
        <w:adjustRightInd/>
        <w:snapToGrid/>
        <w:spacing w:after="0" w:line="300" w:lineRule="auto"/>
        <w:ind w:left="0" w:leftChars="0" w:right="0" w:firstLine="0"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（8）</w:t>
      </w:r>
      <w:r>
        <w:rPr>
          <w:rFonts w:hint="eastAsia" w:ascii="宋体" w:hAnsi="宋体" w:eastAsia="宋体" w:cs="宋体"/>
          <w:color w:val="auto"/>
          <w:sz w:val="24"/>
          <w:szCs w:val="24"/>
          <w:highlight w:val="none"/>
        </w:rPr>
        <w:t>投标人须对所售出的产品实行三包:即产品在正常使用情况下发生质量问题时，投标人应按使用方的要求，负责对产品实行包修、包换、包退。</w:t>
      </w:r>
    </w:p>
    <w:p w14:paraId="1495F5FA">
      <w:pPr>
        <w:pStyle w:val="27"/>
        <w:keepNext w:val="0"/>
        <w:keepLines w:val="0"/>
        <w:pageBreakBefore w:val="0"/>
        <w:widowControl/>
        <w:numPr>
          <w:ilvl w:val="0"/>
          <w:numId w:val="1"/>
        </w:numPr>
        <w:kinsoku/>
        <w:wordWrap/>
        <w:overflowPunct/>
        <w:topLinePunct w:val="0"/>
        <w:bidi w:val="0"/>
        <w:adjustRightInd/>
        <w:snapToGrid/>
        <w:spacing w:line="300" w:lineRule="auto"/>
        <w:ind w:left="0" w:leftChars="0" w:right="0"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凡对本次招标的有关事项需要咨询或有异议时，请</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129</w:t>
      </w:r>
      <w:r>
        <w:rPr>
          <w:rFonts w:hint="eastAsia" w:ascii="宋体" w:hAnsi="宋体" w:eastAsia="宋体" w:cs="宋体"/>
          <w:color w:val="auto"/>
          <w:sz w:val="24"/>
          <w:szCs w:val="24"/>
          <w:highlight w:val="none"/>
        </w:rPr>
        <w:t>日前</w:t>
      </w:r>
      <w:r>
        <w:rPr>
          <w:rFonts w:hint="eastAsia" w:ascii="宋体" w:hAnsi="宋体" w:eastAsia="宋体" w:cs="宋体"/>
          <w:sz w:val="24"/>
          <w:szCs w:val="24"/>
          <w:highlight w:val="none"/>
        </w:rPr>
        <w:t>与相关负责人联系。关于评标结果，我们将会在评标结束之后第一时间告知。</w:t>
      </w:r>
    </w:p>
    <w:p w14:paraId="0B2FC38B">
      <w:pPr>
        <w:pStyle w:val="27"/>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sz w:val="24"/>
          <w:szCs w:val="24"/>
          <w:highlight w:val="none"/>
        </w:rPr>
      </w:pPr>
      <w:bookmarkStart w:id="26" w:name="_Toc20083"/>
      <w:bookmarkStart w:id="27" w:name="_Toc21790"/>
      <w:bookmarkStart w:id="28" w:name="_Toc19941"/>
      <w:bookmarkStart w:id="29" w:name="_Toc30078"/>
      <w:bookmarkStart w:id="30" w:name="_Toc4182"/>
      <w:bookmarkStart w:id="31" w:name="_Toc21113"/>
      <w:r>
        <w:rPr>
          <w:rFonts w:hint="eastAsia" w:ascii="宋体" w:hAnsi="宋体" w:eastAsia="宋体" w:cs="宋体"/>
          <w:sz w:val="24"/>
          <w:szCs w:val="24"/>
          <w:highlight w:val="none"/>
        </w:rPr>
        <w:t>联系方式</w:t>
      </w:r>
      <w:bookmarkEnd w:id="26"/>
      <w:bookmarkEnd w:id="27"/>
      <w:bookmarkEnd w:id="28"/>
      <w:bookmarkEnd w:id="29"/>
      <w:bookmarkEnd w:id="30"/>
      <w:bookmarkEnd w:id="31"/>
    </w:p>
    <w:p w14:paraId="416AFC96">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招标人：中国机械总院集团海西（福建）分院有限公司</w:t>
      </w:r>
    </w:p>
    <w:p w14:paraId="39BDE280">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eastAsia="zh-CN"/>
        </w:rPr>
        <w:t>李浩东</w:t>
      </w:r>
    </w:p>
    <w:p w14:paraId="2B74540E">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联系电话：0598-8050808、</w:t>
      </w:r>
      <w:r>
        <w:rPr>
          <w:rFonts w:hint="eastAsia" w:ascii="宋体" w:hAnsi="宋体" w:eastAsia="宋体" w:cs="宋体"/>
          <w:sz w:val="24"/>
          <w:szCs w:val="24"/>
          <w:highlight w:val="none"/>
          <w:lang w:val="en-US" w:eastAsia="zh-CN"/>
        </w:rPr>
        <w:t>18707194032</w:t>
      </w:r>
    </w:p>
    <w:p w14:paraId="32A093A4">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纪检监督电话：0598-8050668</w:t>
      </w:r>
    </w:p>
    <w:p w14:paraId="202386CB">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地址：福建省三明市沙县区金沙园开发区创新东路413号</w:t>
      </w:r>
    </w:p>
    <w:p w14:paraId="529DCC77">
      <w:pPr>
        <w:keepNext w:val="0"/>
        <w:keepLines w:val="0"/>
        <w:pageBreakBefore w:val="0"/>
        <w:wordWrap/>
        <w:overflowPunct/>
        <w:bidi w:val="0"/>
        <w:spacing w:line="300" w:lineRule="auto"/>
        <w:ind w:left="0" w:leftChars="0" w:right="0"/>
        <w:rPr>
          <w:rFonts w:hint="eastAsia" w:ascii="宋体" w:hAnsi="宋体" w:eastAsia="宋体" w:cs="宋体"/>
          <w:highlight w:val="none"/>
        </w:rPr>
      </w:pPr>
    </w:p>
    <w:p w14:paraId="6FD86D0E">
      <w:pPr>
        <w:keepNext w:val="0"/>
        <w:keepLines w:val="0"/>
        <w:pageBreakBefore w:val="0"/>
        <w:wordWrap/>
        <w:overflowPunct/>
        <w:bidi w:val="0"/>
        <w:spacing w:line="300" w:lineRule="auto"/>
        <w:ind w:left="0" w:leftChars="0" w:right="0"/>
        <w:rPr>
          <w:rFonts w:hint="eastAsia" w:ascii="宋体" w:hAnsi="宋体" w:eastAsia="宋体" w:cs="宋体"/>
          <w:highlight w:val="none"/>
        </w:rPr>
      </w:pPr>
    </w:p>
    <w:p w14:paraId="2A3A293A">
      <w:pPr>
        <w:keepNext w:val="0"/>
        <w:keepLines w:val="0"/>
        <w:pageBreakBefore w:val="0"/>
        <w:wordWrap/>
        <w:overflowPunct/>
        <w:bidi w:val="0"/>
        <w:spacing w:line="300" w:lineRule="auto"/>
        <w:ind w:left="0" w:leftChars="0" w:right="0" w:firstLine="459"/>
        <w:jc w:val="right"/>
        <w:outlineLvl w:val="0"/>
        <w:rPr>
          <w:rFonts w:hint="eastAsia" w:ascii="宋体" w:hAnsi="宋体" w:eastAsia="宋体" w:cs="宋体"/>
          <w:sz w:val="24"/>
          <w:szCs w:val="24"/>
          <w:highlight w:val="none"/>
          <w:lang w:eastAsia="zh-CN"/>
        </w:rPr>
      </w:pPr>
      <w:bookmarkStart w:id="32" w:name="_Toc322"/>
      <w:bookmarkStart w:id="33" w:name="_Toc19147"/>
      <w:bookmarkStart w:id="34" w:name="_Toc20059"/>
      <w:bookmarkStart w:id="35" w:name="_Toc23207"/>
      <w:r>
        <w:rPr>
          <w:rFonts w:hint="eastAsia" w:ascii="宋体" w:hAnsi="宋体" w:eastAsia="宋体" w:cs="宋体"/>
          <w:sz w:val="24"/>
          <w:szCs w:val="24"/>
          <w:highlight w:val="none"/>
        </w:rPr>
        <w:t>中国机械总院集团海西（福建）分院有限公司</w:t>
      </w:r>
      <w:bookmarkEnd w:id="32"/>
      <w:bookmarkEnd w:id="33"/>
      <w:bookmarkEnd w:id="34"/>
      <w:bookmarkEnd w:id="35"/>
    </w:p>
    <w:p w14:paraId="4072C166">
      <w:pPr>
        <w:keepNext w:val="0"/>
        <w:keepLines w:val="0"/>
        <w:pageBreakBefore w:val="0"/>
        <w:wordWrap/>
        <w:overflowPunct/>
        <w:bidi w:val="0"/>
        <w:spacing w:line="300" w:lineRule="auto"/>
        <w:ind w:left="0" w:leftChars="0" w:right="0" w:firstLine="459"/>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招标委员会办公室</w:t>
      </w:r>
    </w:p>
    <w:p w14:paraId="5A0FF50B">
      <w:pPr>
        <w:keepNext w:val="0"/>
        <w:keepLines w:val="0"/>
        <w:pageBreakBefore w:val="0"/>
        <w:wordWrap/>
        <w:overflowPunct/>
        <w:bidi w:val="0"/>
        <w:spacing w:line="300" w:lineRule="auto"/>
        <w:ind w:left="0" w:leftChars="0" w:right="0" w:firstLine="6480" w:firstLineChars="27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2024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w:t>
      </w:r>
    </w:p>
    <w:p w14:paraId="5AEA65A1">
      <w:pPr>
        <w:keepNext w:val="0"/>
        <w:keepLines w:val="0"/>
        <w:pageBreakBefore w:val="0"/>
        <w:kinsoku/>
        <w:wordWrap/>
        <w:overflowPunct/>
        <w:autoSpaceDE/>
        <w:autoSpaceDN/>
        <w:bidi w:val="0"/>
        <w:adjustRightInd/>
        <w:snapToGrid/>
        <w:spacing w:line="300" w:lineRule="auto"/>
        <w:ind w:left="0" w:leftChars="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1119C431">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highlight w:val="none"/>
          <w14:textOutline w14:w="6527" w14:cap="flat" w14:cmpd="sng" w14:algn="ctr">
            <w14:solidFill>
              <w14:srgbClr w14:val="000000"/>
            </w14:solidFill>
            <w14:prstDash w14:val="solid"/>
            <w14:miter w14:val="0"/>
          </w14:textOutline>
        </w:rPr>
      </w:pPr>
      <w:bookmarkStart w:id="36" w:name="_Toc10599"/>
      <w:bookmarkStart w:id="37" w:name="_Toc18439"/>
      <w:bookmarkStart w:id="38" w:name="_Toc25726"/>
      <w:r>
        <w:rPr>
          <w:rFonts w:hint="eastAsia" w:ascii="宋体" w:hAnsi="宋体" w:eastAsia="宋体" w:cs="宋体"/>
          <w:spacing w:val="-3"/>
          <w:sz w:val="36"/>
          <w:szCs w:val="36"/>
          <w:highlight w:val="none"/>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36"/>
          <w:szCs w:val="36"/>
          <w:highlight w:val="none"/>
          <w14:textOutline w14:w="6527" w14:cap="flat" w14:cmpd="sng" w14:algn="ctr">
            <w14:solidFill>
              <w14:srgbClr w14:val="000000"/>
            </w14:solidFill>
            <w14:prstDash w14:val="solid"/>
            <w14:miter w14:val="0"/>
          </w14:textOutline>
        </w:rPr>
        <w:t>投标人须知</w:t>
      </w:r>
      <w:bookmarkEnd w:id="36"/>
      <w:bookmarkEnd w:id="37"/>
      <w:bookmarkEnd w:id="38"/>
    </w:p>
    <w:p w14:paraId="31E097F3">
      <w:pPr>
        <w:keepNext w:val="0"/>
        <w:keepLines w:val="0"/>
        <w:pageBreakBefore w:val="0"/>
        <w:kinsoku/>
        <w:wordWrap/>
        <w:overflowPunct/>
        <w:bidi w:val="0"/>
        <w:spacing w:line="300" w:lineRule="auto"/>
        <w:ind w:left="0" w:leftChars="0" w:right="0" w:firstLine="439" w:firstLineChars="1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一、投标要求</w:t>
      </w:r>
    </w:p>
    <w:p w14:paraId="76B4BFC0">
      <w:pPr>
        <w:pStyle w:val="27"/>
        <w:keepNext w:val="0"/>
        <w:keepLines w:val="0"/>
        <w:pageBreakBefore w:val="0"/>
        <w:numPr>
          <w:ilvl w:val="0"/>
          <w:numId w:val="2"/>
        </w:numPr>
        <w:kinsoku/>
        <w:wordWrap/>
        <w:overflowPunct/>
        <w:bidi w:val="0"/>
        <w:spacing w:line="300" w:lineRule="auto"/>
        <w:ind w:left="0" w:leftChars="0" w:right="0" w:firstLine="436" w:firstLineChars="182"/>
        <w:rPr>
          <w:rFonts w:hint="eastAsia" w:ascii="宋体" w:hAnsi="宋体" w:eastAsia="宋体" w:cs="宋体"/>
          <w:sz w:val="24"/>
          <w:szCs w:val="24"/>
          <w:highlight w:val="none"/>
        </w:rPr>
      </w:pPr>
      <w:r>
        <w:rPr>
          <w:rFonts w:hint="eastAsia" w:ascii="宋体" w:hAnsi="宋体" w:eastAsia="宋体" w:cs="宋体"/>
          <w:sz w:val="24"/>
          <w:szCs w:val="24"/>
          <w:highlight w:val="none"/>
        </w:rPr>
        <w:t>投标人应遵守国家有关招标投标法律、法规、部门规章和规范性文件。</w:t>
      </w:r>
    </w:p>
    <w:p w14:paraId="1220ABB2">
      <w:pPr>
        <w:pStyle w:val="27"/>
        <w:keepNext w:val="0"/>
        <w:keepLines w:val="0"/>
        <w:pageBreakBefore w:val="0"/>
        <w:numPr>
          <w:ilvl w:val="0"/>
          <w:numId w:val="2"/>
        </w:numPr>
        <w:kinsoku/>
        <w:wordWrap/>
        <w:overflowPunct/>
        <w:bidi w:val="0"/>
        <w:spacing w:line="300" w:lineRule="auto"/>
        <w:ind w:left="0" w:leftChars="0" w:right="0" w:firstLine="424" w:firstLineChars="177"/>
        <w:outlineLvl w:val="0"/>
        <w:rPr>
          <w:rFonts w:hint="eastAsia" w:ascii="宋体" w:hAnsi="宋体" w:eastAsia="宋体" w:cs="宋体"/>
          <w:sz w:val="24"/>
          <w:szCs w:val="24"/>
          <w:highlight w:val="none"/>
        </w:rPr>
      </w:pPr>
      <w:bookmarkStart w:id="39" w:name="_Toc5448"/>
      <w:bookmarkStart w:id="40" w:name="_Toc9822"/>
      <w:bookmarkStart w:id="41" w:name="_Toc14879"/>
      <w:bookmarkStart w:id="42" w:name="_Toc21532"/>
      <w:bookmarkStart w:id="43" w:name="_Toc24156"/>
      <w:bookmarkStart w:id="44" w:name="_Toc15722"/>
      <w:r>
        <w:rPr>
          <w:rFonts w:hint="eastAsia" w:ascii="宋体" w:hAnsi="宋体" w:eastAsia="宋体" w:cs="宋体"/>
          <w:sz w:val="24"/>
          <w:szCs w:val="24"/>
          <w:highlight w:val="none"/>
        </w:rPr>
        <w:t>投标资格（包括但不限于）：</w:t>
      </w:r>
      <w:bookmarkEnd w:id="39"/>
      <w:bookmarkEnd w:id="40"/>
      <w:bookmarkEnd w:id="41"/>
      <w:bookmarkEnd w:id="42"/>
      <w:bookmarkEnd w:id="43"/>
      <w:bookmarkEnd w:id="44"/>
    </w:p>
    <w:p w14:paraId="6929A728">
      <w:pPr>
        <w:keepNext w:val="0"/>
        <w:keepLines w:val="0"/>
        <w:pageBreakBefore w:val="0"/>
        <w:numPr>
          <w:ilvl w:val="0"/>
          <w:numId w:val="3"/>
        </w:numPr>
        <w:kinsoku/>
        <w:wordWrap/>
        <w:overflowPunct/>
        <w:bidi w:val="0"/>
        <w:spacing w:line="300" w:lineRule="auto"/>
        <w:ind w:left="0" w:leftChars="0" w:right="0" w:firstLine="480" w:firstLineChars="200"/>
        <w:rPr>
          <w:rFonts w:hint="eastAsia" w:ascii="宋体" w:hAnsi="宋体" w:eastAsia="宋体" w:cs="宋体"/>
          <w:color w:val="auto"/>
          <w:position w:val="5"/>
          <w:sz w:val="24"/>
          <w:szCs w:val="24"/>
          <w:highlight w:val="none"/>
        </w:rPr>
      </w:pPr>
      <w:r>
        <w:rPr>
          <w:rFonts w:hint="eastAsia" w:ascii="宋体" w:hAnsi="宋体" w:eastAsia="宋体" w:cs="宋体"/>
          <w:color w:val="auto"/>
          <w:position w:val="5"/>
          <w:sz w:val="24"/>
          <w:szCs w:val="24"/>
          <w:highlight w:val="none"/>
        </w:rPr>
        <w:t>投标人投标时应提供加盖其单位公章的营业执照副本、资质证书</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"https://baike.baidu.com/item/%E5%AE%89%E5%85%A8%E7%94%9F%E4%BA%A7%E8%AE%B8%E5%8F%AF%E8%AF%81" </w:instrText>
      </w:r>
      <w:r>
        <w:rPr>
          <w:rFonts w:hint="eastAsia" w:ascii="宋体" w:hAnsi="宋体" w:eastAsia="宋体" w:cs="宋体"/>
          <w:highlight w:val="none"/>
        </w:rPr>
        <w:fldChar w:fldCharType="separate"/>
      </w:r>
      <w:r>
        <w:rPr>
          <w:rFonts w:hint="eastAsia" w:ascii="宋体" w:hAnsi="宋体" w:eastAsia="宋体" w:cs="宋体"/>
          <w:color w:val="auto"/>
          <w:position w:val="5"/>
          <w:sz w:val="24"/>
          <w:szCs w:val="24"/>
          <w:highlight w:val="none"/>
        </w:rPr>
        <w:t>等证书复印件</w:t>
      </w:r>
      <w:r>
        <w:rPr>
          <w:rFonts w:hint="eastAsia" w:ascii="宋体" w:hAnsi="宋体" w:eastAsia="宋体" w:cs="宋体"/>
          <w:color w:val="auto"/>
          <w:position w:val="5"/>
          <w:sz w:val="24"/>
          <w:szCs w:val="24"/>
          <w:highlight w:val="none"/>
        </w:rPr>
        <w:fldChar w:fldCharType="end"/>
      </w:r>
    </w:p>
    <w:p w14:paraId="2ECD7289">
      <w:pPr>
        <w:keepNext w:val="0"/>
        <w:keepLines w:val="0"/>
        <w:pageBreakBefore w:val="0"/>
        <w:numPr>
          <w:ilvl w:val="0"/>
          <w:numId w:val="3"/>
        </w:numPr>
        <w:tabs>
          <w:tab w:val="left" w:pos="620"/>
        </w:tabs>
        <w:kinsoku/>
        <w:wordWrap/>
        <w:overflowPunct/>
        <w:bidi w:val="0"/>
        <w:spacing w:line="30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供货业绩</w:t>
      </w:r>
    </w:p>
    <w:p w14:paraId="0F5214AC">
      <w:pPr>
        <w:keepNext w:val="0"/>
        <w:keepLines w:val="0"/>
        <w:pageBreakBefore w:val="0"/>
        <w:kinsoku/>
        <w:wordWrap/>
        <w:overflowPunct/>
        <w:bidi w:val="0"/>
        <w:spacing w:line="300" w:lineRule="auto"/>
        <w:ind w:left="0" w:leftChars="0" w:right="0"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3.投标费用：投标人应承担投标过程中所涉及的一切费用，不管投标结果如何，招标人对上述费用不负任何责任。</w:t>
      </w:r>
    </w:p>
    <w:p w14:paraId="65D0C2A7">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highlight w:val="none"/>
        </w:rPr>
      </w:pPr>
      <w:bookmarkStart w:id="45" w:name="_Toc16770"/>
      <w:bookmarkStart w:id="46" w:name="_Toc15847"/>
      <w:bookmarkStart w:id="47" w:name="_Toc9930"/>
      <w:bookmarkStart w:id="48" w:name="_Toc12309"/>
      <w:bookmarkStart w:id="49" w:name="_Toc23688"/>
      <w:r>
        <w:rPr>
          <w:rFonts w:hint="eastAsia" w:ascii="宋体" w:hAnsi="宋体" w:eastAsia="宋体" w:cs="宋体"/>
          <w:b/>
          <w:bCs/>
          <w:sz w:val="24"/>
          <w:szCs w:val="24"/>
          <w:highlight w:val="none"/>
        </w:rPr>
        <w:t>二、投标报价</w:t>
      </w:r>
      <w:bookmarkEnd w:id="45"/>
      <w:bookmarkEnd w:id="46"/>
      <w:bookmarkEnd w:id="47"/>
      <w:bookmarkEnd w:id="48"/>
      <w:bookmarkEnd w:id="49"/>
    </w:p>
    <w:p w14:paraId="0B9A4860">
      <w:pPr>
        <w:pStyle w:val="27"/>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投标报价要求按招标文件要求报价，并按招标文件中所附《投标函》《投标报价表》格式填写。</w:t>
      </w:r>
      <w:bookmarkStart w:id="50" w:name="_Toc4816"/>
    </w:p>
    <w:p w14:paraId="608B7B6F">
      <w:pPr>
        <w:pStyle w:val="27"/>
        <w:keepNext w:val="0"/>
        <w:keepLines w:val="0"/>
        <w:pageBreakBefore w:val="0"/>
        <w:numPr>
          <w:ilvl w:val="0"/>
          <w:numId w:val="4"/>
        </w:numPr>
        <w:kinsoku/>
        <w:wordWrap/>
        <w:overflowPunct/>
        <w:bidi w:val="0"/>
        <w:spacing w:line="300" w:lineRule="auto"/>
        <w:ind w:left="0" w:leftChars="0" w:right="0" w:firstLine="439" w:firstLineChars="183"/>
        <w:rPr>
          <w:rFonts w:hint="eastAsia" w:ascii="宋体" w:hAnsi="宋体" w:eastAsia="宋体" w:cs="宋体"/>
          <w:sz w:val="24"/>
          <w:szCs w:val="24"/>
          <w:highlight w:val="none"/>
        </w:rPr>
      </w:pPr>
      <w:r>
        <w:rPr>
          <w:rFonts w:hint="eastAsia" w:ascii="宋体" w:hAnsi="宋体" w:eastAsia="宋体" w:cs="宋体"/>
          <w:sz w:val="24"/>
          <w:szCs w:val="24"/>
          <w:highlight w:val="none"/>
        </w:rPr>
        <w:t>所有投标均以人民币报价。</w:t>
      </w:r>
      <w:bookmarkEnd w:id="50"/>
    </w:p>
    <w:p w14:paraId="42A8F989">
      <w:pPr>
        <w:pStyle w:val="27"/>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投标人所报单价在本招标文件项下的合同履行期间不能因市场变化因素而变动。</w:t>
      </w:r>
    </w:p>
    <w:p w14:paraId="03B7393F">
      <w:pPr>
        <w:pStyle w:val="27"/>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投标人所报的各种价格均为含税到招标人指定地点交货价（包含产品包装、运输、装卸等相关费用）；投标报价以元为单位，精确到小数点后两位数，超出两位按四舍五入计；包装物投标人不回收，费用由投标人负担。</w:t>
      </w:r>
    </w:p>
    <w:p w14:paraId="02C401EB">
      <w:pPr>
        <w:pStyle w:val="27"/>
        <w:keepNext w:val="0"/>
        <w:keepLines w:val="0"/>
        <w:pageBreakBefore w:val="0"/>
        <w:numPr>
          <w:ilvl w:val="0"/>
          <w:numId w:val="4"/>
        </w:numPr>
        <w:kinsoku/>
        <w:wordWrap/>
        <w:overflowPunct/>
        <w:topLinePunct/>
        <w:autoSpaceDN/>
        <w:bidi w:val="0"/>
        <w:spacing w:line="300" w:lineRule="auto"/>
        <w:ind w:left="0" w:leftChars="0" w:right="0"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招标人有权重视各投标人全部报价的合理性。所有投标人不能相互串通、哄抬报价，若有发现，招标人有权宣布其投标无效。</w:t>
      </w:r>
    </w:p>
    <w:p w14:paraId="76A3F4AE">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highlight w:val="none"/>
        </w:rPr>
      </w:pPr>
      <w:bookmarkStart w:id="51" w:name="_Toc14547"/>
      <w:bookmarkStart w:id="52" w:name="_Toc19945"/>
      <w:bookmarkStart w:id="53" w:name="_Toc13329"/>
      <w:bookmarkStart w:id="54" w:name="_Toc24896"/>
      <w:bookmarkStart w:id="55" w:name="_Toc2348"/>
      <w:r>
        <w:rPr>
          <w:rFonts w:hint="eastAsia" w:ascii="宋体" w:hAnsi="宋体" w:eastAsia="宋体" w:cs="宋体"/>
          <w:b/>
          <w:bCs/>
          <w:sz w:val="24"/>
          <w:szCs w:val="24"/>
          <w:highlight w:val="none"/>
        </w:rPr>
        <w:t>三、投标文件</w:t>
      </w:r>
      <w:bookmarkEnd w:id="51"/>
      <w:bookmarkEnd w:id="52"/>
      <w:bookmarkEnd w:id="53"/>
      <w:bookmarkEnd w:id="54"/>
      <w:bookmarkEnd w:id="55"/>
    </w:p>
    <w:p w14:paraId="5A72A717">
      <w:pPr>
        <w:pStyle w:val="27"/>
        <w:keepNext w:val="0"/>
        <w:keepLines w:val="0"/>
        <w:pageBreakBefore w:val="0"/>
        <w:numPr>
          <w:ilvl w:val="0"/>
          <w:numId w:val="5"/>
        </w:numPr>
        <w:kinsoku/>
        <w:wordWrap/>
        <w:overflowPunct/>
        <w:bidi w:val="0"/>
        <w:spacing w:line="300" w:lineRule="auto"/>
        <w:ind w:left="0" w:leftChars="0" w:right="0" w:firstLine="480"/>
        <w:outlineLvl w:val="0"/>
        <w:rPr>
          <w:rFonts w:hint="eastAsia" w:ascii="宋体" w:hAnsi="宋体" w:eastAsia="宋体" w:cs="宋体"/>
          <w:sz w:val="24"/>
          <w:szCs w:val="24"/>
          <w:highlight w:val="none"/>
        </w:rPr>
      </w:pPr>
      <w:bookmarkStart w:id="56" w:name="_Toc11398"/>
      <w:bookmarkStart w:id="57" w:name="_Toc7457"/>
      <w:bookmarkStart w:id="58" w:name="_Toc30156"/>
      <w:bookmarkStart w:id="59" w:name="_Toc29954"/>
      <w:bookmarkStart w:id="60" w:name="_Toc30571"/>
      <w:bookmarkStart w:id="61" w:name="_Toc2231"/>
      <w:r>
        <w:rPr>
          <w:rFonts w:hint="eastAsia" w:ascii="宋体" w:hAnsi="宋体" w:eastAsia="宋体" w:cs="宋体"/>
          <w:sz w:val="24"/>
          <w:szCs w:val="24"/>
          <w:highlight w:val="none"/>
        </w:rPr>
        <w:t>投标人应填写其单位名称全称。</w:t>
      </w:r>
      <w:bookmarkEnd w:id="56"/>
      <w:bookmarkEnd w:id="57"/>
      <w:bookmarkEnd w:id="58"/>
      <w:bookmarkEnd w:id="59"/>
      <w:bookmarkEnd w:id="60"/>
      <w:bookmarkEnd w:id="61"/>
    </w:p>
    <w:p w14:paraId="496792E9">
      <w:pPr>
        <w:pStyle w:val="27"/>
        <w:keepNext w:val="0"/>
        <w:keepLines w:val="0"/>
        <w:pageBreakBefore w:val="0"/>
        <w:numPr>
          <w:ilvl w:val="0"/>
          <w:numId w:val="5"/>
        </w:numPr>
        <w:kinsoku/>
        <w:wordWrap/>
        <w:overflowPunct/>
        <w:bidi w:val="0"/>
        <w:spacing w:line="300" w:lineRule="auto"/>
        <w:ind w:left="0" w:leftChars="0" w:right="0"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投标文件包括《投标函》《投标报价表》《投标人产品质量承诺函》和资格证明文件。资格证明文件包含上述投标资格要求中的所有资料。</w:t>
      </w:r>
    </w:p>
    <w:p w14:paraId="6020757F">
      <w:pPr>
        <w:pStyle w:val="27"/>
        <w:keepNext w:val="0"/>
        <w:keepLines w:val="0"/>
        <w:pageBreakBefore w:val="0"/>
        <w:widowControl w:val="0"/>
        <w:numPr>
          <w:ilvl w:val="0"/>
          <w:numId w:val="5"/>
        </w:numPr>
        <w:kinsoku/>
        <w:wordWrap/>
        <w:overflowPunct/>
        <w:bidi w:val="0"/>
        <w:spacing w:line="300" w:lineRule="auto"/>
        <w:ind w:left="0" w:leftChars="0" w:right="0"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《投标函》《投标报价表》《投标人产品质量承诺函》须加盖投标人公章，由其法定代表人或其委托代理人亲笔签字。</w:t>
      </w:r>
    </w:p>
    <w:p w14:paraId="1422A30D">
      <w:pPr>
        <w:pStyle w:val="27"/>
        <w:keepNext w:val="0"/>
        <w:keepLines w:val="0"/>
        <w:pageBreakBefore w:val="0"/>
        <w:widowControl w:val="0"/>
        <w:numPr>
          <w:ilvl w:val="0"/>
          <w:numId w:val="5"/>
        </w:numPr>
        <w:kinsoku/>
        <w:wordWrap/>
        <w:overflowPunct/>
        <w:bidi w:val="0"/>
        <w:spacing w:line="300" w:lineRule="auto"/>
        <w:ind w:left="0" w:leftChars="0" w:right="0"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自开标之日起60天内，投标文件应保持有效。有效期短于前述规定期限的投标，将被拒绝。</w:t>
      </w:r>
    </w:p>
    <w:p w14:paraId="79CE1ECE">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highlight w:val="none"/>
        </w:rPr>
      </w:pPr>
      <w:bookmarkStart w:id="62" w:name="_Toc23458"/>
      <w:bookmarkStart w:id="63" w:name="_Toc29111"/>
      <w:bookmarkStart w:id="64" w:name="_Toc18677"/>
      <w:bookmarkStart w:id="65" w:name="_Toc14760"/>
      <w:bookmarkStart w:id="66" w:name="_Toc8"/>
      <w:r>
        <w:rPr>
          <w:rFonts w:hint="eastAsia" w:ascii="宋体" w:hAnsi="宋体" w:eastAsia="宋体" w:cs="宋体"/>
          <w:b/>
          <w:bCs/>
          <w:sz w:val="24"/>
          <w:szCs w:val="24"/>
          <w:highlight w:val="none"/>
        </w:rPr>
        <w:t>四、开标、评标、定标</w:t>
      </w:r>
      <w:bookmarkEnd w:id="62"/>
      <w:bookmarkEnd w:id="63"/>
      <w:bookmarkEnd w:id="64"/>
      <w:bookmarkEnd w:id="65"/>
      <w:bookmarkEnd w:id="66"/>
    </w:p>
    <w:p w14:paraId="7280917E">
      <w:pPr>
        <w:pStyle w:val="27"/>
        <w:keepNext w:val="0"/>
        <w:keepLines w:val="0"/>
        <w:pageBreakBefore w:val="0"/>
        <w:numPr>
          <w:ilvl w:val="0"/>
          <w:numId w:val="6"/>
        </w:numPr>
        <w:kinsoku/>
        <w:wordWrap/>
        <w:overflowPunct/>
        <w:bidi w:val="0"/>
        <w:spacing w:line="300" w:lineRule="auto"/>
        <w:ind w:left="0" w:leftChars="0" w:right="0" w:firstLine="480"/>
        <w:outlineLvl w:val="0"/>
        <w:rPr>
          <w:rFonts w:hint="eastAsia" w:ascii="宋体" w:hAnsi="宋体" w:eastAsia="宋体" w:cs="宋体"/>
          <w:sz w:val="24"/>
          <w:szCs w:val="24"/>
          <w:highlight w:val="none"/>
        </w:rPr>
      </w:pPr>
      <w:bookmarkStart w:id="67" w:name="_Toc31780"/>
      <w:bookmarkStart w:id="68" w:name="_Toc29386"/>
      <w:bookmarkStart w:id="69" w:name="_Toc5695"/>
      <w:bookmarkStart w:id="70" w:name="_Toc998"/>
      <w:bookmarkStart w:id="71" w:name="_Toc20255"/>
      <w:bookmarkStart w:id="72" w:name="_Toc3331"/>
      <w:r>
        <w:rPr>
          <w:rFonts w:hint="eastAsia" w:ascii="宋体" w:hAnsi="宋体" w:eastAsia="宋体" w:cs="宋体"/>
          <w:sz w:val="24"/>
          <w:szCs w:val="24"/>
          <w:highlight w:val="none"/>
        </w:rPr>
        <w:t>开标时，将按照招标人有关招投标规定执行。</w:t>
      </w:r>
      <w:bookmarkEnd w:id="67"/>
      <w:bookmarkEnd w:id="68"/>
      <w:bookmarkEnd w:id="69"/>
      <w:bookmarkEnd w:id="70"/>
      <w:bookmarkEnd w:id="71"/>
      <w:bookmarkEnd w:id="72"/>
    </w:p>
    <w:p w14:paraId="7ED06289">
      <w:pPr>
        <w:pStyle w:val="27"/>
        <w:keepNext w:val="0"/>
        <w:keepLines w:val="0"/>
        <w:pageBreakBefore w:val="0"/>
        <w:numPr>
          <w:ilvl w:val="0"/>
          <w:numId w:val="6"/>
        </w:numPr>
        <w:kinsoku/>
        <w:wordWrap/>
        <w:overflowPunct/>
        <w:bidi w:val="0"/>
        <w:spacing w:line="300" w:lineRule="auto"/>
        <w:ind w:left="0" w:leftChars="0" w:right="0"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开标后由招标人组建的评标委员会进行评标，以经评审的</w:t>
      </w:r>
      <w:r>
        <w:rPr>
          <w:rFonts w:hint="eastAsia" w:ascii="宋体" w:hAnsi="宋体" w:eastAsia="宋体" w:cs="宋体"/>
          <w:sz w:val="24"/>
          <w:szCs w:val="24"/>
          <w:highlight w:val="none"/>
          <w:lang w:val="en-US" w:eastAsia="zh-CN"/>
        </w:rPr>
        <w:t>综合</w:t>
      </w:r>
      <w:r>
        <w:rPr>
          <w:rFonts w:hint="eastAsia" w:ascii="宋体" w:hAnsi="宋体" w:eastAsia="宋体" w:cs="宋体"/>
          <w:sz w:val="24"/>
          <w:szCs w:val="24"/>
          <w:highlight w:val="none"/>
        </w:rPr>
        <w:t>评标价法确定中标人。</w:t>
      </w:r>
    </w:p>
    <w:p w14:paraId="660EE9BE">
      <w:pPr>
        <w:pStyle w:val="27"/>
        <w:keepNext w:val="0"/>
        <w:keepLines w:val="0"/>
        <w:pageBreakBefore w:val="0"/>
        <w:numPr>
          <w:ilvl w:val="0"/>
          <w:numId w:val="6"/>
        </w:numPr>
        <w:kinsoku/>
        <w:wordWrap/>
        <w:overflowPunct/>
        <w:bidi w:val="0"/>
        <w:spacing w:line="300" w:lineRule="auto"/>
        <w:ind w:left="0" w:leftChars="0" w:right="0" w:firstLine="480"/>
        <w:outlineLvl w:val="0"/>
        <w:rPr>
          <w:rFonts w:hint="eastAsia" w:ascii="宋体" w:hAnsi="宋体" w:eastAsia="宋体" w:cs="宋体"/>
          <w:sz w:val="24"/>
          <w:szCs w:val="24"/>
          <w:highlight w:val="none"/>
        </w:rPr>
      </w:pPr>
      <w:bookmarkStart w:id="73" w:name="_Toc6426"/>
      <w:bookmarkStart w:id="74" w:name="_Toc18886"/>
      <w:bookmarkStart w:id="75" w:name="_Toc24129"/>
      <w:bookmarkStart w:id="76" w:name="_Toc14086"/>
      <w:bookmarkStart w:id="77" w:name="_Toc12"/>
      <w:bookmarkStart w:id="78" w:name="_Toc26371"/>
      <w:r>
        <w:rPr>
          <w:rFonts w:hint="eastAsia" w:ascii="宋体" w:hAnsi="宋体" w:eastAsia="宋体" w:cs="宋体"/>
          <w:sz w:val="24"/>
          <w:szCs w:val="24"/>
          <w:highlight w:val="none"/>
        </w:rPr>
        <w:t>招标人不对未中标的投标人作任何解释，不退还投标文件。</w:t>
      </w:r>
      <w:bookmarkEnd w:id="73"/>
      <w:bookmarkEnd w:id="74"/>
      <w:bookmarkEnd w:id="75"/>
      <w:bookmarkEnd w:id="76"/>
      <w:bookmarkEnd w:id="77"/>
      <w:bookmarkEnd w:id="78"/>
    </w:p>
    <w:p w14:paraId="7A63358E">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highlight w:val="none"/>
        </w:rPr>
      </w:pPr>
      <w:bookmarkStart w:id="79" w:name="_Toc29662"/>
      <w:bookmarkStart w:id="80" w:name="_Toc2586"/>
      <w:bookmarkStart w:id="81" w:name="_Toc6326"/>
      <w:bookmarkStart w:id="82" w:name="_Toc32748"/>
      <w:bookmarkStart w:id="83" w:name="_Toc25649"/>
      <w:r>
        <w:rPr>
          <w:rFonts w:hint="eastAsia" w:ascii="宋体" w:hAnsi="宋体" w:eastAsia="宋体" w:cs="宋体"/>
          <w:b/>
          <w:bCs/>
          <w:sz w:val="24"/>
          <w:szCs w:val="24"/>
          <w:highlight w:val="none"/>
        </w:rPr>
        <w:t>五、纪律要求</w:t>
      </w:r>
      <w:bookmarkEnd w:id="79"/>
      <w:bookmarkEnd w:id="80"/>
      <w:bookmarkEnd w:id="81"/>
      <w:bookmarkEnd w:id="82"/>
      <w:bookmarkEnd w:id="83"/>
    </w:p>
    <w:p w14:paraId="487C629B">
      <w:pPr>
        <w:pStyle w:val="27"/>
        <w:keepNext w:val="0"/>
        <w:keepLines w:val="0"/>
        <w:pageBreakBefore w:val="0"/>
        <w:numPr>
          <w:ilvl w:val="0"/>
          <w:numId w:val="7"/>
        </w:numPr>
        <w:kinsoku/>
        <w:wordWrap/>
        <w:overflowPunct/>
        <w:bidi w:val="0"/>
        <w:spacing w:line="300" w:lineRule="auto"/>
        <w:ind w:left="0" w:leftChars="0" w:right="0"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39A9A958">
      <w:pPr>
        <w:pStyle w:val="27"/>
        <w:keepNext w:val="0"/>
        <w:keepLines w:val="0"/>
        <w:pageBreakBefore w:val="0"/>
        <w:numPr>
          <w:ilvl w:val="0"/>
          <w:numId w:val="7"/>
        </w:numPr>
        <w:kinsoku/>
        <w:wordWrap/>
        <w:overflowPunct/>
        <w:bidi w:val="0"/>
        <w:spacing w:line="300" w:lineRule="auto"/>
        <w:ind w:left="0" w:leftChars="0" w:right="0"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评标委员会及其组成人员应严格自律，严格遵守国家法律、法规，并接受监察部门的监督。</w:t>
      </w:r>
    </w:p>
    <w:p w14:paraId="7A65319B">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highlight w:val="none"/>
        </w:rPr>
      </w:pPr>
      <w:bookmarkStart w:id="84" w:name="_Toc7771"/>
      <w:bookmarkStart w:id="85" w:name="_Toc23438"/>
      <w:bookmarkStart w:id="86" w:name="_Toc9588"/>
      <w:bookmarkStart w:id="87" w:name="_Toc3302"/>
      <w:bookmarkStart w:id="88" w:name="_Toc11099"/>
      <w:r>
        <w:rPr>
          <w:rFonts w:hint="eastAsia" w:ascii="宋体" w:hAnsi="宋体" w:eastAsia="宋体" w:cs="宋体"/>
          <w:b/>
          <w:bCs/>
          <w:sz w:val="24"/>
          <w:szCs w:val="24"/>
          <w:highlight w:val="none"/>
        </w:rPr>
        <w:t>六、其他</w:t>
      </w:r>
      <w:bookmarkEnd w:id="84"/>
      <w:bookmarkEnd w:id="85"/>
      <w:bookmarkEnd w:id="86"/>
      <w:bookmarkEnd w:id="87"/>
      <w:bookmarkEnd w:id="88"/>
    </w:p>
    <w:p w14:paraId="0EE50EE9">
      <w:pPr>
        <w:pStyle w:val="27"/>
        <w:keepNext w:val="0"/>
        <w:keepLines w:val="0"/>
        <w:pageBreakBefore w:val="0"/>
        <w:numPr>
          <w:ilvl w:val="0"/>
          <w:numId w:val="8"/>
        </w:numPr>
        <w:kinsoku/>
        <w:wordWrap/>
        <w:overflowPunct/>
        <w:bidi w:val="0"/>
        <w:spacing w:line="300" w:lineRule="auto"/>
        <w:ind w:left="0" w:leftChars="0" w:right="0"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中标人若改变原材料配方和生产工艺，需征得招标人同意，并需重新认可。</w:t>
      </w:r>
    </w:p>
    <w:p w14:paraId="65FDFD78">
      <w:pPr>
        <w:pStyle w:val="27"/>
        <w:keepNext w:val="0"/>
        <w:keepLines w:val="0"/>
        <w:pageBreakBefore w:val="0"/>
        <w:numPr>
          <w:ilvl w:val="0"/>
          <w:numId w:val="8"/>
        </w:numPr>
        <w:kinsoku/>
        <w:wordWrap/>
        <w:overflowPunct/>
        <w:bidi w:val="0"/>
        <w:spacing w:line="300" w:lineRule="auto"/>
        <w:ind w:left="0" w:leftChars="0" w:right="0"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参加招投标活动的各方应视本次招投标活动的任何信息为秘密，在没有事先征得对方的书面同意的情况下，任何一方不得以任何方式向第三人公布、传递或透露任何信息，违者应对由此造成的后果承担法律责任。</w:t>
      </w:r>
    </w:p>
    <w:p w14:paraId="57ADB03B">
      <w:pPr>
        <w:keepNext w:val="0"/>
        <w:keepLines w:val="0"/>
        <w:pageBreakBefore w:val="0"/>
        <w:wordWrap/>
        <w:overflowPunct/>
        <w:bidi w:val="0"/>
        <w:spacing w:line="300" w:lineRule="auto"/>
        <w:ind w:left="0" w:leftChars="0" w:right="0"/>
        <w:rPr>
          <w:rFonts w:hint="eastAsia" w:ascii="宋体" w:hAnsi="宋体" w:eastAsia="宋体" w:cs="宋体"/>
          <w:highlight w:val="none"/>
        </w:rPr>
      </w:pPr>
    </w:p>
    <w:p w14:paraId="7AA6CC1D">
      <w:pPr>
        <w:keepNext w:val="0"/>
        <w:keepLines w:val="0"/>
        <w:pageBreakBefore w:val="0"/>
        <w:wordWrap/>
        <w:overflowPunct/>
        <w:bidi w:val="0"/>
        <w:spacing w:line="300" w:lineRule="auto"/>
        <w:ind w:left="0" w:leftChars="0" w:right="0"/>
        <w:rPr>
          <w:rFonts w:hint="eastAsia" w:ascii="宋体" w:hAnsi="宋体" w:eastAsia="宋体" w:cs="宋体"/>
          <w:highlight w:val="none"/>
        </w:rPr>
      </w:pPr>
    </w:p>
    <w:p w14:paraId="63DAEC42">
      <w:pPr>
        <w:keepNext w:val="0"/>
        <w:keepLines w:val="0"/>
        <w:pageBreakBefore w:val="0"/>
        <w:wordWrap/>
        <w:overflowPunct/>
        <w:bidi w:val="0"/>
        <w:spacing w:line="300" w:lineRule="auto"/>
        <w:ind w:left="0" w:leftChars="0" w:right="0"/>
        <w:rPr>
          <w:rFonts w:hint="eastAsia" w:ascii="宋体" w:hAnsi="宋体" w:eastAsia="宋体" w:cs="宋体"/>
          <w:highlight w:val="none"/>
        </w:rPr>
      </w:pPr>
    </w:p>
    <w:p w14:paraId="5659D1D3">
      <w:pPr>
        <w:keepNext w:val="0"/>
        <w:keepLines w:val="0"/>
        <w:pageBreakBefore w:val="0"/>
        <w:wordWrap/>
        <w:overflowPunct/>
        <w:bidi w:val="0"/>
        <w:spacing w:line="300" w:lineRule="auto"/>
        <w:ind w:left="0" w:leftChars="0" w:right="0"/>
        <w:rPr>
          <w:rFonts w:hint="eastAsia" w:ascii="宋体" w:hAnsi="宋体" w:eastAsia="宋体" w:cs="宋体"/>
          <w:highlight w:val="none"/>
        </w:rPr>
      </w:pPr>
    </w:p>
    <w:p w14:paraId="2AF2609A">
      <w:pPr>
        <w:keepNext w:val="0"/>
        <w:keepLines w:val="0"/>
        <w:pageBreakBefore w:val="0"/>
        <w:wordWrap/>
        <w:overflowPunct/>
        <w:bidi w:val="0"/>
        <w:spacing w:line="300" w:lineRule="auto"/>
        <w:ind w:left="0" w:leftChars="0" w:right="0"/>
        <w:rPr>
          <w:rFonts w:hint="eastAsia" w:ascii="宋体" w:hAnsi="宋体" w:eastAsia="宋体" w:cs="宋体"/>
          <w:highlight w:val="none"/>
        </w:rPr>
      </w:pPr>
    </w:p>
    <w:p w14:paraId="0BF3DFEB">
      <w:pPr>
        <w:keepNext w:val="0"/>
        <w:keepLines w:val="0"/>
        <w:pageBreakBefore w:val="0"/>
        <w:wordWrap/>
        <w:overflowPunct/>
        <w:bidi w:val="0"/>
        <w:spacing w:line="300" w:lineRule="auto"/>
        <w:ind w:left="0" w:leftChars="0" w:right="0"/>
        <w:rPr>
          <w:rFonts w:hint="eastAsia" w:ascii="宋体" w:hAnsi="宋体" w:eastAsia="宋体" w:cs="宋体"/>
          <w:highlight w:val="none"/>
        </w:rPr>
      </w:pPr>
    </w:p>
    <w:p w14:paraId="5E36FDBF">
      <w:pPr>
        <w:keepNext w:val="0"/>
        <w:keepLines w:val="0"/>
        <w:pageBreakBefore w:val="0"/>
        <w:wordWrap/>
        <w:overflowPunct/>
        <w:bidi w:val="0"/>
        <w:spacing w:line="300" w:lineRule="auto"/>
        <w:ind w:left="0" w:leftChars="0" w:right="0"/>
        <w:rPr>
          <w:rFonts w:hint="eastAsia" w:ascii="宋体" w:hAnsi="宋体" w:eastAsia="宋体" w:cs="宋体"/>
          <w:highlight w:val="none"/>
        </w:rPr>
      </w:pPr>
    </w:p>
    <w:p w14:paraId="56E4EE73">
      <w:pPr>
        <w:keepNext w:val="0"/>
        <w:keepLines w:val="0"/>
        <w:pageBreakBefore w:val="0"/>
        <w:wordWrap/>
        <w:overflowPunct/>
        <w:bidi w:val="0"/>
        <w:spacing w:line="300" w:lineRule="auto"/>
        <w:ind w:left="0" w:leftChars="0" w:right="0"/>
        <w:rPr>
          <w:rFonts w:hint="eastAsia" w:ascii="宋体" w:hAnsi="宋体" w:eastAsia="宋体" w:cs="宋体"/>
          <w:highlight w:val="none"/>
        </w:rPr>
      </w:pPr>
    </w:p>
    <w:p w14:paraId="52792B7B">
      <w:pPr>
        <w:keepNext w:val="0"/>
        <w:keepLines w:val="0"/>
        <w:pageBreakBefore w:val="0"/>
        <w:wordWrap/>
        <w:overflowPunct/>
        <w:bidi w:val="0"/>
        <w:spacing w:line="300" w:lineRule="auto"/>
        <w:ind w:left="0" w:leftChars="0" w:right="0"/>
        <w:rPr>
          <w:rFonts w:hint="eastAsia" w:ascii="宋体" w:hAnsi="宋体" w:eastAsia="宋体" w:cs="宋体"/>
          <w:highlight w:val="none"/>
        </w:rPr>
      </w:pPr>
    </w:p>
    <w:p w14:paraId="4108AD93">
      <w:pPr>
        <w:keepNext w:val="0"/>
        <w:keepLines w:val="0"/>
        <w:pageBreakBefore w:val="0"/>
        <w:wordWrap/>
        <w:overflowPunct/>
        <w:bidi w:val="0"/>
        <w:spacing w:line="300" w:lineRule="auto"/>
        <w:ind w:left="0" w:leftChars="0" w:right="0"/>
        <w:rPr>
          <w:rFonts w:hint="eastAsia" w:ascii="宋体" w:hAnsi="宋体" w:eastAsia="宋体" w:cs="宋体"/>
          <w:highlight w:val="none"/>
        </w:rPr>
      </w:pPr>
    </w:p>
    <w:p w14:paraId="678104DC">
      <w:pPr>
        <w:keepNext w:val="0"/>
        <w:keepLines w:val="0"/>
        <w:pageBreakBefore w:val="0"/>
        <w:wordWrap/>
        <w:overflowPunct/>
        <w:bidi w:val="0"/>
        <w:spacing w:line="300" w:lineRule="auto"/>
        <w:ind w:left="0" w:leftChars="0" w:right="0"/>
        <w:rPr>
          <w:rFonts w:hint="eastAsia" w:ascii="宋体" w:hAnsi="宋体" w:eastAsia="宋体" w:cs="宋体"/>
          <w:highlight w:val="none"/>
        </w:rPr>
      </w:pPr>
    </w:p>
    <w:p w14:paraId="382C3E75">
      <w:pPr>
        <w:keepNext w:val="0"/>
        <w:keepLines w:val="0"/>
        <w:pageBreakBefore w:val="0"/>
        <w:wordWrap/>
        <w:overflowPunct/>
        <w:bidi w:val="0"/>
        <w:spacing w:line="300" w:lineRule="auto"/>
        <w:ind w:left="0" w:leftChars="0" w:right="0"/>
        <w:rPr>
          <w:rFonts w:hint="eastAsia" w:ascii="宋体" w:hAnsi="宋体" w:eastAsia="宋体" w:cs="宋体"/>
          <w:highlight w:val="none"/>
        </w:rPr>
      </w:pPr>
    </w:p>
    <w:p w14:paraId="45F042C0">
      <w:pPr>
        <w:keepNext w:val="0"/>
        <w:keepLines w:val="0"/>
        <w:pageBreakBefore w:val="0"/>
        <w:wordWrap/>
        <w:overflowPunct/>
        <w:bidi w:val="0"/>
        <w:spacing w:line="300" w:lineRule="auto"/>
        <w:ind w:left="0" w:leftChars="0" w:right="0"/>
        <w:rPr>
          <w:rFonts w:hint="eastAsia" w:ascii="宋体" w:hAnsi="宋体" w:eastAsia="宋体" w:cs="宋体"/>
          <w:highlight w:val="none"/>
        </w:rPr>
      </w:pPr>
    </w:p>
    <w:p w14:paraId="18F5030F">
      <w:pPr>
        <w:keepNext w:val="0"/>
        <w:keepLines w:val="0"/>
        <w:pageBreakBefore w:val="0"/>
        <w:wordWrap/>
        <w:overflowPunct/>
        <w:bidi w:val="0"/>
        <w:spacing w:line="300" w:lineRule="auto"/>
        <w:ind w:left="0" w:leftChars="0" w:right="0"/>
        <w:rPr>
          <w:rFonts w:hint="eastAsia" w:ascii="宋体" w:hAnsi="宋体" w:eastAsia="宋体" w:cs="宋体"/>
          <w:highlight w:val="none"/>
        </w:rPr>
      </w:pPr>
    </w:p>
    <w:p w14:paraId="5CB89F4A">
      <w:pPr>
        <w:keepNext w:val="0"/>
        <w:keepLines w:val="0"/>
        <w:pageBreakBefore w:val="0"/>
        <w:wordWrap/>
        <w:overflowPunct/>
        <w:bidi w:val="0"/>
        <w:spacing w:line="300" w:lineRule="auto"/>
        <w:ind w:left="0" w:leftChars="0" w:right="0"/>
        <w:rPr>
          <w:rFonts w:hint="eastAsia" w:ascii="宋体" w:hAnsi="宋体" w:eastAsia="宋体" w:cs="宋体"/>
          <w:highlight w:val="none"/>
        </w:rPr>
      </w:pPr>
    </w:p>
    <w:p w14:paraId="68058797">
      <w:pPr>
        <w:keepNext w:val="0"/>
        <w:keepLines w:val="0"/>
        <w:pageBreakBefore w:val="0"/>
        <w:wordWrap/>
        <w:overflowPunct/>
        <w:bidi w:val="0"/>
        <w:spacing w:line="300" w:lineRule="auto"/>
        <w:ind w:left="0" w:leftChars="0" w:right="0"/>
        <w:rPr>
          <w:rFonts w:hint="eastAsia" w:ascii="宋体" w:hAnsi="宋体" w:eastAsia="宋体" w:cs="宋体"/>
          <w:highlight w:val="none"/>
        </w:rPr>
      </w:pPr>
    </w:p>
    <w:p w14:paraId="120177B4">
      <w:pPr>
        <w:keepNext w:val="0"/>
        <w:keepLines w:val="0"/>
        <w:pageBreakBefore w:val="0"/>
        <w:wordWrap/>
        <w:overflowPunct/>
        <w:bidi w:val="0"/>
        <w:spacing w:line="300" w:lineRule="auto"/>
        <w:ind w:left="0" w:leftChars="0" w:right="0"/>
        <w:rPr>
          <w:rFonts w:hint="eastAsia" w:ascii="宋体" w:hAnsi="宋体" w:eastAsia="宋体" w:cs="宋体"/>
          <w:highlight w:val="none"/>
        </w:rPr>
      </w:pPr>
    </w:p>
    <w:p w14:paraId="04E3DA2E">
      <w:pPr>
        <w:keepNext w:val="0"/>
        <w:keepLines w:val="0"/>
        <w:pageBreakBefore w:val="0"/>
        <w:wordWrap/>
        <w:overflowPunct/>
        <w:bidi w:val="0"/>
        <w:spacing w:line="300" w:lineRule="auto"/>
        <w:ind w:left="0" w:leftChars="0" w:right="0"/>
        <w:rPr>
          <w:rFonts w:hint="eastAsia" w:ascii="宋体" w:hAnsi="宋体" w:eastAsia="宋体" w:cs="宋体"/>
          <w:highlight w:val="none"/>
        </w:rPr>
      </w:pPr>
    </w:p>
    <w:p w14:paraId="428E60C0">
      <w:pPr>
        <w:pStyle w:val="2"/>
        <w:rPr>
          <w:rFonts w:hint="eastAsia" w:ascii="宋体" w:hAnsi="宋体" w:eastAsia="宋体" w:cs="宋体"/>
          <w:highlight w:val="none"/>
        </w:rPr>
      </w:pPr>
    </w:p>
    <w:p w14:paraId="0CEF378B">
      <w:pPr>
        <w:pStyle w:val="2"/>
        <w:rPr>
          <w:rFonts w:hint="eastAsia" w:ascii="宋体" w:hAnsi="宋体" w:eastAsia="宋体" w:cs="宋体"/>
          <w:highlight w:val="none"/>
        </w:rPr>
      </w:pPr>
    </w:p>
    <w:p w14:paraId="372E2102">
      <w:pPr>
        <w:keepNext w:val="0"/>
        <w:keepLines w:val="0"/>
        <w:pageBreakBefore w:val="0"/>
        <w:wordWrap/>
        <w:overflowPunct/>
        <w:bidi w:val="0"/>
        <w:spacing w:line="300" w:lineRule="auto"/>
        <w:ind w:left="0" w:leftChars="0" w:right="0"/>
        <w:rPr>
          <w:rFonts w:hint="eastAsia" w:ascii="宋体" w:hAnsi="宋体" w:eastAsia="宋体" w:cs="宋体"/>
          <w:highlight w:val="none"/>
        </w:rPr>
      </w:pPr>
    </w:p>
    <w:p w14:paraId="3F6AC409">
      <w:pPr>
        <w:keepNext w:val="0"/>
        <w:keepLines w:val="0"/>
        <w:pageBreakBefore w:val="0"/>
        <w:wordWrap/>
        <w:overflowPunct/>
        <w:bidi w:val="0"/>
        <w:spacing w:line="300" w:lineRule="auto"/>
        <w:ind w:left="0" w:leftChars="0" w:right="0"/>
        <w:rPr>
          <w:rFonts w:hint="eastAsia" w:ascii="宋体" w:hAnsi="宋体" w:eastAsia="宋体" w:cs="宋体"/>
          <w:highlight w:val="none"/>
        </w:rPr>
      </w:pPr>
    </w:p>
    <w:p w14:paraId="0B9D29CF">
      <w:pPr>
        <w:keepNext w:val="0"/>
        <w:keepLines w:val="0"/>
        <w:pageBreakBefore w:val="0"/>
        <w:wordWrap/>
        <w:overflowPunct/>
        <w:bidi w:val="0"/>
        <w:spacing w:line="300" w:lineRule="auto"/>
        <w:ind w:left="0" w:leftChars="0" w:right="0"/>
        <w:rPr>
          <w:rFonts w:hint="eastAsia" w:ascii="宋体" w:hAnsi="宋体" w:eastAsia="宋体" w:cs="宋体"/>
          <w:highlight w:val="none"/>
        </w:rPr>
      </w:pPr>
    </w:p>
    <w:p w14:paraId="04167BCC">
      <w:pPr>
        <w:keepNext w:val="0"/>
        <w:keepLines w:val="0"/>
        <w:pageBreakBefore w:val="0"/>
        <w:wordWrap/>
        <w:overflowPunct/>
        <w:bidi w:val="0"/>
        <w:spacing w:line="300" w:lineRule="auto"/>
        <w:ind w:left="0" w:leftChars="0" w:right="0"/>
        <w:rPr>
          <w:rFonts w:hint="eastAsia" w:ascii="宋体" w:hAnsi="宋体" w:eastAsia="宋体" w:cs="宋体"/>
          <w:highlight w:val="none"/>
        </w:rPr>
      </w:pPr>
    </w:p>
    <w:p w14:paraId="66B4FEB8">
      <w:pPr>
        <w:keepNext w:val="0"/>
        <w:keepLines w:val="0"/>
        <w:pageBreakBefore w:val="0"/>
        <w:wordWrap/>
        <w:overflowPunct/>
        <w:bidi w:val="0"/>
        <w:spacing w:line="300" w:lineRule="auto"/>
        <w:ind w:left="0" w:leftChars="0" w:right="0"/>
        <w:rPr>
          <w:rFonts w:hint="eastAsia" w:ascii="宋体" w:hAnsi="宋体" w:eastAsia="宋体" w:cs="宋体"/>
          <w:highlight w:val="none"/>
        </w:rPr>
      </w:pPr>
    </w:p>
    <w:p w14:paraId="6B272DB8">
      <w:pPr>
        <w:keepNext w:val="0"/>
        <w:keepLines w:val="0"/>
        <w:pageBreakBefore w:val="0"/>
        <w:wordWrap/>
        <w:overflowPunct/>
        <w:bidi w:val="0"/>
        <w:spacing w:line="300" w:lineRule="auto"/>
        <w:ind w:left="0" w:leftChars="0" w:right="0"/>
        <w:rPr>
          <w:rFonts w:hint="eastAsia" w:ascii="宋体" w:hAnsi="宋体" w:eastAsia="宋体" w:cs="宋体"/>
          <w:highlight w:val="none"/>
        </w:rPr>
      </w:pPr>
    </w:p>
    <w:p w14:paraId="62528B12">
      <w:pPr>
        <w:keepNext w:val="0"/>
        <w:keepLines w:val="0"/>
        <w:pageBreakBefore w:val="0"/>
        <w:wordWrap/>
        <w:overflowPunct/>
        <w:bidi w:val="0"/>
        <w:spacing w:line="300" w:lineRule="auto"/>
        <w:ind w:left="0" w:leftChars="0" w:right="0"/>
        <w:rPr>
          <w:rFonts w:hint="eastAsia" w:ascii="宋体" w:hAnsi="宋体" w:eastAsia="宋体" w:cs="宋体"/>
          <w:highlight w:val="none"/>
        </w:rPr>
      </w:pPr>
    </w:p>
    <w:p w14:paraId="1B1296BB">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highlight w:val="none"/>
          <w:lang w:val="en-US" w:eastAsia="zh-CN"/>
          <w14:textOutline w14:w="6527" w14:cap="flat" w14:cmpd="sng" w14:algn="ctr">
            <w14:solidFill>
              <w14:srgbClr w14:val="000000"/>
            </w14:solidFill>
            <w14:prstDash w14:val="solid"/>
            <w14:miter w14:val="0"/>
          </w14:textOutline>
        </w:rPr>
      </w:pPr>
      <w:bookmarkStart w:id="89" w:name="_Toc14035"/>
      <w:bookmarkStart w:id="90" w:name="_Toc14207"/>
      <w:bookmarkStart w:id="91" w:name="_Toc26223"/>
      <w:r>
        <w:rPr>
          <w:rFonts w:hint="eastAsia" w:ascii="宋体" w:hAnsi="宋体" w:eastAsia="宋体" w:cs="宋体"/>
          <w:spacing w:val="-3"/>
          <w:sz w:val="36"/>
          <w:szCs w:val="36"/>
          <w:highlight w:val="none"/>
          <w:lang w:val="en-US" w:eastAsia="zh-CN"/>
          <w14:textOutline w14:w="6527" w14:cap="flat" w14:cmpd="sng" w14:algn="ctr">
            <w14:solidFill>
              <w14:srgbClr w14:val="000000"/>
            </w14:solidFill>
            <w14:prstDash w14:val="solid"/>
            <w14:miter w14:val="0"/>
          </w14:textOutline>
        </w:rPr>
        <w:t>三、评标办法</w:t>
      </w:r>
      <w:bookmarkEnd w:id="89"/>
      <w:bookmarkEnd w:id="90"/>
      <w:bookmarkEnd w:id="91"/>
    </w:p>
    <w:p w14:paraId="325015F5">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评标原则</w:t>
      </w:r>
    </w:p>
    <w:p w14:paraId="21FD1389">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评标工作应根据《中华人民共和国招标投标法》和国家、地</w:t>
      </w:r>
      <w:r>
        <w:rPr>
          <w:rFonts w:hint="eastAsia" w:ascii="宋体" w:hAnsi="宋体" w:eastAsia="宋体" w:cs="宋体"/>
          <w:color w:val="auto"/>
          <w:sz w:val="24"/>
          <w:highlight w:val="none"/>
          <w:lang w:eastAsia="zh-CN"/>
        </w:rPr>
        <w:t>方</w:t>
      </w:r>
      <w:r>
        <w:rPr>
          <w:rFonts w:hint="eastAsia" w:ascii="宋体" w:hAnsi="宋体" w:eastAsia="宋体" w:cs="宋体"/>
          <w:color w:val="auto"/>
          <w:sz w:val="24"/>
          <w:highlight w:val="none"/>
        </w:rPr>
        <w:t>政府有关招标投标法规的有关规定，遵循“公平、公正、诚实信用、科学、择优”的原则进行。评标委员会将按照规定只对通过资格及响应性审查的各合格投标人进行评价和比较。</w:t>
      </w:r>
    </w:p>
    <w:p w14:paraId="1514D615">
      <w:pPr>
        <w:keepNext w:val="0"/>
        <w:keepLines w:val="0"/>
        <w:pageBreakBefore w:val="0"/>
        <w:kinsoku/>
        <w:wordWrap/>
        <w:overflowPunct/>
        <w:topLinePunct w:val="0"/>
        <w:autoSpaceDE/>
        <w:autoSpaceDN/>
        <w:bidi w:val="0"/>
        <w:adjustRightInd/>
        <w:snapToGrid/>
        <w:spacing w:line="300" w:lineRule="auto"/>
        <w:ind w:left="0" w:leftChars="0" w:righ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2.评标办法类型</w:t>
      </w:r>
    </w:p>
    <w:p w14:paraId="5C4581D1">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采用</w:t>
      </w:r>
      <w:r>
        <w:rPr>
          <w:rFonts w:hint="eastAsia" w:ascii="宋体" w:hAnsi="宋体" w:eastAsia="宋体" w:cs="宋体"/>
          <w:color w:val="auto"/>
          <w:sz w:val="24"/>
          <w:highlight w:val="none"/>
          <w:lang w:val="en-US" w:eastAsia="zh-CN"/>
        </w:rPr>
        <w:t>综合</w:t>
      </w:r>
      <w:r>
        <w:rPr>
          <w:rFonts w:hint="eastAsia" w:ascii="宋体" w:hAnsi="宋体" w:eastAsia="宋体" w:cs="宋体"/>
          <w:color w:val="auto"/>
          <w:sz w:val="24"/>
          <w:highlight w:val="none"/>
        </w:rPr>
        <w:t>评分法评</w:t>
      </w:r>
      <w:r>
        <w:rPr>
          <w:rFonts w:hint="eastAsia" w:ascii="宋体" w:hAnsi="宋体" w:eastAsia="宋体" w:cs="宋体"/>
          <w:bCs/>
          <w:color w:val="auto"/>
          <w:sz w:val="24"/>
          <w:highlight w:val="none"/>
        </w:rPr>
        <w:t>标</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评标定标工作由招标人组织的评标小组</w:t>
      </w:r>
      <w:r>
        <w:rPr>
          <w:rFonts w:hint="eastAsia" w:ascii="宋体" w:hAnsi="宋体" w:eastAsia="宋体" w:cs="宋体"/>
          <w:bCs/>
          <w:color w:val="auto"/>
          <w:sz w:val="24"/>
          <w:highlight w:val="none"/>
          <w:lang w:val="en-US" w:eastAsia="zh-CN"/>
        </w:rPr>
        <w:t>成员</w:t>
      </w:r>
      <w:r>
        <w:rPr>
          <w:rFonts w:hint="eastAsia" w:ascii="宋体" w:hAnsi="宋体" w:eastAsia="宋体" w:cs="宋体"/>
          <w:bCs/>
          <w:color w:val="auto"/>
          <w:sz w:val="24"/>
          <w:highlight w:val="none"/>
        </w:rPr>
        <w:t>进行</w:t>
      </w:r>
      <w:r>
        <w:rPr>
          <w:rFonts w:hint="eastAsia" w:ascii="宋体" w:hAnsi="宋体" w:eastAsia="宋体" w:cs="宋体"/>
          <w:color w:val="auto"/>
          <w:sz w:val="24"/>
          <w:highlight w:val="none"/>
        </w:rPr>
        <w:t>。</w:t>
      </w:r>
    </w:p>
    <w:p w14:paraId="7AE91145">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.评审内容</w:t>
      </w:r>
    </w:p>
    <w:p w14:paraId="50E2E81A">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技术评审</w:t>
      </w:r>
      <w:r>
        <w:rPr>
          <w:rFonts w:hint="eastAsia" w:ascii="宋体" w:hAnsi="宋体" w:eastAsia="宋体" w:cs="宋体"/>
          <w:color w:val="auto"/>
          <w:sz w:val="24"/>
          <w:highlight w:val="none"/>
        </w:rPr>
        <w:t>；</w:t>
      </w:r>
    </w:p>
    <w:p w14:paraId="3CF9CB2B">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.2投标报价；</w:t>
      </w:r>
    </w:p>
    <w:p w14:paraId="5EDE5BB9">
      <w:pPr>
        <w:keepNext w:val="0"/>
        <w:keepLines w:val="0"/>
        <w:pageBreakBefore w:val="0"/>
        <w:kinsoku/>
        <w:wordWrap/>
        <w:overflowPunct/>
        <w:topLinePunct w:val="0"/>
        <w:autoSpaceDE/>
        <w:autoSpaceDN/>
        <w:bidi w:val="0"/>
        <w:adjustRightInd/>
        <w:snapToGrid/>
        <w:spacing w:line="300" w:lineRule="auto"/>
        <w:ind w:left="0" w:leftChars="0" w:righ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.评审程序</w:t>
      </w:r>
    </w:p>
    <w:p w14:paraId="05CB976B">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.1评标小组评委按招标文件要求对各投标人的投标文件进行符合性评审（包括资格审查），确认其投标文件是否实质上响应招标文件的要求，对实质上响应招标文件要求的投标文件进入下一步评审。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eastAsia="宋体" w:cs="宋体"/>
          <w:bCs/>
          <w:color w:val="auto"/>
          <w:sz w:val="24"/>
          <w:highlight w:val="none"/>
        </w:rPr>
        <w:t>凡不符合投标资质条件、专业条件要求、投标要求和未实质性响应招标文件要求的投标以及未按招标文件要求的投标格式进行投标的均为废标，不进入评分程序。</w:t>
      </w:r>
    </w:p>
    <w:p w14:paraId="46924A0C">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.2评标小组评委根据招标文件所确定的评标办法对通过符合性评审的投标人进行投标及</w:t>
      </w:r>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价格</w:t>
      </w:r>
      <w:r>
        <w:rPr>
          <w:rFonts w:hint="eastAsia" w:ascii="宋体" w:hAnsi="宋体" w:eastAsia="宋体" w:cs="宋体"/>
          <w:color w:val="auto"/>
          <w:sz w:val="24"/>
          <w:highlight w:val="none"/>
        </w:rPr>
        <w:t>因素评分。</w:t>
      </w:r>
    </w:p>
    <w:p w14:paraId="5C707C67">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.3汇总评标小组评委各项评分，统计结果。</w:t>
      </w:r>
    </w:p>
    <w:p w14:paraId="232D1C1F">
      <w:pPr>
        <w:keepNext w:val="0"/>
        <w:keepLines w:val="0"/>
        <w:pageBreakBefore w:val="0"/>
        <w:widowControl/>
        <w:kinsoku/>
        <w:wordWrap/>
        <w:overflowPunct/>
        <w:topLinePunct w:val="0"/>
        <w:autoSpaceDE/>
        <w:autoSpaceDN/>
        <w:bidi w:val="0"/>
        <w:adjustRightInd/>
        <w:snapToGrid/>
        <w:spacing w:line="300" w:lineRule="auto"/>
        <w:ind w:left="0" w:leftChars="0" w:right="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.其他方面要求</w:t>
      </w:r>
    </w:p>
    <w:p w14:paraId="2B1F3A75">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本工程招标文件未尽事宜，按照《中华人民共和国招标投标法》、《福建省招标投标管理办法》等有关法规、规定执行。</w:t>
      </w:r>
    </w:p>
    <w:p w14:paraId="4F817091">
      <w:pPr>
        <w:keepNext w:val="0"/>
        <w:keepLines w:val="0"/>
        <w:pageBreakBefore w:val="0"/>
        <w:kinsoku/>
        <w:wordWrap/>
        <w:overflowPunct/>
        <w:topLinePunct w:val="0"/>
        <w:autoSpaceDE/>
        <w:autoSpaceDN/>
        <w:bidi w:val="0"/>
        <w:adjustRightInd/>
        <w:snapToGrid/>
        <w:spacing w:line="300" w:lineRule="auto"/>
        <w:ind w:left="0" w:leftChars="0" w:right="0"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.评审标准</w:t>
      </w:r>
    </w:p>
    <w:p w14:paraId="6F0ED4C6">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技术部分（10分）、报价</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组成，评审标准具体如下：</w:t>
      </w:r>
    </w:p>
    <w:p w14:paraId="6825505C">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7FEADAB9">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46241B39">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054B935D">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7D52FCB8">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66CC8ECF">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1066B017">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314FF3C0">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61535DAC">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7571D1F3">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highlight w:val="none"/>
          <w:lang w:val="en-US" w:eastAsia="zh-CN"/>
          <w14:textOutline w14:w="6527" w14:cap="flat" w14:cmpd="sng" w14:algn="ctr">
            <w14:solidFill>
              <w14:srgbClr w14:val="000000"/>
            </w14:solidFill>
            <w14:prstDash w14:val="solid"/>
            <w14:miter w14:val="0"/>
          </w14:textOutline>
        </w:rPr>
      </w:pPr>
      <w:bookmarkStart w:id="92" w:name="_Toc14784"/>
      <w:bookmarkStart w:id="93" w:name="_Toc23296"/>
      <w:bookmarkStart w:id="94" w:name="_Toc13537"/>
      <w:r>
        <w:rPr>
          <w:rFonts w:hint="eastAsia" w:ascii="宋体" w:hAnsi="宋体" w:eastAsia="宋体" w:cs="宋体"/>
          <w:spacing w:val="-3"/>
          <w:sz w:val="36"/>
          <w:szCs w:val="36"/>
          <w:highlight w:val="none"/>
          <w:lang w:val="en-US" w:eastAsia="zh-CN"/>
          <w14:textOutline w14:w="6527" w14:cap="flat" w14:cmpd="sng" w14:algn="ctr">
            <w14:solidFill>
              <w14:srgbClr w14:val="000000"/>
            </w14:solidFill>
            <w14:prstDash w14:val="solid"/>
            <w14:miter w14:val="0"/>
          </w14:textOutline>
        </w:rPr>
        <w:t>四、综合评标评分标准</w:t>
      </w:r>
      <w:bookmarkEnd w:id="92"/>
      <w:bookmarkEnd w:id="93"/>
      <w:bookmarkEnd w:id="94"/>
    </w:p>
    <w:p w14:paraId="187610D7">
      <w:pPr>
        <w:keepNext w:val="0"/>
        <w:keepLines w:val="0"/>
        <w:pageBreakBefore w:val="0"/>
        <w:widowControl w:val="0"/>
        <w:kinsoku/>
        <w:wordWrap/>
        <w:overflowPunct/>
        <w:autoSpaceDE/>
        <w:autoSpaceDN/>
        <w:bidi w:val="0"/>
        <w:adjustRightInd/>
        <w:snapToGrid/>
        <w:spacing w:line="300" w:lineRule="auto"/>
        <w:ind w:left="0" w:leftChars="0" w:right="0" w:firstLine="482" w:firstLineChars="200"/>
        <w:jc w:val="both"/>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1、技术部分（分值</w:t>
      </w:r>
      <w:r>
        <w:rPr>
          <w:rFonts w:hint="eastAsia" w:ascii="宋体" w:hAnsi="宋体" w:eastAsia="宋体" w:cs="宋体"/>
          <w:b/>
          <w:bCs/>
          <w:sz w:val="24"/>
          <w:highlight w:val="none"/>
          <w:lang w:val="en-US" w:eastAsia="zh-CN"/>
        </w:rPr>
        <w:t>1</w:t>
      </w:r>
      <w:r>
        <w:rPr>
          <w:rFonts w:hint="eastAsia" w:ascii="宋体" w:hAnsi="宋体" w:eastAsia="宋体" w:cs="宋体"/>
          <w:b/>
          <w:bCs/>
          <w:sz w:val="24"/>
          <w:highlight w:val="none"/>
        </w:rPr>
        <w:t>0分）</w:t>
      </w:r>
    </w:p>
    <w:tbl>
      <w:tblPr>
        <w:tblStyle w:val="16"/>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3D3A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598A34DF">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80" w:type="dxa"/>
            <w:tcMar>
              <w:left w:w="103" w:type="dxa"/>
            </w:tcMar>
            <w:vAlign w:val="center"/>
          </w:tcPr>
          <w:p w14:paraId="5DC4C402">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860" w:type="dxa"/>
            <w:tcMar>
              <w:left w:w="103" w:type="dxa"/>
            </w:tcMar>
            <w:vAlign w:val="center"/>
          </w:tcPr>
          <w:p w14:paraId="53F33548">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满分</w:t>
            </w:r>
          </w:p>
        </w:tc>
        <w:tc>
          <w:tcPr>
            <w:tcW w:w="5296" w:type="dxa"/>
            <w:tcMar>
              <w:left w:w="103" w:type="dxa"/>
            </w:tcMar>
            <w:vAlign w:val="center"/>
          </w:tcPr>
          <w:p w14:paraId="784A75E6">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1134" w:type="dxa"/>
            <w:tcMar>
              <w:left w:w="103" w:type="dxa"/>
            </w:tcMar>
            <w:vAlign w:val="center"/>
          </w:tcPr>
          <w:p w14:paraId="4A4047A8">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实得分</w:t>
            </w:r>
          </w:p>
        </w:tc>
      </w:tr>
      <w:tr w14:paraId="2310E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2D0F2CE4">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80" w:type="dxa"/>
            <w:tcMar>
              <w:left w:w="103" w:type="dxa"/>
            </w:tcMar>
            <w:vAlign w:val="center"/>
          </w:tcPr>
          <w:p w14:paraId="3AB4AA2C">
            <w:pPr>
              <w:pStyle w:val="7"/>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技术要求</w:t>
            </w:r>
          </w:p>
        </w:tc>
        <w:tc>
          <w:tcPr>
            <w:tcW w:w="860" w:type="dxa"/>
            <w:tcMar>
              <w:left w:w="103" w:type="dxa"/>
            </w:tcMar>
            <w:vAlign w:val="center"/>
          </w:tcPr>
          <w:p w14:paraId="2D413612">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0分</w:t>
            </w:r>
          </w:p>
        </w:tc>
        <w:tc>
          <w:tcPr>
            <w:tcW w:w="5296" w:type="dxa"/>
            <w:tcMar>
              <w:left w:w="103" w:type="dxa"/>
            </w:tcMar>
            <w:vAlign w:val="center"/>
          </w:tcPr>
          <w:p w14:paraId="776C4891">
            <w:pPr>
              <w:keepNext w:val="0"/>
              <w:keepLines w:val="0"/>
              <w:pageBreakBefore w:val="0"/>
              <w:widowControl w:val="0"/>
              <w:kinsoku/>
              <w:wordWrap/>
              <w:overflowPunct/>
              <w:topLinePunct w:val="0"/>
              <w:autoSpaceDE/>
              <w:autoSpaceDN/>
              <w:bidi w:val="0"/>
              <w:spacing w:line="300" w:lineRule="auto"/>
              <w:ind w:left="0" w:leftChars="0" w:right="0"/>
              <w:jc w:val="center"/>
              <w:textAlignment w:val="auto"/>
              <w:rPr>
                <w:rFonts w:hint="eastAsia" w:ascii="宋体" w:hAnsi="宋体" w:eastAsia="宋体" w:cs="宋体"/>
                <w:highlight w:val="none"/>
                <w:lang w:val="en-US" w:eastAsia="zh-CN"/>
              </w:rPr>
            </w:pPr>
            <w:r>
              <w:rPr>
                <w:rFonts w:hint="eastAsia" w:ascii="宋体" w:hAnsi="宋体" w:eastAsia="宋体" w:cs="宋体"/>
                <w:color w:val="auto"/>
                <w:kern w:val="0"/>
                <w:sz w:val="24"/>
                <w:szCs w:val="24"/>
                <w:highlight w:val="none"/>
                <w:lang w:val="en-US" w:eastAsia="zh-CN"/>
              </w:rPr>
              <w:t>关键参数：一项不响应扣3分。</w:t>
            </w:r>
          </w:p>
          <w:p w14:paraId="66D6DE60">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一般参数：一项不响应扣1分。</w:t>
            </w:r>
          </w:p>
        </w:tc>
        <w:tc>
          <w:tcPr>
            <w:tcW w:w="1134" w:type="dxa"/>
            <w:tcMar>
              <w:left w:w="103" w:type="dxa"/>
            </w:tcMar>
            <w:vAlign w:val="center"/>
          </w:tcPr>
          <w:p w14:paraId="672F925A">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highlight w:val="none"/>
              </w:rPr>
            </w:pPr>
          </w:p>
        </w:tc>
      </w:tr>
    </w:tbl>
    <w:p w14:paraId="512D0A82">
      <w:pPr>
        <w:keepNext w:val="0"/>
        <w:keepLines w:val="0"/>
        <w:pageBreakBefore w:val="0"/>
        <w:wordWrap/>
        <w:overflowPunct/>
        <w:bidi w:val="0"/>
        <w:spacing w:line="300" w:lineRule="auto"/>
        <w:ind w:left="0" w:leftChars="0" w:right="0"/>
        <w:jc w:val="both"/>
        <w:rPr>
          <w:rFonts w:hint="eastAsia" w:ascii="宋体" w:hAnsi="宋体" w:eastAsia="宋体" w:cs="宋体"/>
          <w:b/>
          <w:bCs/>
          <w:sz w:val="24"/>
          <w:highlight w:val="none"/>
        </w:rPr>
      </w:pPr>
    </w:p>
    <w:p w14:paraId="01BA965C">
      <w:pPr>
        <w:keepNext w:val="0"/>
        <w:keepLines w:val="0"/>
        <w:pageBreakBefore w:val="0"/>
        <w:wordWrap/>
        <w:overflowPunct/>
        <w:bidi w:val="0"/>
        <w:spacing w:line="300" w:lineRule="auto"/>
        <w:ind w:left="0" w:leftChars="0" w:right="0" w:firstLine="482" w:firstLineChars="200"/>
        <w:jc w:val="both"/>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2</w:t>
      </w:r>
      <w:r>
        <w:rPr>
          <w:rFonts w:hint="eastAsia" w:ascii="宋体" w:hAnsi="宋体" w:eastAsia="宋体" w:cs="宋体"/>
          <w:b/>
          <w:bCs/>
          <w:sz w:val="24"/>
          <w:highlight w:val="none"/>
        </w:rPr>
        <w:t>、价格部分（分值</w:t>
      </w:r>
      <w:r>
        <w:rPr>
          <w:rFonts w:hint="eastAsia" w:ascii="宋体" w:hAnsi="宋体" w:eastAsia="宋体" w:cs="宋体"/>
          <w:b/>
          <w:bCs/>
          <w:sz w:val="24"/>
          <w:highlight w:val="none"/>
          <w:lang w:val="en-US" w:eastAsia="zh-CN"/>
        </w:rPr>
        <w:t>90</w:t>
      </w:r>
      <w:r>
        <w:rPr>
          <w:rFonts w:hint="eastAsia" w:ascii="宋体" w:hAnsi="宋体" w:eastAsia="宋体" w:cs="宋体"/>
          <w:b/>
          <w:bCs/>
          <w:sz w:val="24"/>
          <w:highlight w:val="none"/>
        </w:rPr>
        <w:t>分）</w:t>
      </w:r>
    </w:p>
    <w:tbl>
      <w:tblPr>
        <w:tblStyle w:val="16"/>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5161DAFB">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636E1DBE">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12D58F6B">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1053EBED">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000266FC">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79AD1207">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实得分</w:t>
            </w:r>
          </w:p>
        </w:tc>
      </w:tr>
      <w:tr w14:paraId="79251E80">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67F0E21E">
            <w:pPr>
              <w:keepNext w:val="0"/>
              <w:keepLines w:val="0"/>
              <w:pageBreakBefore w:val="0"/>
              <w:wordWrap/>
              <w:overflowPunct/>
              <w:bidi w:val="0"/>
              <w:spacing w:line="30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160" w:type="dxa"/>
            <w:tcBorders>
              <w:top w:val="single" w:color="000000" w:sz="4" w:space="0"/>
              <w:left w:val="single" w:color="000000" w:sz="4" w:space="0"/>
              <w:bottom w:val="single" w:color="000000" w:sz="4" w:space="0"/>
            </w:tcBorders>
            <w:tcMar>
              <w:left w:w="103" w:type="dxa"/>
            </w:tcMar>
            <w:vAlign w:val="center"/>
          </w:tcPr>
          <w:p w14:paraId="097EE8D2">
            <w:pPr>
              <w:keepNext w:val="0"/>
              <w:keepLines w:val="0"/>
              <w:pageBreakBefore w:val="0"/>
              <w:wordWrap/>
              <w:overflowPunct/>
              <w:bidi w:val="0"/>
              <w:spacing w:line="30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5B18DAE4">
            <w:pPr>
              <w:keepNext w:val="0"/>
              <w:keepLines w:val="0"/>
              <w:pageBreakBefore w:val="0"/>
              <w:wordWrap/>
              <w:overflowPunct/>
              <w:bidi w:val="0"/>
              <w:spacing w:line="30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bookmarkStart w:id="101" w:name="_GoBack"/>
            <w:bookmarkEnd w:id="101"/>
            <w:r>
              <w:rPr>
                <w:rFonts w:hint="eastAsia" w:ascii="宋体" w:hAnsi="宋体" w:eastAsia="宋体" w:cs="宋体"/>
                <w:sz w:val="24"/>
                <w:szCs w:val="24"/>
                <w:highlight w:val="none"/>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4AA18226">
            <w:pPr>
              <w:keepNext w:val="0"/>
              <w:keepLines w:val="0"/>
              <w:pageBreakBefore w:val="0"/>
              <w:wordWrap/>
              <w:overflowPunct/>
              <w:bidi w:val="0"/>
              <w:spacing w:line="300" w:lineRule="auto"/>
              <w:ind w:left="0" w:leftChars="0" w:right="0"/>
              <w:rPr>
                <w:rFonts w:hint="eastAsia" w:ascii="宋体" w:hAnsi="宋体" w:eastAsia="宋体" w:cs="宋体"/>
                <w:sz w:val="24"/>
                <w:highlight w:val="none"/>
              </w:rPr>
            </w:pPr>
            <w:r>
              <w:rPr>
                <w:rFonts w:hint="eastAsia" w:ascii="宋体" w:hAnsi="宋体" w:eastAsia="宋体" w:cs="宋体"/>
                <w:sz w:val="24"/>
                <w:highlight w:val="none"/>
              </w:rPr>
              <w:t>价格分应当采用低价优先法计算，即满足招标文件要求且最后报价最低的价格为评标基准价，其价格分为满分。其他供应商的价格分统一按照下列公式计算：</w:t>
            </w:r>
          </w:p>
          <w:p w14:paraId="3068A276">
            <w:pPr>
              <w:keepNext w:val="0"/>
              <w:keepLines w:val="0"/>
              <w:pageBreakBefore w:val="0"/>
              <w:wordWrap/>
              <w:overflowPunct/>
              <w:bidi w:val="0"/>
              <w:spacing w:line="300" w:lineRule="auto"/>
              <w:ind w:left="0" w:leftChars="0" w:right="0"/>
              <w:rPr>
                <w:rFonts w:hint="eastAsia" w:ascii="宋体" w:hAnsi="宋体" w:eastAsia="宋体" w:cs="宋体"/>
                <w:sz w:val="24"/>
                <w:highlight w:val="none"/>
              </w:rPr>
            </w:pPr>
            <w:r>
              <w:rPr>
                <w:rFonts w:hint="eastAsia" w:ascii="宋体" w:hAnsi="宋体" w:eastAsia="宋体" w:cs="宋体"/>
                <w:sz w:val="24"/>
                <w:highlight w:val="none"/>
              </w:rPr>
              <w:t>报价得分=（评标基准价/最后报价）×100×</w:t>
            </w:r>
            <w:r>
              <w:rPr>
                <w:rFonts w:hint="eastAsia" w:ascii="宋体" w:hAnsi="宋体" w:eastAsia="宋体" w:cs="宋体"/>
                <w:sz w:val="24"/>
                <w:highlight w:val="none"/>
                <w:lang w:val="en-US" w:eastAsia="zh-CN"/>
              </w:rPr>
              <w:t>9</w:t>
            </w:r>
            <w:r>
              <w:rPr>
                <w:rFonts w:hint="eastAsia" w:ascii="宋体" w:hAnsi="宋体" w:eastAsia="宋体" w:cs="宋体"/>
                <w:sz w:val="24"/>
                <w:highlight w:val="none"/>
              </w:rPr>
              <w:t>0%，评审过程中，不得去掉最后报价中的最高报价和最低报价。（保留到小数点后两位，第三位四舍五入。）</w:t>
            </w:r>
          </w:p>
          <w:p w14:paraId="0EFD888B">
            <w:pPr>
              <w:keepNext w:val="0"/>
              <w:keepLines w:val="0"/>
              <w:pageBreakBefore w:val="0"/>
              <w:wordWrap/>
              <w:overflowPunct/>
              <w:bidi w:val="0"/>
              <w:spacing w:line="300" w:lineRule="auto"/>
              <w:ind w:left="0" w:leftChars="0" w:right="0"/>
              <w:rPr>
                <w:rFonts w:hint="eastAsia" w:ascii="宋体" w:hAnsi="宋体" w:eastAsia="宋体" w:cs="宋体"/>
                <w:b/>
                <w:sz w:val="24"/>
                <w:highlight w:val="none"/>
              </w:rPr>
            </w:pPr>
            <w:r>
              <w:rPr>
                <w:rFonts w:hint="eastAsia" w:ascii="宋体" w:hAnsi="宋体" w:eastAsia="宋体" w:cs="宋体"/>
                <w:sz w:val="24"/>
                <w:highlight w:val="none"/>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59FF66DB">
            <w:pPr>
              <w:keepNext w:val="0"/>
              <w:keepLines w:val="0"/>
              <w:pageBreakBefore w:val="0"/>
              <w:wordWrap/>
              <w:overflowPunct/>
              <w:bidi w:val="0"/>
              <w:spacing w:line="300" w:lineRule="auto"/>
              <w:ind w:left="0" w:leftChars="0" w:right="0"/>
              <w:rPr>
                <w:rFonts w:hint="eastAsia" w:ascii="宋体" w:hAnsi="宋体" w:eastAsia="宋体" w:cs="宋体"/>
                <w:sz w:val="24"/>
                <w:szCs w:val="24"/>
                <w:highlight w:val="none"/>
              </w:rPr>
            </w:pPr>
          </w:p>
        </w:tc>
      </w:tr>
    </w:tbl>
    <w:p w14:paraId="3420E8E5">
      <w:pPr>
        <w:pStyle w:val="2"/>
        <w:keepNext w:val="0"/>
        <w:keepLines w:val="0"/>
        <w:pageBreakBefore w:val="0"/>
        <w:wordWrap/>
        <w:overflowPunct/>
        <w:bidi w:val="0"/>
        <w:spacing w:after="0" w:line="300" w:lineRule="auto"/>
        <w:ind w:left="0" w:leftChars="0" w:right="0" w:firstLine="0" w:firstLineChars="0"/>
        <w:rPr>
          <w:rFonts w:hint="eastAsia" w:ascii="宋体" w:hAnsi="宋体" w:eastAsia="宋体" w:cs="宋体"/>
          <w:color w:val="auto"/>
          <w:highlight w:val="none"/>
        </w:rPr>
      </w:pPr>
    </w:p>
    <w:p w14:paraId="08CA60C5">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.定标办法</w:t>
      </w:r>
    </w:p>
    <w:p w14:paraId="7BC5BA13">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.1总得分</w:t>
      </w:r>
    </w:p>
    <w:p w14:paraId="5F40F8B1">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各投标人得分=（</w:t>
      </w:r>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highlight w:val="none"/>
        </w:rPr>
        <w:t>分+价格分）。</w:t>
      </w:r>
    </w:p>
    <w:p w14:paraId="00C533B0">
      <w:pPr>
        <w:keepNext w:val="0"/>
        <w:keepLines w:val="0"/>
        <w:pageBreakBefore w:val="0"/>
        <w:shd w:val="clear"/>
        <w:wordWrap/>
        <w:overflowPunct/>
        <w:bidi w:val="0"/>
        <w:spacing w:line="30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highlight w:val="none"/>
          <w:lang w:eastAsia="zh-CN"/>
        </w:rPr>
        <w:t>技术</w:t>
      </w:r>
      <w:r>
        <w:rPr>
          <w:rFonts w:hint="eastAsia" w:ascii="宋体" w:hAnsi="宋体" w:eastAsia="宋体" w:cs="宋体"/>
          <w:color w:val="auto"/>
          <w:sz w:val="24"/>
          <w:highlight w:val="none"/>
        </w:rPr>
        <w:t>部分的打分结果分别汇总，再进行算术平均，计算出各有效投标人的得分。</w:t>
      </w:r>
    </w:p>
    <w:p w14:paraId="049B682B">
      <w:pPr>
        <w:keepNext w:val="0"/>
        <w:keepLines w:val="0"/>
        <w:pageBreakBefore w:val="0"/>
        <w:shd w:val="clear"/>
        <w:wordWrap/>
        <w:overflowPunct/>
        <w:bidi w:val="0"/>
        <w:spacing w:line="300" w:lineRule="auto"/>
        <w:ind w:left="0" w:leftChars="0" w:right="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.评标小组评委依据得分高低顺序依次确定</w:t>
      </w:r>
      <w:r>
        <w:rPr>
          <w:rFonts w:hint="eastAsia" w:ascii="宋体" w:hAnsi="宋体" w:eastAsia="宋体" w:cs="宋体"/>
          <w:color w:val="auto"/>
          <w:sz w:val="24"/>
          <w:highlight w:val="none"/>
          <w:lang w:val="en-US" w:eastAsia="zh-CN"/>
        </w:rPr>
        <w:t>三家</w:t>
      </w:r>
      <w:r>
        <w:rPr>
          <w:rFonts w:hint="eastAsia" w:ascii="宋体" w:hAnsi="宋体" w:eastAsia="宋体" w:cs="宋体"/>
          <w:color w:val="auto"/>
          <w:sz w:val="24"/>
          <w:highlight w:val="none"/>
        </w:rPr>
        <w:t>中标候选人，评分以得分最高者作为第一中标候选人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以此类推，第一中标候选人分配本次招投标原材料约60%，第二中标候选人分配本次招投标原材料约35%，第三中标候选人分配本次招投标原材料约5%</w:t>
      </w:r>
      <w:r>
        <w:rPr>
          <w:rFonts w:hint="eastAsia" w:ascii="宋体" w:hAnsi="宋体" w:eastAsia="宋体" w:cs="宋体"/>
          <w:color w:val="auto"/>
          <w:sz w:val="24"/>
          <w:highlight w:val="none"/>
        </w:rPr>
        <w:t>。如果出现并列得分最高，则确定价格较低者排名在前；价格投标仍相</w:t>
      </w:r>
      <w:r>
        <w:rPr>
          <w:rFonts w:hint="eastAsia" w:ascii="宋体" w:hAnsi="宋体" w:eastAsia="宋体" w:cs="宋体"/>
          <w:color w:val="auto"/>
          <w:sz w:val="24"/>
          <w:highlight w:val="none"/>
          <w:lang w:val="en-US" w:eastAsia="zh-CN"/>
        </w:rPr>
        <w:t>同时则采用抽签方式现场确定中标候选人。</w:t>
      </w:r>
    </w:p>
    <w:p w14:paraId="701130F4">
      <w:pPr>
        <w:keepNext w:val="0"/>
        <w:keepLines w:val="0"/>
        <w:pageBreakBefore w:val="0"/>
        <w:wordWrap/>
        <w:overflowPunct/>
        <w:bidi w:val="0"/>
        <w:spacing w:line="300" w:lineRule="auto"/>
        <w:ind w:left="0" w:leftChars="0" w:right="0" w:firstLine="480" w:firstLineChars="200"/>
        <w:rPr>
          <w:rFonts w:hint="eastAsia" w:ascii="宋体" w:hAnsi="宋体" w:eastAsia="宋体" w:cs="宋体"/>
          <w:highlight w:val="none"/>
          <w:lang w:val="en-US" w:eastAsia="zh-CN"/>
        </w:rPr>
        <w:sectPr>
          <w:pgSz w:w="11907" w:h="16839"/>
          <w:pgMar w:top="1432" w:right="1335" w:bottom="1201" w:left="1389" w:header="852" w:footer="1021" w:gutter="0"/>
          <w:pgNumType w:fmt="decimal"/>
          <w:cols w:space="720" w:num="1"/>
        </w:sect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r>
        <w:rPr>
          <w:rFonts w:hint="eastAsia" w:ascii="宋体" w:hAnsi="宋体" w:eastAsia="宋体" w:cs="宋体"/>
          <w:color w:val="auto"/>
          <w:sz w:val="24"/>
          <w:highlight w:val="none"/>
          <w:lang w:eastAsia="zh-CN"/>
        </w:rPr>
        <w:t>。</w:t>
      </w:r>
    </w:p>
    <w:p w14:paraId="3E0534ED">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highlight w:val="none"/>
          <w:lang w:val="en-US" w:eastAsia="zh-CN"/>
          <w14:textOutline w14:w="6527" w14:cap="flat" w14:cmpd="sng" w14:algn="ctr">
            <w14:solidFill>
              <w14:srgbClr w14:val="000000"/>
            </w14:solidFill>
            <w14:prstDash w14:val="solid"/>
            <w14:miter w14:val="0"/>
          </w14:textOutline>
        </w:rPr>
      </w:pPr>
      <w:bookmarkStart w:id="95" w:name="_Toc12820"/>
      <w:bookmarkStart w:id="96" w:name="_Toc7216"/>
      <w:bookmarkStart w:id="97" w:name="_Toc20197"/>
      <w:r>
        <w:rPr>
          <w:rFonts w:hint="eastAsia" w:ascii="宋体" w:hAnsi="宋体" w:eastAsia="宋体" w:cs="宋体"/>
          <w:spacing w:val="-3"/>
          <w:sz w:val="36"/>
          <w:szCs w:val="36"/>
          <w:highlight w:val="none"/>
          <w:lang w:val="en-US" w:eastAsia="zh-CN"/>
          <w14:textOutline w14:w="6527" w14:cap="flat" w14:cmpd="sng" w14:algn="ctr">
            <w14:solidFill>
              <w14:srgbClr w14:val="000000"/>
            </w14:solidFill>
            <w14:prstDash w14:val="solid"/>
            <w14:miter w14:val="0"/>
          </w14:textOutline>
        </w:rPr>
        <w:t>五、技术要求</w:t>
      </w:r>
      <w:bookmarkEnd w:id="95"/>
      <w:bookmarkEnd w:id="96"/>
      <w:bookmarkEnd w:id="97"/>
    </w:p>
    <w:p w14:paraId="7FDDFF35">
      <w:pPr>
        <w:pStyle w:val="8"/>
        <w:keepNext w:val="0"/>
        <w:keepLines w:val="0"/>
        <w:pageBreakBefore w:val="0"/>
        <w:wordWrap/>
        <w:overflowPunct/>
        <w:bidi w:val="0"/>
        <w:spacing w:line="300" w:lineRule="auto"/>
        <w:ind w:left="0" w:leftChars="0" w:right="0"/>
        <w:rPr>
          <w:rFonts w:hint="eastAsia" w:ascii="宋体" w:hAnsi="宋体" w:eastAsia="宋体" w:cs="宋体"/>
          <w:highlight w:val="none"/>
        </w:rPr>
      </w:pPr>
      <w:r>
        <w:rPr>
          <w:rFonts w:hint="eastAsia" w:ascii="宋体" w:hAnsi="宋体" w:eastAsia="宋体" w:cs="宋体"/>
          <w:highlight w:val="none"/>
        </w:rPr>
        <w:t>投标人应满足以下要求：</w:t>
      </w:r>
    </w:p>
    <w:p w14:paraId="7496E7D8">
      <w:pPr>
        <w:pStyle w:val="8"/>
        <w:keepNext w:val="0"/>
        <w:keepLines w:val="0"/>
        <w:pageBreakBefore w:val="0"/>
        <w:wordWrap/>
        <w:overflowPunct/>
        <w:bidi w:val="0"/>
        <w:spacing w:line="300" w:lineRule="auto"/>
        <w:ind w:left="0" w:leftChars="0" w:right="0"/>
        <w:rPr>
          <w:rFonts w:hint="eastAsia" w:ascii="宋体" w:hAnsi="宋体" w:eastAsia="宋体" w:cs="宋体"/>
          <w:highlight w:val="none"/>
          <w:lang w:val="en-US" w:eastAsia="zh-CN"/>
        </w:rPr>
      </w:pPr>
      <w:r>
        <w:rPr>
          <w:rFonts w:hint="eastAsia" w:cs="宋体"/>
          <w:highlight w:val="none"/>
          <w:lang w:val="en-US" w:eastAsia="zh-CN"/>
        </w:rPr>
        <w:t xml:space="preserve">原材料 </w:t>
      </w:r>
      <w:r>
        <w:rPr>
          <w:rFonts w:hint="eastAsia" w:ascii="宋体" w:hAnsi="宋体" w:eastAsia="宋体" w:cs="宋体"/>
          <w:highlight w:val="none"/>
          <w:lang w:val="en-US" w:eastAsia="zh-CN"/>
        </w:rPr>
        <w:t>理化指标：</w:t>
      </w:r>
    </w:p>
    <w:p w14:paraId="5625832F">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序号一：</w:t>
      </w:r>
    </w:p>
    <w:tbl>
      <w:tblPr>
        <w:tblStyle w:val="16"/>
        <w:tblW w:w="10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511"/>
        <w:gridCol w:w="1551"/>
        <w:gridCol w:w="2771"/>
        <w:gridCol w:w="2764"/>
      </w:tblGrid>
      <w:tr w14:paraId="5D4E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noWrap w:val="0"/>
            <w:vAlign w:val="center"/>
          </w:tcPr>
          <w:p w14:paraId="1D43D13F">
            <w:pPr>
              <w:keepNext w:val="0"/>
              <w:keepLines w:val="0"/>
              <w:pageBreakBefore w:val="0"/>
              <w:widowControl/>
              <w:wordWrap/>
              <w:overflowPunct/>
              <w:bidi w:val="0"/>
              <w:spacing w:line="300" w:lineRule="auto"/>
              <w:ind w:left="0" w:leftChars="0" w:right="0"/>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序号</w:t>
            </w:r>
          </w:p>
        </w:tc>
        <w:tc>
          <w:tcPr>
            <w:tcW w:w="2511" w:type="dxa"/>
            <w:noWrap w:val="0"/>
            <w:vAlign w:val="center"/>
          </w:tcPr>
          <w:p w14:paraId="0F49E4B6">
            <w:pPr>
              <w:keepNext w:val="0"/>
              <w:keepLines w:val="0"/>
              <w:pageBreakBefore w:val="0"/>
              <w:wordWrap/>
              <w:overflowPunct/>
              <w:bidi w:val="0"/>
              <w:spacing w:line="300" w:lineRule="auto"/>
              <w:ind w:left="0" w:leftChars="0" w:right="0"/>
              <w:jc w:val="center"/>
              <w:rPr>
                <w:rFonts w:hint="eastAsia" w:ascii="宋体" w:hAnsi="宋体" w:eastAsia="宋体" w:cs="宋体"/>
                <w:b/>
                <w:bCs/>
                <w:kern w:val="0"/>
                <w:sz w:val="22"/>
                <w:szCs w:val="22"/>
                <w:highlight w:val="none"/>
              </w:rPr>
            </w:pPr>
            <w:r>
              <w:rPr>
                <w:rFonts w:hint="eastAsia" w:ascii="宋体" w:hAnsi="宋体" w:eastAsia="宋体" w:cs="宋体"/>
                <w:b/>
                <w:bCs/>
                <w:sz w:val="24"/>
                <w:szCs w:val="24"/>
                <w:highlight w:val="none"/>
              </w:rPr>
              <w:t>原料名称</w:t>
            </w:r>
          </w:p>
        </w:tc>
        <w:tc>
          <w:tcPr>
            <w:tcW w:w="1551" w:type="dxa"/>
            <w:noWrap w:val="0"/>
            <w:vAlign w:val="center"/>
          </w:tcPr>
          <w:p w14:paraId="75A026AF">
            <w:pPr>
              <w:keepNext w:val="0"/>
              <w:keepLines w:val="0"/>
              <w:pageBreakBefore w:val="0"/>
              <w:wordWrap/>
              <w:overflowPunct/>
              <w:bidi w:val="0"/>
              <w:spacing w:line="300" w:lineRule="auto"/>
              <w:ind w:left="0" w:leftChars="0" w:right="0"/>
              <w:jc w:val="center"/>
              <w:rPr>
                <w:rFonts w:hint="eastAsia" w:ascii="宋体" w:hAnsi="宋体" w:eastAsia="宋体" w:cs="宋体"/>
                <w:b/>
                <w:bCs/>
                <w:kern w:val="0"/>
                <w:sz w:val="22"/>
                <w:szCs w:val="22"/>
                <w:highlight w:val="none"/>
              </w:rPr>
            </w:pPr>
            <w:r>
              <w:rPr>
                <w:rFonts w:hint="eastAsia" w:ascii="宋体" w:hAnsi="宋体" w:eastAsia="宋体" w:cs="宋体"/>
                <w:b/>
                <w:bCs/>
                <w:sz w:val="24"/>
                <w:szCs w:val="24"/>
                <w:highlight w:val="none"/>
              </w:rPr>
              <w:t>型号规格</w:t>
            </w:r>
          </w:p>
        </w:tc>
        <w:tc>
          <w:tcPr>
            <w:tcW w:w="2771" w:type="dxa"/>
            <w:noWrap w:val="0"/>
            <w:vAlign w:val="center"/>
          </w:tcPr>
          <w:p w14:paraId="3A5B0DD9">
            <w:pPr>
              <w:keepNext w:val="0"/>
              <w:keepLines w:val="0"/>
              <w:pageBreakBefore w:val="0"/>
              <w:wordWrap/>
              <w:overflowPunct/>
              <w:bidi w:val="0"/>
              <w:spacing w:line="300" w:lineRule="auto"/>
              <w:ind w:left="0" w:leftChars="0" w:right="0"/>
              <w:jc w:val="center"/>
              <w:rPr>
                <w:rFonts w:hint="eastAsia" w:ascii="宋体" w:hAnsi="宋体" w:eastAsia="宋体" w:cs="宋体"/>
                <w:b/>
                <w:bCs/>
                <w:kern w:val="0"/>
                <w:sz w:val="22"/>
                <w:szCs w:val="22"/>
                <w:highlight w:val="none"/>
              </w:rPr>
            </w:pPr>
            <w:r>
              <w:rPr>
                <w:rFonts w:hint="eastAsia" w:ascii="宋体" w:hAnsi="宋体" w:eastAsia="宋体" w:cs="宋体"/>
                <w:b/>
                <w:bCs/>
                <w:sz w:val="24"/>
                <w:szCs w:val="24"/>
                <w:highlight w:val="none"/>
              </w:rPr>
              <w:t>技术要求</w:t>
            </w:r>
          </w:p>
        </w:tc>
        <w:tc>
          <w:tcPr>
            <w:tcW w:w="2764" w:type="dxa"/>
            <w:noWrap w:val="0"/>
            <w:vAlign w:val="center"/>
          </w:tcPr>
          <w:p w14:paraId="29261EDD">
            <w:pPr>
              <w:keepNext w:val="0"/>
              <w:keepLines w:val="0"/>
              <w:pageBreakBefore w:val="0"/>
              <w:widowControl/>
              <w:wordWrap/>
              <w:overflowPunct/>
              <w:bidi w:val="0"/>
              <w:spacing w:line="300" w:lineRule="auto"/>
              <w:ind w:left="0" w:leftChars="0" w:right="0"/>
              <w:jc w:val="center"/>
              <w:rPr>
                <w:rFonts w:hint="eastAsia" w:ascii="宋体" w:hAnsi="宋体" w:eastAsia="宋体" w:cs="宋体"/>
                <w:b/>
                <w:bCs/>
                <w:kern w:val="0"/>
                <w:sz w:val="22"/>
                <w:szCs w:val="22"/>
                <w:highlight w:val="none"/>
                <w:lang w:val="en-US" w:eastAsia="zh-CN"/>
              </w:rPr>
            </w:pPr>
            <w:r>
              <w:rPr>
                <w:rFonts w:hint="eastAsia" w:ascii="宋体" w:hAnsi="宋体" w:eastAsia="宋体" w:cs="宋体"/>
                <w:b/>
                <w:bCs/>
                <w:kern w:val="0"/>
                <w:sz w:val="22"/>
                <w:szCs w:val="22"/>
                <w:highlight w:val="none"/>
                <w:lang w:val="en-US" w:eastAsia="zh-CN"/>
              </w:rPr>
              <w:t>备注</w:t>
            </w:r>
          </w:p>
        </w:tc>
      </w:tr>
      <w:tr w14:paraId="06FA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1" w:type="dxa"/>
            <w:noWrap w:val="0"/>
            <w:vAlign w:val="center"/>
          </w:tcPr>
          <w:p w14:paraId="6D8864BC">
            <w:pPr>
              <w:keepNext w:val="0"/>
              <w:keepLines w:val="0"/>
              <w:pageBreakBefore w:val="0"/>
              <w:widowControl/>
              <w:wordWrap/>
              <w:overflowPunct/>
              <w:bidi w:val="0"/>
              <w:spacing w:line="300" w:lineRule="auto"/>
              <w:ind w:left="0" w:leftChars="0" w:right="0"/>
              <w:jc w:val="center"/>
              <w:rPr>
                <w:rFonts w:hint="eastAsia" w:ascii="宋体" w:hAnsi="宋体" w:eastAsia="宋体" w:cs="宋体"/>
                <w:bCs/>
                <w:kern w:val="0"/>
                <w:sz w:val="22"/>
                <w:szCs w:val="22"/>
                <w:highlight w:val="none"/>
                <w:lang w:val="en-US" w:eastAsia="zh-CN"/>
              </w:rPr>
            </w:pPr>
            <w:r>
              <w:rPr>
                <w:rFonts w:hint="eastAsia" w:ascii="宋体" w:hAnsi="宋体" w:eastAsia="宋体" w:cs="宋体"/>
                <w:bCs/>
                <w:kern w:val="0"/>
                <w:sz w:val="22"/>
                <w:szCs w:val="22"/>
                <w:highlight w:val="none"/>
                <w:lang w:val="en-US" w:eastAsia="zh-CN"/>
              </w:rPr>
              <w:t>1</w:t>
            </w:r>
          </w:p>
        </w:tc>
        <w:tc>
          <w:tcPr>
            <w:tcW w:w="2511" w:type="dxa"/>
            <w:noWrap w:val="0"/>
            <w:vAlign w:val="center"/>
          </w:tcPr>
          <w:p w14:paraId="056FB743">
            <w:pPr>
              <w:keepNext w:val="0"/>
              <w:keepLines w:val="0"/>
              <w:pageBreakBefore w:val="0"/>
              <w:wordWrap/>
              <w:overflowPunct/>
              <w:bidi w:val="0"/>
              <w:spacing w:line="300" w:lineRule="auto"/>
              <w:ind w:left="0" w:leftChars="0" w:right="0" w:rightChars="0"/>
              <w:jc w:val="center"/>
              <w:rPr>
                <w:rFonts w:hint="eastAsia" w:ascii="宋体" w:hAnsi="宋体" w:eastAsia="宋体" w:cs="宋体"/>
                <w:b w:val="0"/>
                <w:color w:val="auto"/>
                <w:spacing w:val="10"/>
                <w:kern w:val="2"/>
                <w:sz w:val="22"/>
                <w:szCs w:val="22"/>
                <w:highlight w:val="none"/>
                <w:lang w:val="en-US" w:eastAsia="zh-CN"/>
              </w:rPr>
            </w:pPr>
            <w:r>
              <w:rPr>
                <w:rFonts w:hint="default" w:ascii="Arial" w:hAnsi="Arial" w:eastAsia="宋体" w:cs="Arial"/>
                <w:sz w:val="21"/>
                <w:szCs w:val="21"/>
                <w:highlight w:val="none"/>
                <w:lang w:val="en-US" w:eastAsia="zh-CN"/>
              </w:rPr>
              <w:t>PE再生颗粒</w:t>
            </w:r>
          </w:p>
        </w:tc>
        <w:tc>
          <w:tcPr>
            <w:tcW w:w="1551" w:type="dxa"/>
            <w:noWrap w:val="0"/>
            <w:vAlign w:val="center"/>
          </w:tcPr>
          <w:p w14:paraId="6A9FA317">
            <w:pPr>
              <w:pStyle w:val="2"/>
              <w:keepNext w:val="0"/>
              <w:keepLines w:val="0"/>
              <w:pageBreakBefore w:val="0"/>
              <w:wordWrap/>
              <w:overflowPunct/>
              <w:bidi w:val="0"/>
              <w:spacing w:after="0" w:line="300" w:lineRule="auto"/>
              <w:ind w:left="0" w:leftChars="0" w:right="0" w:rightChars="0" w:firstLine="0" w:firstLineChars="0"/>
              <w:jc w:val="center"/>
              <w:rPr>
                <w:rFonts w:hint="eastAsia" w:ascii="宋体" w:hAnsi="宋体" w:eastAsia="宋体" w:cs="宋体"/>
                <w:kern w:val="0"/>
                <w:sz w:val="22"/>
                <w:szCs w:val="22"/>
                <w:highlight w:val="none"/>
              </w:rPr>
            </w:pPr>
            <w:r>
              <w:rPr>
                <w:rFonts w:hint="default" w:ascii="Arial" w:hAnsi="Arial" w:eastAsia="宋体" w:cs="Arial"/>
                <w:sz w:val="21"/>
                <w:szCs w:val="21"/>
                <w:highlight w:val="none"/>
                <w:lang w:val="en-US" w:eastAsia="zh-CN"/>
              </w:rPr>
              <w:t>黑色</w:t>
            </w:r>
          </w:p>
        </w:tc>
        <w:tc>
          <w:tcPr>
            <w:tcW w:w="2771" w:type="dxa"/>
            <w:noWrap w:val="0"/>
            <w:vAlign w:val="center"/>
          </w:tcPr>
          <w:p w14:paraId="674D8809">
            <w:pPr>
              <w:keepNext w:val="0"/>
              <w:keepLines w:val="0"/>
              <w:pageBreakBefore w:val="0"/>
              <w:wordWrap/>
              <w:overflowPunct/>
              <w:bidi w:val="0"/>
              <w:spacing w:line="300" w:lineRule="auto"/>
              <w:ind w:left="0" w:leftChars="0" w:right="0" w:rightChars="0"/>
              <w:jc w:val="center"/>
              <w:rPr>
                <w:rFonts w:hint="eastAsia" w:ascii="宋体" w:hAnsi="宋体" w:eastAsia="宋体" w:cs="宋体"/>
                <w:kern w:val="0"/>
                <w:sz w:val="22"/>
                <w:szCs w:val="22"/>
                <w:highlight w:val="none"/>
              </w:rPr>
            </w:pPr>
            <w:r>
              <w:rPr>
                <w:rFonts w:hint="default" w:ascii="Arial" w:hAnsi="Arial" w:eastAsia="宋体" w:cs="Arial"/>
                <w:sz w:val="21"/>
                <w:szCs w:val="21"/>
                <w:highlight w:val="none"/>
                <w:lang w:val="en-US" w:eastAsia="zh-CN"/>
              </w:rPr>
              <w:t>冲击&gt;20，密度0.97以内</w:t>
            </w:r>
          </w:p>
        </w:tc>
        <w:tc>
          <w:tcPr>
            <w:tcW w:w="2764" w:type="dxa"/>
            <w:vMerge w:val="restart"/>
            <w:noWrap w:val="0"/>
            <w:vAlign w:val="center"/>
          </w:tcPr>
          <w:p w14:paraId="1C8203F3">
            <w:pPr>
              <w:keepNext w:val="0"/>
              <w:keepLines w:val="0"/>
              <w:pageBreakBefore w:val="0"/>
              <w:widowControl/>
              <w:wordWrap/>
              <w:overflowPunct/>
              <w:bidi w:val="0"/>
              <w:spacing w:line="300" w:lineRule="auto"/>
              <w:ind w:left="0" w:leftChars="0" w:right="0"/>
              <w:jc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φ2cm以下，过盐水</w:t>
            </w:r>
          </w:p>
        </w:tc>
      </w:tr>
      <w:tr w14:paraId="6723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1" w:type="dxa"/>
            <w:noWrap w:val="0"/>
            <w:vAlign w:val="center"/>
          </w:tcPr>
          <w:p w14:paraId="4E49E5B6">
            <w:pPr>
              <w:keepNext w:val="0"/>
              <w:keepLines w:val="0"/>
              <w:pageBreakBefore w:val="0"/>
              <w:widowControl/>
              <w:wordWrap/>
              <w:overflowPunct/>
              <w:bidi w:val="0"/>
              <w:spacing w:line="300" w:lineRule="auto"/>
              <w:ind w:left="0" w:leftChars="0" w:right="0"/>
              <w:jc w:val="center"/>
              <w:rPr>
                <w:rFonts w:hint="eastAsia" w:ascii="宋体" w:hAnsi="宋体" w:eastAsia="宋体" w:cs="宋体"/>
                <w:bCs/>
                <w:kern w:val="0"/>
                <w:sz w:val="22"/>
                <w:szCs w:val="22"/>
                <w:highlight w:val="none"/>
                <w:lang w:val="en-US" w:eastAsia="zh-CN"/>
              </w:rPr>
            </w:pPr>
            <w:r>
              <w:rPr>
                <w:rFonts w:hint="eastAsia" w:ascii="宋体" w:hAnsi="宋体" w:eastAsia="宋体" w:cs="宋体"/>
                <w:bCs/>
                <w:kern w:val="0"/>
                <w:sz w:val="22"/>
                <w:szCs w:val="22"/>
                <w:highlight w:val="none"/>
                <w:lang w:val="en-US" w:eastAsia="zh-CN"/>
              </w:rPr>
              <w:t>2</w:t>
            </w:r>
          </w:p>
        </w:tc>
        <w:tc>
          <w:tcPr>
            <w:tcW w:w="2511" w:type="dxa"/>
            <w:noWrap w:val="0"/>
            <w:vAlign w:val="center"/>
          </w:tcPr>
          <w:p w14:paraId="45BC3F12">
            <w:pPr>
              <w:keepNext w:val="0"/>
              <w:keepLines w:val="0"/>
              <w:pageBreakBefore w:val="0"/>
              <w:wordWrap/>
              <w:overflowPunct/>
              <w:bidi w:val="0"/>
              <w:spacing w:line="300" w:lineRule="auto"/>
              <w:ind w:left="0" w:leftChars="0" w:right="0" w:rightChars="0"/>
              <w:jc w:val="center"/>
              <w:rPr>
                <w:rFonts w:hint="eastAsia" w:ascii="宋体" w:hAnsi="宋体" w:eastAsia="宋体" w:cs="宋体"/>
                <w:bCs/>
                <w:kern w:val="0"/>
                <w:sz w:val="22"/>
                <w:szCs w:val="22"/>
                <w:highlight w:val="none"/>
                <w:lang w:val="en-US" w:eastAsia="zh-CN"/>
              </w:rPr>
            </w:pPr>
            <w:r>
              <w:rPr>
                <w:rFonts w:hint="default" w:ascii="Arial" w:hAnsi="Arial" w:eastAsia="宋体" w:cs="Arial"/>
                <w:snapToGrid w:val="0"/>
                <w:color w:val="000000"/>
                <w:sz w:val="21"/>
                <w:szCs w:val="21"/>
                <w:highlight w:val="none"/>
                <w:lang w:val="en-US" w:eastAsia="zh-CN" w:bidi="ar-SA"/>
              </w:rPr>
              <w:t>PP破碎料</w:t>
            </w:r>
          </w:p>
        </w:tc>
        <w:tc>
          <w:tcPr>
            <w:tcW w:w="1551" w:type="dxa"/>
            <w:noWrap w:val="0"/>
            <w:vAlign w:val="center"/>
          </w:tcPr>
          <w:p w14:paraId="6F09FC53">
            <w:pPr>
              <w:pStyle w:val="2"/>
              <w:keepNext w:val="0"/>
              <w:keepLines w:val="0"/>
              <w:pageBreakBefore w:val="0"/>
              <w:wordWrap/>
              <w:overflowPunct/>
              <w:bidi w:val="0"/>
              <w:spacing w:after="0" w:line="300" w:lineRule="auto"/>
              <w:ind w:left="0" w:leftChars="0" w:right="0" w:rightChars="0" w:firstLine="0" w:firstLineChars="0"/>
              <w:jc w:val="center"/>
              <w:rPr>
                <w:rFonts w:hint="eastAsia" w:ascii="宋体" w:hAnsi="宋体" w:eastAsia="宋体" w:cs="宋体"/>
                <w:kern w:val="0"/>
                <w:sz w:val="22"/>
                <w:szCs w:val="22"/>
                <w:highlight w:val="none"/>
                <w:lang w:val="en-US" w:eastAsia="zh-CN"/>
              </w:rPr>
            </w:pPr>
            <w:r>
              <w:rPr>
                <w:rFonts w:hint="default" w:ascii="Arial" w:hAnsi="Arial" w:eastAsia="宋体" w:cs="Arial"/>
                <w:snapToGrid w:val="0"/>
                <w:color w:val="000000"/>
                <w:sz w:val="21"/>
                <w:szCs w:val="21"/>
                <w:highlight w:val="none"/>
                <w:lang w:val="en-US" w:eastAsia="zh-CN" w:bidi="ar-SA"/>
              </w:rPr>
              <w:t>无要求</w:t>
            </w:r>
          </w:p>
        </w:tc>
        <w:tc>
          <w:tcPr>
            <w:tcW w:w="2771" w:type="dxa"/>
            <w:noWrap w:val="0"/>
            <w:vAlign w:val="center"/>
          </w:tcPr>
          <w:p w14:paraId="30A9BECD">
            <w:pPr>
              <w:keepNext w:val="0"/>
              <w:keepLines w:val="0"/>
              <w:pageBreakBefore w:val="0"/>
              <w:wordWrap/>
              <w:overflowPunct/>
              <w:bidi w:val="0"/>
              <w:spacing w:line="300" w:lineRule="auto"/>
              <w:ind w:left="0" w:leftChars="0" w:right="0" w:rightChars="0"/>
              <w:jc w:val="center"/>
              <w:rPr>
                <w:rFonts w:hint="eastAsia" w:ascii="宋体" w:hAnsi="宋体" w:eastAsia="宋体" w:cs="宋体"/>
                <w:kern w:val="0"/>
                <w:sz w:val="22"/>
                <w:szCs w:val="22"/>
                <w:highlight w:val="none"/>
                <w:lang w:val="en-US" w:eastAsia="zh-CN"/>
              </w:rPr>
            </w:pPr>
            <w:r>
              <w:rPr>
                <w:rFonts w:hint="default" w:ascii="Arial" w:hAnsi="Arial" w:eastAsia="宋体" w:cs="Arial"/>
                <w:snapToGrid w:val="0"/>
                <w:color w:val="000000"/>
                <w:sz w:val="21"/>
                <w:szCs w:val="21"/>
                <w:highlight w:val="none"/>
                <w:lang w:val="en-US" w:eastAsia="zh-CN" w:bidi="ar-SA"/>
              </w:rPr>
              <w:t>冲击&gt;3，密度0.97以内</w:t>
            </w:r>
          </w:p>
        </w:tc>
        <w:tc>
          <w:tcPr>
            <w:tcW w:w="2764" w:type="dxa"/>
            <w:vMerge w:val="continue"/>
            <w:noWrap w:val="0"/>
            <w:vAlign w:val="center"/>
          </w:tcPr>
          <w:p w14:paraId="30D406D2">
            <w:pPr>
              <w:keepNext w:val="0"/>
              <w:keepLines w:val="0"/>
              <w:pageBreakBefore w:val="0"/>
              <w:widowControl/>
              <w:wordWrap/>
              <w:overflowPunct/>
              <w:bidi w:val="0"/>
              <w:spacing w:line="300" w:lineRule="auto"/>
              <w:ind w:left="0" w:leftChars="0" w:right="0"/>
              <w:jc w:val="center"/>
              <w:rPr>
                <w:rFonts w:hint="default" w:ascii="宋体" w:hAnsi="宋体" w:eastAsia="宋体" w:cs="宋体"/>
                <w:kern w:val="0"/>
                <w:sz w:val="22"/>
                <w:szCs w:val="22"/>
                <w:highlight w:val="none"/>
                <w:lang w:val="en-US" w:eastAsia="zh-CN"/>
              </w:rPr>
            </w:pPr>
          </w:p>
        </w:tc>
      </w:tr>
      <w:tr w14:paraId="5797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1" w:type="dxa"/>
            <w:noWrap w:val="0"/>
            <w:vAlign w:val="center"/>
          </w:tcPr>
          <w:p w14:paraId="51EA3E1A">
            <w:pPr>
              <w:keepNext w:val="0"/>
              <w:keepLines w:val="0"/>
              <w:pageBreakBefore w:val="0"/>
              <w:widowControl/>
              <w:wordWrap/>
              <w:overflowPunct/>
              <w:bidi w:val="0"/>
              <w:spacing w:line="300" w:lineRule="auto"/>
              <w:ind w:left="0" w:leftChars="0" w:right="0"/>
              <w:jc w:val="center"/>
              <w:rPr>
                <w:rFonts w:hint="eastAsia" w:ascii="宋体" w:hAnsi="宋体" w:eastAsia="宋体" w:cs="宋体"/>
                <w:bCs/>
                <w:kern w:val="0"/>
                <w:sz w:val="22"/>
                <w:szCs w:val="22"/>
                <w:highlight w:val="none"/>
                <w:lang w:val="en-US" w:eastAsia="zh-CN"/>
              </w:rPr>
            </w:pPr>
            <w:r>
              <w:rPr>
                <w:rFonts w:hint="eastAsia" w:ascii="宋体" w:hAnsi="宋体" w:eastAsia="宋体" w:cs="宋体"/>
                <w:bCs/>
                <w:kern w:val="0"/>
                <w:sz w:val="22"/>
                <w:szCs w:val="22"/>
                <w:highlight w:val="none"/>
                <w:lang w:val="en-US" w:eastAsia="zh-CN"/>
              </w:rPr>
              <w:t>3</w:t>
            </w:r>
          </w:p>
        </w:tc>
        <w:tc>
          <w:tcPr>
            <w:tcW w:w="2511" w:type="dxa"/>
            <w:noWrap w:val="0"/>
            <w:vAlign w:val="center"/>
          </w:tcPr>
          <w:p w14:paraId="602C4D06">
            <w:pPr>
              <w:keepNext w:val="0"/>
              <w:keepLines w:val="0"/>
              <w:pageBreakBefore w:val="0"/>
              <w:wordWrap/>
              <w:overflowPunct/>
              <w:bidi w:val="0"/>
              <w:spacing w:line="300" w:lineRule="auto"/>
              <w:ind w:left="0" w:leftChars="0" w:right="0" w:rightChars="0"/>
              <w:jc w:val="center"/>
              <w:rPr>
                <w:rFonts w:hint="eastAsia" w:ascii="宋体" w:hAnsi="宋体" w:eastAsia="宋体" w:cs="宋体"/>
                <w:bCs/>
                <w:kern w:val="0"/>
                <w:sz w:val="22"/>
                <w:szCs w:val="22"/>
                <w:highlight w:val="none"/>
              </w:rPr>
            </w:pPr>
            <w:r>
              <w:rPr>
                <w:rFonts w:hint="default" w:ascii="Arial" w:hAnsi="Arial" w:eastAsia="宋体" w:cs="Arial"/>
                <w:snapToGrid w:val="0"/>
                <w:color w:val="000000"/>
                <w:sz w:val="21"/>
                <w:szCs w:val="21"/>
                <w:highlight w:val="none"/>
                <w:lang w:val="en-US" w:eastAsia="zh-CN" w:bidi="ar-SA"/>
              </w:rPr>
              <w:t>PP破碎料</w:t>
            </w:r>
          </w:p>
        </w:tc>
        <w:tc>
          <w:tcPr>
            <w:tcW w:w="1551" w:type="dxa"/>
            <w:noWrap w:val="0"/>
            <w:vAlign w:val="center"/>
          </w:tcPr>
          <w:p w14:paraId="5BD4B27E">
            <w:pPr>
              <w:pStyle w:val="2"/>
              <w:keepNext w:val="0"/>
              <w:keepLines w:val="0"/>
              <w:pageBreakBefore w:val="0"/>
              <w:wordWrap/>
              <w:overflowPunct/>
              <w:bidi w:val="0"/>
              <w:spacing w:after="0" w:line="300" w:lineRule="auto"/>
              <w:ind w:left="0" w:leftChars="0" w:right="0" w:rightChars="0" w:firstLine="0" w:firstLineChars="0"/>
              <w:jc w:val="center"/>
              <w:rPr>
                <w:rFonts w:hint="eastAsia" w:ascii="宋体" w:hAnsi="宋体" w:eastAsia="宋体" w:cs="宋体"/>
                <w:kern w:val="0"/>
                <w:sz w:val="22"/>
                <w:szCs w:val="22"/>
                <w:highlight w:val="none"/>
                <w:lang w:val="en-US" w:eastAsia="zh-CN"/>
              </w:rPr>
            </w:pPr>
            <w:r>
              <w:rPr>
                <w:rFonts w:hint="default" w:ascii="Arial" w:hAnsi="Arial" w:eastAsia="宋体" w:cs="Arial"/>
                <w:sz w:val="21"/>
                <w:szCs w:val="21"/>
                <w:highlight w:val="none"/>
                <w:lang w:val="en-US" w:eastAsia="zh-CN"/>
              </w:rPr>
              <w:t>无要求</w:t>
            </w:r>
          </w:p>
        </w:tc>
        <w:tc>
          <w:tcPr>
            <w:tcW w:w="2771" w:type="dxa"/>
            <w:noWrap w:val="0"/>
            <w:vAlign w:val="center"/>
          </w:tcPr>
          <w:p w14:paraId="32480598">
            <w:pPr>
              <w:keepNext w:val="0"/>
              <w:keepLines w:val="0"/>
              <w:pageBreakBefore w:val="0"/>
              <w:wordWrap/>
              <w:overflowPunct/>
              <w:bidi w:val="0"/>
              <w:spacing w:line="300" w:lineRule="auto"/>
              <w:ind w:left="0" w:leftChars="0" w:right="0" w:rightChars="0"/>
              <w:jc w:val="center"/>
              <w:rPr>
                <w:rFonts w:hint="eastAsia" w:ascii="宋体" w:hAnsi="宋体" w:eastAsia="宋体" w:cs="宋体"/>
                <w:kern w:val="0"/>
                <w:sz w:val="22"/>
                <w:szCs w:val="22"/>
                <w:highlight w:val="none"/>
                <w:lang w:val="en-US" w:eastAsia="zh-CN"/>
              </w:rPr>
            </w:pPr>
            <w:r>
              <w:rPr>
                <w:rFonts w:hint="default" w:ascii="Arial" w:hAnsi="Arial" w:eastAsia="宋体" w:cs="Arial"/>
                <w:sz w:val="21"/>
                <w:szCs w:val="21"/>
                <w:highlight w:val="none"/>
                <w:lang w:val="en-US" w:eastAsia="zh-CN"/>
              </w:rPr>
              <w:t>冲击&gt;3.5，密度0.97以内</w:t>
            </w:r>
          </w:p>
        </w:tc>
        <w:tc>
          <w:tcPr>
            <w:tcW w:w="2764" w:type="dxa"/>
            <w:vMerge w:val="continue"/>
            <w:noWrap w:val="0"/>
            <w:vAlign w:val="center"/>
          </w:tcPr>
          <w:p w14:paraId="71F02B35">
            <w:pPr>
              <w:keepNext w:val="0"/>
              <w:keepLines w:val="0"/>
              <w:pageBreakBefore w:val="0"/>
              <w:widowControl/>
              <w:wordWrap/>
              <w:overflowPunct/>
              <w:bidi w:val="0"/>
              <w:spacing w:line="300" w:lineRule="auto"/>
              <w:ind w:left="0" w:leftChars="0" w:right="0"/>
              <w:jc w:val="center"/>
              <w:rPr>
                <w:rFonts w:hint="eastAsia" w:ascii="宋体" w:hAnsi="宋体" w:eastAsia="宋体" w:cs="宋体"/>
                <w:kern w:val="0"/>
                <w:sz w:val="22"/>
                <w:szCs w:val="22"/>
                <w:highlight w:val="none"/>
                <w:lang w:val="en-US" w:eastAsia="zh-CN"/>
              </w:rPr>
            </w:pPr>
          </w:p>
        </w:tc>
      </w:tr>
      <w:tr w14:paraId="1739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438" w:type="dxa"/>
            <w:gridSpan w:val="5"/>
            <w:noWrap w:val="0"/>
            <w:vAlign w:val="center"/>
          </w:tcPr>
          <w:p w14:paraId="22E9A41E">
            <w:pPr>
              <w:keepNext w:val="0"/>
              <w:keepLines w:val="0"/>
              <w:pageBreakBefore w:val="0"/>
              <w:wordWrap/>
              <w:overflowPunct/>
              <w:bidi w:val="0"/>
              <w:adjustRightInd w:val="0"/>
              <w:snapToGrid w:val="0"/>
              <w:spacing w:line="300" w:lineRule="auto"/>
              <w:ind w:left="0" w:leftChars="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其他独特方案请自行罗列，行数不够可自行添加</w:t>
            </w:r>
          </w:p>
        </w:tc>
      </w:tr>
      <w:tr w14:paraId="42B9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438" w:type="dxa"/>
            <w:gridSpan w:val="5"/>
            <w:noWrap w:val="0"/>
            <w:vAlign w:val="center"/>
          </w:tcPr>
          <w:p w14:paraId="32445527">
            <w:pPr>
              <w:keepNext w:val="0"/>
              <w:keepLines w:val="0"/>
              <w:pageBreakBefore w:val="0"/>
              <w:wordWrap/>
              <w:overflowPunct/>
              <w:bidi w:val="0"/>
              <w:adjustRightInd w:val="0"/>
              <w:snapToGrid w:val="0"/>
              <w:spacing w:line="300" w:lineRule="auto"/>
              <w:ind w:left="0" w:leftChars="0" w:right="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以上所提供的参数必须真实，如实际运行过程中存在偏差，产生的费用将由投标方承担。</w:t>
            </w:r>
          </w:p>
        </w:tc>
      </w:tr>
    </w:tbl>
    <w:p w14:paraId="3A0128B2">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b/>
          <w:bCs/>
          <w:color w:val="auto"/>
          <w:highlight w:val="none"/>
          <w:lang w:val="en-US" w:eastAsia="zh-CN"/>
        </w:rPr>
      </w:pPr>
    </w:p>
    <w:p w14:paraId="0CDBAF83">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highlight w:val="none"/>
        </w:rPr>
      </w:pPr>
    </w:p>
    <w:p w14:paraId="17B8D053">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highlight w:val="none"/>
        </w:rPr>
      </w:pPr>
    </w:p>
    <w:p w14:paraId="5200D821">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highlight w:val="none"/>
        </w:rPr>
      </w:pPr>
    </w:p>
    <w:p w14:paraId="0D57EC88">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highlight w:val="none"/>
        </w:rPr>
      </w:pPr>
    </w:p>
    <w:p w14:paraId="250C2205">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highlight w:val="none"/>
        </w:rPr>
      </w:pPr>
    </w:p>
    <w:p w14:paraId="087A7DBC">
      <w:pPr>
        <w:pStyle w:val="8"/>
        <w:keepNext w:val="0"/>
        <w:keepLines w:val="0"/>
        <w:pageBreakBefore w:val="0"/>
        <w:wordWrap/>
        <w:overflowPunct/>
        <w:bidi w:val="0"/>
        <w:spacing w:line="300" w:lineRule="auto"/>
        <w:ind w:left="0" w:leftChars="0" w:right="0"/>
        <w:jc w:val="center"/>
        <w:outlineLvl w:val="9"/>
        <w:rPr>
          <w:rFonts w:hint="eastAsia" w:ascii="宋体" w:hAnsi="宋体" w:eastAsia="宋体" w:cs="宋体"/>
          <w:b/>
          <w:bCs/>
          <w:color w:val="auto"/>
          <w:sz w:val="36"/>
          <w:szCs w:val="36"/>
          <w:highlight w:val="none"/>
          <w:lang w:val="en-US" w:eastAsia="zh-CN"/>
        </w:rPr>
        <w:sectPr>
          <w:headerReference r:id="rId7" w:type="default"/>
          <w:footerReference r:id="rId8" w:type="default"/>
          <w:pgSz w:w="11905" w:h="16838"/>
          <w:pgMar w:top="1440" w:right="1080" w:bottom="1440" w:left="1080" w:header="851" w:footer="1020" w:gutter="0"/>
          <w:pgNumType w:fmt="decimal"/>
          <w:cols w:space="0" w:num="1"/>
          <w:docGrid w:linePitch="312" w:charSpace="0"/>
        </w:sectPr>
      </w:pPr>
    </w:p>
    <w:p w14:paraId="01F89708">
      <w:pPr>
        <w:keepNext w:val="0"/>
        <w:keepLines w:val="0"/>
        <w:pageBreakBefore w:val="0"/>
        <w:wordWrap/>
        <w:overflowPunct/>
        <w:bidi w:val="0"/>
        <w:spacing w:line="300" w:lineRule="auto"/>
        <w:ind w:left="0" w:leftChars="0" w:right="0"/>
        <w:jc w:val="center"/>
        <w:outlineLvl w:val="0"/>
        <w:rPr>
          <w:rFonts w:ascii="仿宋" w:hAnsi="仿宋" w:eastAsia="仿宋" w:cs="仿宋"/>
          <w:b/>
          <w:bCs/>
          <w:sz w:val="40"/>
          <w:szCs w:val="40"/>
          <w:highlight w:val="none"/>
        </w:rPr>
      </w:pPr>
      <w:bookmarkStart w:id="98" w:name="_Toc1084"/>
      <w:bookmarkStart w:id="99" w:name="_Toc31981"/>
      <w:bookmarkStart w:id="100" w:name="_Toc30455"/>
      <w:r>
        <w:rPr>
          <w:rFonts w:hint="eastAsia" w:ascii="宋体" w:hAnsi="宋体" w:eastAsia="宋体" w:cs="宋体"/>
          <w:spacing w:val="-3"/>
          <w:sz w:val="36"/>
          <w:szCs w:val="36"/>
          <w:highlight w:val="none"/>
          <w:lang w:val="en-US" w:eastAsia="zh-CN"/>
          <w14:textOutline w14:w="6527" w14:cap="flat" w14:cmpd="sng" w14:algn="ctr">
            <w14:solidFill>
              <w14:srgbClr w14:val="000000"/>
            </w14:solidFill>
            <w14:prstDash w14:val="solid"/>
            <w14:miter w14:val="0"/>
          </w14:textOutline>
        </w:rPr>
        <w:t>六、采购合同（模版</w:t>
      </w:r>
      <w:bookmarkEnd w:id="98"/>
      <w:bookmarkEnd w:id="99"/>
      <w:bookmarkEnd w:id="100"/>
      <w:r>
        <w:rPr>
          <w:rFonts w:hint="eastAsia" w:ascii="宋体" w:hAnsi="宋体" w:eastAsia="宋体" w:cs="宋体"/>
          <w:spacing w:val="-3"/>
          <w:sz w:val="36"/>
          <w:szCs w:val="36"/>
          <w:highlight w:val="none"/>
          <w:lang w:val="en-US" w:eastAsia="zh-CN"/>
          <w14:textOutline w14:w="6527" w14:cap="flat" w14:cmpd="sng" w14:algn="ctr">
            <w14:solidFill>
              <w14:srgbClr w14:val="000000"/>
            </w14:solidFill>
            <w14:prstDash w14:val="solid"/>
            <w14:miter w14:val="0"/>
          </w14:textOutline>
        </w:rPr>
        <w:t>）</w:t>
      </w:r>
    </w:p>
    <w:p w14:paraId="6580614C">
      <w:pPr>
        <w:keepNext w:val="0"/>
        <w:keepLines w:val="0"/>
        <w:pageBreakBefore w:val="0"/>
        <w:widowControl w:val="0"/>
        <w:shd w:val="clear" w:color="auto" w:fill="FFFFFF"/>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b/>
          <w:bCs/>
          <w:sz w:val="24"/>
          <w:szCs w:val="24"/>
          <w:highlight w:val="none"/>
          <w:lang w:eastAsia="zh-CN"/>
        </w:rPr>
      </w:pPr>
      <w:r>
        <w:rPr>
          <w:rFonts w:hint="eastAsia" w:ascii="仿宋" w:hAnsi="仿宋" w:eastAsia="仿宋" w:cs="华文仿宋"/>
          <w:sz w:val="24"/>
          <w:highlight w:val="none"/>
        </w:rPr>
        <w:t xml:space="preserve">       </w:t>
      </w:r>
      <w:r>
        <w:rPr>
          <w:rFonts w:hint="eastAsia" w:ascii="仿宋" w:hAnsi="仿宋" w:eastAsia="仿宋" w:cs="华文仿宋"/>
          <w:b/>
          <w:bCs/>
          <w:sz w:val="24"/>
          <w:highlight w:val="none"/>
        </w:rPr>
        <w:t xml:space="preserve">                                       </w:t>
      </w:r>
      <w:r>
        <w:rPr>
          <w:rFonts w:hint="eastAsia" w:ascii="仿宋" w:hAnsi="仿宋" w:eastAsia="仿宋" w:cs="华文仿宋"/>
          <w:b/>
          <w:bCs/>
          <w:sz w:val="24"/>
          <w:szCs w:val="24"/>
          <w:highlight w:val="none"/>
        </w:rPr>
        <w:t xml:space="preserve"> </w:t>
      </w:r>
      <w:r>
        <w:rPr>
          <w:rFonts w:ascii="仿宋" w:hAnsi="仿宋" w:eastAsia="仿宋" w:cs="华文仿宋"/>
          <w:b/>
          <w:bCs/>
          <w:sz w:val="24"/>
          <w:szCs w:val="24"/>
          <w:highlight w:val="none"/>
        </w:rPr>
        <w:t xml:space="preserve"> </w:t>
      </w:r>
      <w:r>
        <w:rPr>
          <w:rFonts w:hint="eastAsia" w:ascii="仿宋" w:hAnsi="仿宋" w:eastAsia="仿宋" w:cs="仿宋"/>
          <w:sz w:val="24"/>
          <w:szCs w:val="24"/>
          <w:highlight w:val="none"/>
        </w:rPr>
        <w:t xml:space="preserve">合同编号：           </w:t>
      </w:r>
    </w:p>
    <w:p w14:paraId="712D3D6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甲方（</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 xml:space="preserve">）：中国机械总院集团海西（福建）分院有限公司 </w:t>
      </w:r>
    </w:p>
    <w:p w14:paraId="28674D5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5760" w:firstLineChars="2400"/>
        <w:textAlignment w:val="auto"/>
        <w:rPr>
          <w:rFonts w:hint="eastAsia" w:ascii="仿宋" w:hAnsi="仿宋" w:eastAsia="仿宋" w:cs="仿宋"/>
          <w:color w:val="0000FF"/>
          <w:sz w:val="24"/>
          <w:szCs w:val="24"/>
          <w:highlight w:val="none"/>
        </w:rPr>
      </w:pPr>
      <w:r>
        <w:rPr>
          <w:rFonts w:hint="eastAsia" w:ascii="仿宋" w:hAnsi="仿宋" w:eastAsia="仿宋" w:cs="仿宋"/>
          <w:sz w:val="24"/>
          <w:szCs w:val="24"/>
          <w:highlight w:val="none"/>
        </w:rPr>
        <w:t>签订地点：</w:t>
      </w:r>
      <w:r>
        <w:rPr>
          <w:rFonts w:hint="eastAsia" w:ascii="仿宋" w:hAnsi="仿宋" w:eastAsia="仿宋" w:cs="仿宋"/>
          <w:sz w:val="24"/>
          <w:szCs w:val="24"/>
          <w:highlight w:val="none"/>
          <w:lang w:val="en-US" w:eastAsia="zh-CN"/>
        </w:rPr>
        <w:t>福建省三明市沙县区</w:t>
      </w:r>
      <w:r>
        <w:rPr>
          <w:rFonts w:hint="eastAsia" w:ascii="仿宋" w:hAnsi="仿宋" w:eastAsia="仿宋" w:cs="仿宋"/>
          <w:sz w:val="24"/>
          <w:szCs w:val="24"/>
          <w:highlight w:val="none"/>
          <w:shd w:val="clear" w:color="auto" w:fill="FFFFFF"/>
        </w:rPr>
        <w:t xml:space="preserve"> </w:t>
      </w:r>
    </w:p>
    <w:p w14:paraId="502DA42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乙方（</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签订日期：</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年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月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日    </w:t>
      </w:r>
    </w:p>
    <w:p w14:paraId="1DBD4BAF">
      <w:pPr>
        <w:pStyle w:val="31"/>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根据</w:t>
      </w:r>
      <w:r>
        <w:rPr>
          <w:rFonts w:hint="eastAsia" w:ascii="仿宋" w:hAnsi="仿宋" w:eastAsia="仿宋" w:cs="仿宋"/>
          <w:sz w:val="24"/>
          <w:szCs w:val="24"/>
          <w:highlight w:val="none"/>
        </w:rPr>
        <w:t>《中华人民共和国民法典》，并经甲乙双方友好协商，就以下事项达成一致并签订本合同：</w:t>
      </w:r>
    </w:p>
    <w:p w14:paraId="321D71FE">
      <w:pPr>
        <w:keepNext w:val="0"/>
        <w:keepLines w:val="0"/>
        <w:pageBreakBefore w:val="0"/>
        <w:widowControl w:val="0"/>
        <w:shd w:val="clear" w:color="auto" w:fill="FFFFFF"/>
        <w:kinsoku/>
        <w:wordWrap/>
        <w:overflowPunct/>
        <w:topLinePunct w:val="0"/>
        <w:autoSpaceDE w:val="0"/>
        <w:autoSpaceDN w:val="0"/>
        <w:bidi w:val="0"/>
        <w:adjustRightInd/>
        <w:snapToGrid/>
        <w:spacing w:line="300" w:lineRule="auto"/>
        <w:ind w:left="0" w:leftChars="0" w:right="0" w:firstLine="360" w:firstLineChars="1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一、品种、型号、数量</w:t>
      </w:r>
    </w:p>
    <w:p w14:paraId="042F59A2">
      <w:pPr>
        <w:keepNext w:val="0"/>
        <w:keepLines w:val="0"/>
        <w:pageBreakBefore w:val="0"/>
        <w:widowControl w:val="0"/>
        <w:shd w:val="clear" w:color="auto" w:fill="FFFFFF"/>
        <w:kinsoku/>
        <w:wordWrap/>
        <w:overflowPunct/>
        <w:topLinePunct w:val="0"/>
        <w:autoSpaceDE w:val="0"/>
        <w:autoSpaceDN w:val="0"/>
        <w:bidi w:val="0"/>
        <w:adjustRightInd/>
        <w:snapToGrid/>
        <w:spacing w:line="300" w:lineRule="auto"/>
        <w:ind w:left="0" w:leftChars="0" w:right="0" w:firstLine="360" w:firstLineChars="1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1、该项目供应的材料按照设计预算规格、数量具体如下： </w:t>
      </w:r>
    </w:p>
    <w:tbl>
      <w:tblPr>
        <w:tblStyle w:val="16"/>
        <w:tblpPr w:leftFromText="180" w:rightFromText="180" w:vertAnchor="text" w:horzAnchor="page" w:tblpX="1480" w:tblpY="107"/>
        <w:tblOverlap w:val="never"/>
        <w:tblW w:w="9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9"/>
        <w:gridCol w:w="2313"/>
        <w:gridCol w:w="742"/>
        <w:gridCol w:w="1091"/>
        <w:gridCol w:w="1295"/>
        <w:gridCol w:w="1768"/>
      </w:tblGrid>
      <w:tr w14:paraId="53BED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9" w:type="dxa"/>
            <w:tcBorders>
              <w:top w:val="single" w:color="000000" w:sz="4" w:space="0"/>
              <w:left w:val="single" w:color="000000" w:sz="4" w:space="0"/>
              <w:bottom w:val="single" w:color="000000" w:sz="4" w:space="0"/>
              <w:right w:val="single" w:color="000000" w:sz="4" w:space="0"/>
            </w:tcBorders>
            <w:noWrap/>
            <w:vAlign w:val="center"/>
          </w:tcPr>
          <w:p w14:paraId="0A6C0E1C">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名称</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314D1043">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材料规格</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BAD259">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2339DB40">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3C505103">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单价（元）</w:t>
            </w: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16DFF29B">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总价（元）</w:t>
            </w:r>
          </w:p>
        </w:tc>
      </w:tr>
      <w:tr w14:paraId="592F5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4" w:hRule="atLeast"/>
        </w:trPr>
        <w:tc>
          <w:tcPr>
            <w:tcW w:w="2119" w:type="dxa"/>
            <w:tcBorders>
              <w:top w:val="single" w:color="000000" w:sz="4" w:space="0"/>
              <w:left w:val="single" w:color="000000" w:sz="4" w:space="0"/>
              <w:bottom w:val="single" w:color="000000" w:sz="4" w:space="0"/>
              <w:right w:val="single" w:color="000000" w:sz="4" w:space="0"/>
            </w:tcBorders>
            <w:noWrap w:val="0"/>
            <w:vAlign w:val="center"/>
          </w:tcPr>
          <w:p w14:paraId="5E7E75F6">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highlight w:val="none"/>
                <w:u w:val="none"/>
                <w:lang w:val="en-US"/>
              </w:rPr>
            </w:pPr>
          </w:p>
        </w:tc>
        <w:tc>
          <w:tcPr>
            <w:tcW w:w="2313" w:type="dxa"/>
            <w:tcBorders>
              <w:top w:val="single" w:color="000000" w:sz="4" w:space="0"/>
              <w:left w:val="single" w:color="000000" w:sz="4" w:space="0"/>
              <w:bottom w:val="single" w:color="000000" w:sz="4" w:space="0"/>
              <w:right w:val="single" w:color="000000" w:sz="4" w:space="0"/>
            </w:tcBorders>
            <w:noWrap w:val="0"/>
            <w:vAlign w:val="center"/>
          </w:tcPr>
          <w:p w14:paraId="76F3A3C6">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φ2cm以下，过盐水</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FD665B4">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吨</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034AD5D1">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highlight w:val="none"/>
                <w:u w:val="none"/>
                <w:lang w:val="en-US"/>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2BBCEC02">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highlight w:val="none"/>
                <w:u w:val="none"/>
                <w:lang w:val="en-US"/>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2AAF8B33">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highlight w:val="none"/>
                <w:u w:val="none"/>
              </w:rPr>
            </w:pPr>
          </w:p>
        </w:tc>
      </w:tr>
      <w:tr w14:paraId="66A4E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3E213DBB">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小写金额：￥         .00</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2873BA30">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left"/>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不含税金额：</w:t>
            </w:r>
            <w:r>
              <w:rPr>
                <w:rFonts w:hint="eastAsia" w:ascii="仿宋" w:hAnsi="仿宋" w:eastAsia="仿宋" w:cs="仿宋"/>
                <w:i w:val="0"/>
                <w:iCs w:val="0"/>
                <w:color w:val="000000"/>
                <w:kern w:val="0"/>
                <w:sz w:val="24"/>
                <w:szCs w:val="24"/>
                <w:highlight w:val="none"/>
                <w:u w:val="none"/>
                <w:lang w:val="en-US" w:eastAsia="zh-CN" w:bidi="ar"/>
              </w:rPr>
              <w:t>￥         .00</w:t>
            </w:r>
          </w:p>
        </w:tc>
      </w:tr>
      <w:tr w14:paraId="5100E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41A34991">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人民币大写：                元整</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387F8D22">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含13%增值税票</w:t>
            </w:r>
          </w:p>
        </w:tc>
      </w:tr>
    </w:tbl>
    <w:p w14:paraId="5428664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以上货物价格为固定单价，采购货物的实际数量以</w:t>
      </w:r>
      <w:r>
        <w:rPr>
          <w:rFonts w:hint="eastAsia" w:ascii="仿宋" w:hAnsi="仿宋" w:eastAsia="仿宋" w:cs="仿宋"/>
          <w:sz w:val="24"/>
          <w:szCs w:val="24"/>
          <w:highlight w:val="none"/>
          <w:lang w:val="en-US" w:eastAsia="zh-CN"/>
        </w:rPr>
        <w:t>最终以实际过磅重量结算。</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rPr>
        <w:t>如采购总金额有超过5%-10％范围内需签订补充协议</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zh-CN"/>
        </w:rPr>
        <w:t>，货物价格包括产品制造、损耗、售后服务、税收｛</w:t>
      </w:r>
      <w:r>
        <w:rPr>
          <w:rFonts w:hint="eastAsia" w:ascii="仿宋" w:hAnsi="仿宋" w:eastAsia="仿宋" w:cs="仿宋"/>
          <w:kern w:val="0"/>
          <w:sz w:val="24"/>
          <w:szCs w:val="24"/>
          <w:highlight w:val="none"/>
        </w:rPr>
        <w:t>乙方</w:t>
      </w:r>
      <w:r>
        <w:rPr>
          <w:rFonts w:hint="eastAsia" w:ascii="仿宋" w:hAnsi="仿宋" w:eastAsia="仿宋" w:cs="仿宋"/>
          <w:kern w:val="0"/>
          <w:sz w:val="24"/>
          <w:szCs w:val="24"/>
          <w:highlight w:val="none"/>
          <w:lang w:val="zh-CN"/>
        </w:rPr>
        <w:t xml:space="preserve">提供13%的增值税专用发票（若国家政策法规另有规定的，按新规定执行, 价格调整以不含税价为基准）以及相关规定须交纳的其它费用等。  </w:t>
      </w:r>
    </w:p>
    <w:p w14:paraId="27DDA19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二、质量要求、技术标准：按照甲方要求组织生产，</w:t>
      </w:r>
      <w:r>
        <w:rPr>
          <w:rFonts w:hint="eastAsia" w:ascii="仿宋" w:hAnsi="仿宋" w:eastAsia="仿宋" w:cs="仿宋"/>
          <w:color w:val="auto"/>
          <w:kern w:val="0"/>
          <w:sz w:val="24"/>
          <w:szCs w:val="24"/>
          <w:highlight w:val="none"/>
          <w:lang w:val="zh-CN"/>
        </w:rPr>
        <w:t xml:space="preserve">产品符合标准编号为 </w:t>
      </w:r>
      <w:r>
        <w:rPr>
          <w:rFonts w:hint="eastAsia" w:ascii="仿宋" w:hAnsi="仿宋" w:eastAsia="仿宋" w:cs="仿宋"/>
          <w:color w:val="auto"/>
          <w:kern w:val="0"/>
          <w:sz w:val="24"/>
          <w:szCs w:val="24"/>
          <w:highlight w:val="none"/>
          <w:u w:val="single"/>
          <w:lang w:val="en-US" w:eastAsia="zh-CN"/>
        </w:rPr>
        <w:t>C</w:t>
      </w:r>
      <w:r>
        <w:rPr>
          <w:rFonts w:hint="eastAsia" w:ascii="仿宋" w:hAnsi="仿宋" w:eastAsia="仿宋" w:cs="仿宋"/>
          <w:color w:val="auto"/>
          <w:kern w:val="0"/>
          <w:sz w:val="24"/>
          <w:szCs w:val="24"/>
          <w:highlight w:val="none"/>
          <w:lang w:val="zh-CN"/>
        </w:rPr>
        <w:t>（A、国家标准；B、行业标准；C、</w:t>
      </w:r>
      <w:r>
        <w:rPr>
          <w:rFonts w:hint="eastAsia" w:ascii="仿宋" w:hAnsi="仿宋" w:eastAsia="仿宋" w:cs="仿宋"/>
          <w:color w:val="auto"/>
          <w:kern w:val="0"/>
          <w:sz w:val="24"/>
          <w:szCs w:val="24"/>
          <w:highlight w:val="none"/>
          <w:lang w:val="en-US" w:eastAsia="zh-CN"/>
        </w:rPr>
        <w:t>甲</w:t>
      </w:r>
      <w:r>
        <w:rPr>
          <w:rFonts w:hint="eastAsia" w:ascii="仿宋" w:hAnsi="仿宋" w:eastAsia="仿宋" w:cs="仿宋"/>
          <w:color w:val="auto"/>
          <w:kern w:val="0"/>
          <w:sz w:val="24"/>
          <w:szCs w:val="24"/>
          <w:highlight w:val="none"/>
          <w:lang w:val="zh-CN"/>
        </w:rPr>
        <w:t>方企业标准；D、双方协议标准）</w:t>
      </w:r>
      <w:r>
        <w:rPr>
          <w:rFonts w:hint="eastAsia" w:ascii="仿宋" w:hAnsi="仿宋" w:eastAsia="仿宋" w:cs="仿宋"/>
          <w:kern w:val="0"/>
          <w:sz w:val="24"/>
          <w:szCs w:val="24"/>
          <w:highlight w:val="none"/>
          <w:lang w:val="zh-CN"/>
        </w:rPr>
        <w:t>。</w:t>
      </w:r>
    </w:p>
    <w:p w14:paraId="409F0E6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en-US" w:eastAsia="zh-CN"/>
        </w:rPr>
        <w:t xml:space="preserve">    1、</w:t>
      </w:r>
      <w:r>
        <w:rPr>
          <w:rFonts w:hint="eastAsia" w:ascii="仿宋" w:hAnsi="仿宋" w:eastAsia="仿宋" w:cs="仿宋"/>
          <w:kern w:val="0"/>
          <w:sz w:val="24"/>
          <w:szCs w:val="24"/>
          <w:highlight w:val="none"/>
          <w:lang w:val="zh-CN"/>
        </w:rPr>
        <w:t>即冲击≥</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lang w:val="zh-CN"/>
        </w:rPr>
        <w:t>，无硅胶，无松香，无橡胶帽，无其他杂质。</w:t>
      </w:r>
    </w:p>
    <w:p w14:paraId="3E918C1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1024" w:firstLineChars="427"/>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2、若产品生产时出现大量的橡胶帽、松香、杂片、金属杂质等质量问题，卖方无条件退货，退货的往返运费均由卖方承担。</w:t>
      </w:r>
    </w:p>
    <w:p w14:paraId="6633594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三、交货方式、交货地点、履行地点、接收单位：</w:t>
      </w:r>
    </w:p>
    <w:p w14:paraId="371A662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1、交货方式：由</w:t>
      </w:r>
      <w:r>
        <w:rPr>
          <w:rFonts w:hint="eastAsia" w:ascii="仿宋" w:hAnsi="仿宋" w:eastAsia="仿宋" w:cs="仿宋"/>
          <w:kern w:val="0"/>
          <w:sz w:val="24"/>
          <w:szCs w:val="24"/>
          <w:highlight w:val="none"/>
          <w:lang w:val="en-US" w:eastAsia="zh-CN"/>
        </w:rPr>
        <w:t>乙</w:t>
      </w:r>
      <w:r>
        <w:rPr>
          <w:rFonts w:hint="eastAsia" w:ascii="仿宋" w:hAnsi="仿宋" w:eastAsia="仿宋" w:cs="仿宋"/>
          <w:kern w:val="0"/>
          <w:sz w:val="24"/>
          <w:szCs w:val="24"/>
          <w:highlight w:val="none"/>
          <w:lang w:val="zh-CN"/>
        </w:rPr>
        <w:t>方代办托运至指定地点，运费、</w:t>
      </w:r>
      <w:r>
        <w:rPr>
          <w:rFonts w:hint="eastAsia" w:ascii="仿宋" w:hAnsi="仿宋" w:eastAsia="仿宋" w:cs="仿宋"/>
          <w:kern w:val="0"/>
          <w:sz w:val="24"/>
          <w:szCs w:val="24"/>
          <w:highlight w:val="none"/>
          <w:lang w:val="en-US" w:eastAsia="zh-CN"/>
        </w:rPr>
        <w:t>过磅</w:t>
      </w:r>
      <w:r>
        <w:rPr>
          <w:rFonts w:hint="eastAsia" w:ascii="仿宋" w:hAnsi="仿宋" w:eastAsia="仿宋" w:cs="仿宋"/>
          <w:kern w:val="0"/>
          <w:sz w:val="24"/>
          <w:szCs w:val="24"/>
          <w:highlight w:val="none"/>
          <w:lang w:val="zh-CN"/>
        </w:rPr>
        <w:t>费、和运输保险等费用由</w:t>
      </w:r>
      <w:r>
        <w:rPr>
          <w:rFonts w:hint="eastAsia" w:ascii="仿宋" w:hAnsi="仿宋" w:eastAsia="仿宋" w:cs="仿宋"/>
          <w:kern w:val="0"/>
          <w:sz w:val="24"/>
          <w:szCs w:val="24"/>
          <w:highlight w:val="none"/>
          <w:lang w:val="en-US" w:eastAsia="zh-CN"/>
        </w:rPr>
        <w:t>甲</w:t>
      </w:r>
      <w:r>
        <w:rPr>
          <w:rFonts w:hint="eastAsia" w:ascii="仿宋" w:hAnsi="仿宋" w:eastAsia="仿宋" w:cs="仿宋"/>
          <w:kern w:val="0"/>
          <w:sz w:val="24"/>
          <w:szCs w:val="24"/>
          <w:highlight w:val="none"/>
          <w:lang w:val="zh-CN"/>
        </w:rPr>
        <w:t>方承担。</w:t>
      </w:r>
    </w:p>
    <w:p w14:paraId="4F2BF66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2、交货地点：福建省三明市沙县区金沙园开发区</w:t>
      </w:r>
      <w:r>
        <w:rPr>
          <w:rFonts w:hint="eastAsia" w:ascii="仿宋" w:hAnsi="仿宋" w:eastAsia="仿宋" w:cs="仿宋"/>
          <w:kern w:val="0"/>
          <w:sz w:val="24"/>
          <w:szCs w:val="24"/>
          <w:highlight w:val="none"/>
          <w:lang w:val="en-US" w:eastAsia="zh-CN"/>
        </w:rPr>
        <w:t>创新东路180</w:t>
      </w:r>
      <w:r>
        <w:rPr>
          <w:rFonts w:hint="eastAsia" w:ascii="仿宋" w:hAnsi="仿宋" w:eastAsia="仿宋" w:cs="仿宋"/>
          <w:kern w:val="0"/>
          <w:sz w:val="24"/>
          <w:szCs w:val="24"/>
          <w:highlight w:val="none"/>
          <w:lang w:val="zh-CN"/>
        </w:rPr>
        <w:t>号中机</w:t>
      </w:r>
      <w:r>
        <w:rPr>
          <w:rFonts w:hint="eastAsia" w:ascii="仿宋" w:hAnsi="仿宋" w:eastAsia="仿宋" w:cs="仿宋"/>
          <w:kern w:val="0"/>
          <w:sz w:val="24"/>
          <w:szCs w:val="24"/>
          <w:highlight w:val="none"/>
          <w:lang w:val="en-US" w:eastAsia="zh-CN"/>
        </w:rPr>
        <w:t>数控3</w:t>
      </w:r>
      <w:r>
        <w:rPr>
          <w:rFonts w:hint="eastAsia" w:ascii="仿宋" w:hAnsi="仿宋" w:eastAsia="仿宋" w:cs="仿宋"/>
          <w:kern w:val="0"/>
          <w:sz w:val="24"/>
          <w:szCs w:val="24"/>
          <w:highlight w:val="none"/>
          <w:lang w:val="zh-CN"/>
        </w:rPr>
        <w:t>#厂房，买方指定接货联系人：陆李华，电话13850876329 。</w:t>
      </w:r>
    </w:p>
    <w:p w14:paraId="0A4ABA2E">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 xml:space="preserve">3、履行地点： </w:t>
      </w:r>
      <w:r>
        <w:rPr>
          <w:rFonts w:hint="eastAsia" w:ascii="仿宋" w:hAnsi="仿宋" w:eastAsia="仿宋" w:cs="仿宋"/>
          <w:kern w:val="0"/>
          <w:sz w:val="24"/>
          <w:szCs w:val="24"/>
          <w:highlight w:val="none"/>
          <w:lang w:val="en-US" w:eastAsia="zh-CN"/>
        </w:rPr>
        <w:t>福建省</w:t>
      </w:r>
      <w:r>
        <w:rPr>
          <w:rFonts w:hint="eastAsia" w:ascii="仿宋" w:hAnsi="仿宋" w:eastAsia="仿宋" w:cs="仿宋"/>
          <w:kern w:val="0"/>
          <w:sz w:val="24"/>
          <w:szCs w:val="24"/>
          <w:highlight w:val="none"/>
          <w:lang w:val="zh-CN"/>
        </w:rPr>
        <w:t>三明市沙县区；</w:t>
      </w:r>
    </w:p>
    <w:p w14:paraId="3349EA2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4.供货清单：</w:t>
      </w:r>
      <w:r>
        <w:rPr>
          <w:rFonts w:hint="eastAsia" w:ascii="仿宋" w:hAnsi="仿宋" w:eastAsia="仿宋" w:cs="仿宋"/>
          <w:kern w:val="0"/>
          <w:sz w:val="24"/>
          <w:szCs w:val="24"/>
          <w:highlight w:val="none"/>
          <w:lang w:val="en-US" w:eastAsia="zh-CN"/>
        </w:rPr>
        <w:t>送货单、过磅单</w:t>
      </w:r>
      <w:r>
        <w:rPr>
          <w:rFonts w:hint="eastAsia" w:ascii="仿宋" w:hAnsi="仿宋" w:eastAsia="仿宋" w:cs="仿宋"/>
          <w:kern w:val="0"/>
          <w:sz w:val="24"/>
          <w:szCs w:val="24"/>
          <w:highlight w:val="none"/>
          <w:lang w:val="zh-CN"/>
        </w:rPr>
        <w:t>。</w:t>
      </w:r>
    </w:p>
    <w:p w14:paraId="7B530FA2">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四、交货日期：</w:t>
      </w:r>
      <w:r>
        <w:rPr>
          <w:rFonts w:hint="eastAsia" w:ascii="仿宋" w:hAnsi="仿宋" w:eastAsia="仿宋" w:cs="仿宋"/>
          <w:kern w:val="0"/>
          <w:sz w:val="24"/>
          <w:szCs w:val="24"/>
          <w:highlight w:val="none"/>
          <w:lang w:val="en-US" w:eastAsia="zh-CN"/>
        </w:rPr>
        <w:t>甲</w:t>
      </w:r>
      <w:r>
        <w:rPr>
          <w:rFonts w:hint="eastAsia" w:ascii="仿宋" w:hAnsi="仿宋" w:eastAsia="仿宋" w:cs="仿宋"/>
          <w:kern w:val="0"/>
          <w:sz w:val="24"/>
          <w:szCs w:val="24"/>
          <w:highlight w:val="none"/>
          <w:lang w:val="zh-CN"/>
        </w:rPr>
        <w:t>方通过微信或书面通知提前通知</w:t>
      </w:r>
      <w:r>
        <w:rPr>
          <w:rFonts w:hint="eastAsia" w:ascii="仿宋" w:hAnsi="仿宋" w:eastAsia="仿宋" w:cs="仿宋"/>
          <w:kern w:val="0"/>
          <w:sz w:val="24"/>
          <w:szCs w:val="24"/>
          <w:highlight w:val="none"/>
          <w:lang w:val="en-US" w:eastAsia="zh-CN"/>
        </w:rPr>
        <w:t>乙</w:t>
      </w:r>
      <w:r>
        <w:rPr>
          <w:rFonts w:hint="eastAsia" w:ascii="仿宋" w:hAnsi="仿宋" w:eastAsia="仿宋" w:cs="仿宋"/>
          <w:kern w:val="0"/>
          <w:sz w:val="24"/>
          <w:szCs w:val="24"/>
          <w:highlight w:val="none"/>
          <w:lang w:val="zh-CN"/>
        </w:rPr>
        <w:t>方</w:t>
      </w:r>
      <w:r>
        <w:rPr>
          <w:rFonts w:hint="eastAsia" w:ascii="仿宋" w:hAnsi="仿宋" w:eastAsia="仿宋" w:cs="仿宋"/>
          <w:kern w:val="0"/>
          <w:sz w:val="24"/>
          <w:szCs w:val="24"/>
          <w:highlight w:val="none"/>
          <w:lang w:val="en-US" w:eastAsia="zh-CN"/>
        </w:rPr>
        <w:t>发</w:t>
      </w:r>
      <w:r>
        <w:rPr>
          <w:rFonts w:hint="eastAsia" w:ascii="仿宋" w:hAnsi="仿宋" w:eastAsia="仿宋" w:cs="仿宋"/>
          <w:kern w:val="0"/>
          <w:sz w:val="24"/>
          <w:szCs w:val="24"/>
          <w:highlight w:val="none"/>
          <w:lang w:val="zh-CN"/>
        </w:rPr>
        <w:t>货，合同签订后按照计划交货</w:t>
      </w:r>
      <w:r>
        <w:rPr>
          <w:rFonts w:hint="eastAsia" w:ascii="仿宋" w:hAnsi="仿宋" w:eastAsia="仿宋" w:cs="仿宋"/>
          <w:kern w:val="0"/>
          <w:sz w:val="24"/>
          <w:szCs w:val="24"/>
          <w:highlight w:val="none"/>
          <w:lang w:val="en-US" w:eastAsia="zh-CN"/>
        </w:rPr>
        <w:t>出货</w:t>
      </w:r>
      <w:r>
        <w:rPr>
          <w:rFonts w:hint="eastAsia" w:ascii="仿宋" w:hAnsi="仿宋" w:eastAsia="仿宋" w:cs="仿宋"/>
          <w:kern w:val="0"/>
          <w:sz w:val="24"/>
          <w:szCs w:val="24"/>
          <w:highlight w:val="none"/>
          <w:lang w:val="zh-CN"/>
        </w:rPr>
        <w:t>。</w:t>
      </w:r>
    </w:p>
    <w:p w14:paraId="340B588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58" w:firstLineChars="191"/>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五、包装标准与回收方法：满足运输及甲方要求的包装方式，乙方负责包装并承担包装费用。</w:t>
      </w:r>
    </w:p>
    <w:p w14:paraId="04BE249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sz w:val="24"/>
          <w:szCs w:val="24"/>
          <w:highlight w:val="none"/>
          <w:lang w:val="zh-CN"/>
        </w:rPr>
      </w:pPr>
      <w:r>
        <w:rPr>
          <w:rFonts w:hint="eastAsia" w:ascii="仿宋" w:hAnsi="仿宋" w:eastAsia="仿宋" w:cs="仿宋"/>
          <w:kern w:val="0"/>
          <w:sz w:val="24"/>
          <w:szCs w:val="24"/>
          <w:highlight w:val="none"/>
          <w:lang w:val="en-US" w:eastAsia="zh-CN"/>
        </w:rPr>
        <w:t>*乙方货物数量以甲方收货过磅后的实际净重数量为准。按甲方要求统一使用吨包包装大、小包装袋须统一颜色、尺寸，且表面干净，无破损。若出现吨袋破损罚 100 元/个。每个吨袋扣除重量2公斤。</w:t>
      </w:r>
    </w:p>
    <w:p w14:paraId="17336A8B">
      <w:pPr>
        <w:keepNext w:val="0"/>
        <w:keepLines w:val="0"/>
        <w:pageBreakBefore w:val="0"/>
        <w:widowControl w:val="0"/>
        <w:tabs>
          <w:tab w:val="left" w:pos="1200"/>
        </w:tabs>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六、验收标准及方法：产品按本合同第二条约定的质量标准进行验收，由甲方</w:t>
      </w:r>
      <w:r>
        <w:rPr>
          <w:rFonts w:hint="eastAsia" w:ascii="仿宋" w:hAnsi="仿宋" w:eastAsia="仿宋" w:cs="仿宋"/>
          <w:kern w:val="0"/>
          <w:sz w:val="24"/>
          <w:szCs w:val="24"/>
          <w:highlight w:val="none"/>
          <w:lang w:val="en-US" w:eastAsia="zh-CN"/>
        </w:rPr>
        <w:t>独立验收</w:t>
      </w:r>
      <w:r>
        <w:rPr>
          <w:rFonts w:hint="eastAsia" w:ascii="仿宋" w:hAnsi="仿宋" w:eastAsia="仿宋" w:cs="仿宋"/>
          <w:kern w:val="0"/>
          <w:sz w:val="24"/>
          <w:szCs w:val="24"/>
          <w:highlight w:val="none"/>
          <w:lang w:val="zh-CN"/>
        </w:rPr>
        <w:t>。乙方在验收前必须向甲方提供产品</w:t>
      </w:r>
      <w:r>
        <w:rPr>
          <w:rFonts w:hint="eastAsia" w:ascii="仿宋" w:hAnsi="仿宋" w:eastAsia="仿宋" w:cs="仿宋"/>
          <w:kern w:val="0"/>
          <w:sz w:val="24"/>
          <w:szCs w:val="24"/>
          <w:highlight w:val="none"/>
          <w:lang w:val="en-US" w:eastAsia="zh-CN"/>
        </w:rPr>
        <w:t>送货单、过磅单</w:t>
      </w:r>
      <w:r>
        <w:rPr>
          <w:rFonts w:hint="eastAsia" w:ascii="仿宋" w:hAnsi="仿宋" w:eastAsia="仿宋" w:cs="仿宋"/>
          <w:kern w:val="0"/>
          <w:sz w:val="24"/>
          <w:szCs w:val="24"/>
          <w:highlight w:val="none"/>
          <w:lang w:val="zh-CN"/>
        </w:rPr>
        <w:t>等资料。</w:t>
      </w:r>
    </w:p>
    <w:p w14:paraId="7A393C8A">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验收规则</w:t>
      </w:r>
    </w:p>
    <w:p w14:paraId="21EE6711">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zh-CN"/>
        </w:rPr>
        <w:t>1、验收标准：所有产品均按国家及行业标准的相关规定、本采购文件、谈判文件及投标样品相关内容进行验收。</w:t>
      </w:r>
    </w:p>
    <w:p w14:paraId="604547CF">
      <w:pPr>
        <w:keepNext w:val="0"/>
        <w:keepLines w:val="0"/>
        <w:pageBreakBefore w:val="0"/>
        <w:widowControl w:val="0"/>
        <w:tabs>
          <w:tab w:val="left" w:pos="0"/>
        </w:tabs>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2、验收程序如下：</w:t>
      </w:r>
    </w:p>
    <w:p w14:paraId="43E852F6">
      <w:pPr>
        <w:keepNext w:val="0"/>
        <w:keepLines w:val="0"/>
        <w:pageBreakBefore w:val="0"/>
        <w:widowControl w:val="0"/>
        <w:tabs>
          <w:tab w:val="left" w:pos="0"/>
        </w:tabs>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14:paraId="69FECCD0">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(2）</w:t>
      </w:r>
      <w:r>
        <w:rPr>
          <w:rFonts w:hint="eastAsia" w:ascii="仿宋" w:hAnsi="仿宋" w:eastAsia="仿宋" w:cs="仿宋"/>
          <w:kern w:val="0"/>
          <w:sz w:val="24"/>
          <w:szCs w:val="24"/>
          <w:highlight w:val="none"/>
        </w:rPr>
        <w:t>最终验收：</w:t>
      </w:r>
      <w:r>
        <w:rPr>
          <w:rFonts w:hint="eastAsia" w:ascii="仿宋" w:hAnsi="仿宋" w:eastAsia="仿宋" w:cs="仿宋"/>
          <w:b/>
          <w:bCs/>
          <w:kern w:val="0"/>
          <w:sz w:val="24"/>
          <w:szCs w:val="24"/>
          <w:highlight w:val="none"/>
          <w:lang w:val="zh-CN"/>
        </w:rPr>
        <w:t>验收时，</w:t>
      </w:r>
      <w:r>
        <w:rPr>
          <w:rFonts w:hint="eastAsia" w:ascii="仿宋" w:hAnsi="仿宋" w:eastAsia="仿宋" w:cs="仿宋"/>
          <w:b/>
          <w:bCs/>
          <w:kern w:val="0"/>
          <w:sz w:val="24"/>
          <w:szCs w:val="24"/>
          <w:highlight w:val="none"/>
          <w:lang w:val="en-US" w:eastAsia="zh-CN"/>
        </w:rPr>
        <w:t>以甲方的最终检测结果为准，</w:t>
      </w:r>
      <w:r>
        <w:rPr>
          <w:rFonts w:hint="eastAsia" w:ascii="仿宋" w:hAnsi="仿宋" w:eastAsia="仿宋" w:cs="仿宋"/>
          <w:kern w:val="0"/>
          <w:sz w:val="24"/>
          <w:szCs w:val="24"/>
          <w:highlight w:val="none"/>
          <w:lang w:val="zh-CN"/>
        </w:rPr>
        <w:t>乙方所供到场货物与本合同约定的质量标准不相符，甲方可要求退货，退货的往返运费均由乙方承担。买方验收人：王伟 电话：13791409132。</w:t>
      </w:r>
    </w:p>
    <w:p w14:paraId="2BE6218B">
      <w:pPr>
        <w:pStyle w:val="2"/>
        <w:keepNext w:val="0"/>
        <w:keepLines w:val="0"/>
        <w:pageBreakBefore w:val="0"/>
        <w:wordWrap/>
        <w:overflowPunct/>
        <w:topLinePunct w:val="0"/>
        <w:autoSpaceDE w:val="0"/>
        <w:autoSpaceDN w:val="0"/>
        <w:bidi w:val="0"/>
        <w:adjustRightInd/>
        <w:snapToGrid/>
        <w:spacing w:after="0" w:line="300" w:lineRule="auto"/>
        <w:ind w:left="0" w:leftChars="0" w:right="0" w:firstLine="420" w:firstLineChars="175"/>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lang w:val="zh-CN"/>
        </w:rPr>
        <w:t>）</w:t>
      </w:r>
      <w:r>
        <w:rPr>
          <w:rFonts w:hint="eastAsia" w:ascii="仿宋" w:hAnsi="仿宋" w:eastAsia="仿宋" w:cs="仿宋"/>
          <w:sz w:val="24"/>
          <w:szCs w:val="24"/>
          <w:highlight w:val="none"/>
          <w:lang w:val="en-US" w:eastAsia="zh-CN"/>
        </w:rPr>
        <w:t>如经甲方验收，发现乙方交付的材料不满足本合同第二条约定的质量标准，如材料的冲击指标低于本合同约定的5%以内，经乙方同意则绿料可折价200/吨，电信灰料可折价300/吨，否则按照退货处理。</w:t>
      </w:r>
    </w:p>
    <w:p w14:paraId="7D13463E">
      <w:pPr>
        <w:pStyle w:val="2"/>
        <w:keepNext w:val="0"/>
        <w:keepLines w:val="0"/>
        <w:pageBreakBefore w:val="0"/>
        <w:wordWrap/>
        <w:overflowPunct/>
        <w:topLinePunct w:val="0"/>
        <w:autoSpaceDE w:val="0"/>
        <w:autoSpaceDN w:val="0"/>
        <w:bidi w:val="0"/>
        <w:adjustRightInd/>
        <w:snapToGrid/>
        <w:spacing w:after="0" w:line="300" w:lineRule="auto"/>
        <w:ind w:left="0" w:leftChars="0" w:right="0" w:firstLine="0" w:firstLineChars="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七、结算</w:t>
      </w:r>
      <w:r>
        <w:rPr>
          <w:rFonts w:hint="eastAsia" w:ascii="仿宋" w:hAnsi="仿宋" w:eastAsia="仿宋" w:cs="仿宋"/>
          <w:kern w:val="0"/>
          <w:sz w:val="24"/>
          <w:szCs w:val="24"/>
          <w:highlight w:val="none"/>
        </w:rPr>
        <w:t>条件与</w:t>
      </w:r>
      <w:r>
        <w:rPr>
          <w:rFonts w:hint="eastAsia" w:ascii="仿宋" w:hAnsi="仿宋" w:eastAsia="仿宋" w:cs="仿宋"/>
          <w:kern w:val="0"/>
          <w:sz w:val="24"/>
          <w:szCs w:val="24"/>
          <w:highlight w:val="none"/>
          <w:lang w:val="zh-CN"/>
        </w:rPr>
        <w:t>方式：</w:t>
      </w:r>
    </w:p>
    <w:p w14:paraId="6017715C">
      <w:pPr>
        <w:pStyle w:val="2"/>
        <w:keepNext w:val="0"/>
        <w:keepLines w:val="0"/>
        <w:pageBreakBefore w:val="0"/>
        <w:widowControl w:val="0"/>
        <w:kinsoku/>
        <w:wordWrap/>
        <w:overflowPunct/>
        <w:topLinePunct w:val="0"/>
        <w:autoSpaceDE w:val="0"/>
        <w:autoSpaceDN w:val="0"/>
        <w:bidi w:val="0"/>
        <w:adjustRightInd/>
        <w:snapToGrid/>
        <w:spacing w:after="0" w:line="30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结算条件</w:t>
      </w:r>
    </w:p>
    <w:p w14:paraId="2BDC8951">
      <w:pPr>
        <w:pStyle w:val="2"/>
        <w:keepNext w:val="0"/>
        <w:keepLines w:val="0"/>
        <w:pageBreakBefore w:val="0"/>
        <w:widowControl w:val="0"/>
        <w:kinsoku/>
        <w:wordWrap/>
        <w:overflowPunct/>
        <w:topLinePunct w:val="0"/>
        <w:autoSpaceDE w:val="0"/>
        <w:autoSpaceDN w:val="0"/>
        <w:bidi w:val="0"/>
        <w:adjustRightInd/>
        <w:snapToGrid/>
        <w:spacing w:after="0" w:line="30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货到买方指定工厂</w:t>
      </w:r>
      <w:r>
        <w:rPr>
          <w:rFonts w:hint="eastAsia" w:ascii="仿宋" w:hAnsi="仿宋" w:eastAsia="仿宋" w:cs="仿宋"/>
          <w:sz w:val="24"/>
          <w:szCs w:val="24"/>
          <w:highlight w:val="none"/>
        </w:rPr>
        <w:t>，要求</w:t>
      </w:r>
      <w:r>
        <w:rPr>
          <w:rFonts w:hint="eastAsia" w:ascii="仿宋" w:hAnsi="仿宋" w:eastAsia="仿宋" w:cs="仿宋"/>
          <w:sz w:val="24"/>
          <w:szCs w:val="24"/>
          <w:highlight w:val="none"/>
          <w:lang w:val="en-US" w:eastAsia="zh-CN"/>
        </w:rPr>
        <w:t>乙方提供</w:t>
      </w:r>
      <w:r>
        <w:rPr>
          <w:rFonts w:hint="eastAsia" w:ascii="仿宋" w:hAnsi="仿宋" w:eastAsia="仿宋" w:cs="仿宋"/>
          <w:sz w:val="24"/>
          <w:szCs w:val="24"/>
          <w:highlight w:val="none"/>
        </w:rPr>
        <w:t>提交下列单证和文件。</w:t>
      </w:r>
    </w:p>
    <w:p w14:paraId="4641FF0E">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a.乙方开具合同等额的正式发票。</w:t>
      </w:r>
    </w:p>
    <w:p w14:paraId="2A614ECA">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 </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结算方式：本合同生效后，每提货一车出货前仅支付当车重量的30%订金，货到、票到</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日内支付剩下70%货款，</w:t>
      </w:r>
      <w:r>
        <w:rPr>
          <w:rFonts w:hint="eastAsia" w:ascii="仿宋" w:hAnsi="仿宋" w:eastAsia="仿宋" w:cs="仿宋"/>
          <w:sz w:val="24"/>
          <w:szCs w:val="24"/>
          <w:highlight w:val="none"/>
          <w:lang w:val="en-US" w:eastAsia="zh-CN"/>
        </w:rPr>
        <w:t>支付方式：银承承兑汇票</w:t>
      </w:r>
      <w:r>
        <w:rPr>
          <w:rFonts w:hint="eastAsia" w:ascii="仿宋" w:hAnsi="仿宋" w:eastAsia="仿宋" w:cs="仿宋"/>
          <w:sz w:val="24"/>
          <w:szCs w:val="24"/>
          <w:highlight w:val="none"/>
        </w:rPr>
        <w:t>。买方收到货复磅后允许存在±0.</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%的磅差，若超出磅差以买方实际过磅重量为准。卖买双方多还少补。</w:t>
      </w:r>
    </w:p>
    <w:p w14:paraId="4771C27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、如</w:t>
      </w:r>
      <w:r>
        <w:rPr>
          <w:rFonts w:hint="eastAsia" w:ascii="仿宋" w:hAnsi="仿宋" w:eastAsia="仿宋" w:cs="仿宋"/>
          <w:sz w:val="24"/>
          <w:szCs w:val="24"/>
          <w:highlight w:val="none"/>
          <w:lang w:val="en-US" w:eastAsia="zh-CN"/>
        </w:rPr>
        <w:t>乙</w:t>
      </w:r>
      <w:r>
        <w:rPr>
          <w:rFonts w:hint="eastAsia" w:ascii="仿宋" w:hAnsi="仿宋" w:eastAsia="仿宋" w:cs="仿宋"/>
          <w:sz w:val="24"/>
          <w:szCs w:val="24"/>
          <w:highlight w:val="none"/>
        </w:rPr>
        <w:t>方不开具或开具不合格的发票，</w:t>
      </w:r>
      <w:r>
        <w:rPr>
          <w:rFonts w:hint="eastAsia" w:ascii="仿宋" w:hAnsi="仿宋" w:eastAsia="仿宋" w:cs="仿宋"/>
          <w:sz w:val="24"/>
          <w:szCs w:val="24"/>
          <w:highlight w:val="none"/>
          <w:lang w:val="en-US" w:eastAsia="zh-CN"/>
        </w:rPr>
        <w:t>甲</w:t>
      </w:r>
      <w:r>
        <w:rPr>
          <w:rFonts w:hint="eastAsia" w:ascii="仿宋" w:hAnsi="仿宋" w:eastAsia="仿宋" w:cs="仿宋"/>
          <w:sz w:val="24"/>
          <w:szCs w:val="24"/>
          <w:highlight w:val="none"/>
        </w:rPr>
        <w:t>方有权迟延支付应付款项直至乙方开具合格票据且不承担任何违约责任，且</w:t>
      </w:r>
      <w:r>
        <w:rPr>
          <w:rFonts w:hint="eastAsia" w:ascii="仿宋" w:hAnsi="仿宋" w:eastAsia="仿宋" w:cs="仿宋"/>
          <w:sz w:val="24"/>
          <w:szCs w:val="24"/>
          <w:highlight w:val="none"/>
          <w:lang w:val="en-US" w:eastAsia="zh-CN"/>
        </w:rPr>
        <w:t>乙</w:t>
      </w:r>
      <w:r>
        <w:rPr>
          <w:rFonts w:hint="eastAsia" w:ascii="仿宋" w:hAnsi="仿宋" w:eastAsia="仿宋" w:cs="仿宋"/>
          <w:sz w:val="24"/>
          <w:szCs w:val="24"/>
          <w:highlight w:val="none"/>
        </w:rPr>
        <w:t>方的各项合同义务仍应按合同约定履行。</w:t>
      </w:r>
    </w:p>
    <w:p w14:paraId="7E52D27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、由于</w:t>
      </w:r>
      <w:r>
        <w:rPr>
          <w:rFonts w:hint="eastAsia" w:ascii="仿宋" w:hAnsi="仿宋" w:eastAsia="仿宋" w:cs="仿宋"/>
          <w:sz w:val="24"/>
          <w:szCs w:val="24"/>
          <w:highlight w:val="none"/>
          <w:lang w:val="en-US" w:eastAsia="zh-CN"/>
        </w:rPr>
        <w:t>乙</w:t>
      </w:r>
      <w:r>
        <w:rPr>
          <w:rFonts w:hint="eastAsia" w:ascii="仿宋" w:hAnsi="仿宋" w:eastAsia="仿宋" w:cs="仿宋"/>
          <w:sz w:val="24"/>
          <w:szCs w:val="24"/>
          <w:highlight w:val="none"/>
        </w:rPr>
        <w:t>方开具发票不真实、不合格而引起的一切责任（包括商业责任和法律责任)和损失，由</w:t>
      </w:r>
      <w:r>
        <w:rPr>
          <w:rFonts w:hint="eastAsia" w:ascii="仿宋" w:hAnsi="仿宋" w:eastAsia="仿宋" w:cs="仿宋"/>
          <w:sz w:val="24"/>
          <w:szCs w:val="24"/>
          <w:highlight w:val="none"/>
          <w:lang w:val="en-US" w:eastAsia="zh-CN"/>
        </w:rPr>
        <w:t>乙</w:t>
      </w:r>
      <w:r>
        <w:rPr>
          <w:rFonts w:hint="eastAsia" w:ascii="仿宋" w:hAnsi="仿宋" w:eastAsia="仿宋" w:cs="仿宋"/>
          <w:sz w:val="24"/>
          <w:szCs w:val="24"/>
          <w:highlight w:val="none"/>
        </w:rPr>
        <w:t>方承担。</w:t>
      </w:r>
    </w:p>
    <w:p w14:paraId="1DD607C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八、质量保证期：</w:t>
      </w:r>
    </w:p>
    <w:p w14:paraId="2A14732E">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1、质量保证期为：</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lang w:val="zh-CN"/>
        </w:rPr>
        <w:t>年，从全部材料进场经签收之日起计算，在质保期内出现问题，乙方必须免费予以退换。</w:t>
      </w:r>
    </w:p>
    <w:p w14:paraId="7BD04678">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九、产品交接：</w:t>
      </w:r>
    </w:p>
    <w:p w14:paraId="794D795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甲方根据产品交接清单清点数量，检查产品外观质量。数量清点当场验收，质量验收以检测结果为准，如外观有明显破损、瑕疵、擦伤等，甲方有权要求退货，延误工期等损失由乙方承担。</w:t>
      </w:r>
    </w:p>
    <w:p w14:paraId="6DE60FFC">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zh-CN"/>
        </w:rPr>
        <w:t>十、违</w:t>
      </w:r>
      <w:r>
        <w:rPr>
          <w:rFonts w:hint="eastAsia" w:ascii="仿宋" w:hAnsi="仿宋" w:eastAsia="仿宋" w:cs="仿宋"/>
          <w:kern w:val="0"/>
          <w:sz w:val="24"/>
          <w:szCs w:val="24"/>
          <w:highlight w:val="none"/>
        </w:rPr>
        <w:t>约责任：</w:t>
      </w:r>
    </w:p>
    <w:p w14:paraId="22B0B58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14:paraId="388CCE2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若乙方不能交货的（逾期15个工作日视为不能交货，因不可抗拒的因素除外）或交货不合格从而影响甲方正常使用的，乙方应向甲方偿付不能交货部分货款10%的违约金。违约金不足以补偿损失的，甲方有权要求乙方赔偿损失。</w:t>
      </w:r>
    </w:p>
    <w:p w14:paraId="514BDEE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3、如果乙方未能按照合同约定的时间提供服务的，每逾期1天的，乙方应按本合同总金额的1%向甲方支付违约金，若因此给甲方造成损失的，乙方还应赔偿甲方所受的损失。</w:t>
      </w:r>
    </w:p>
    <w:p w14:paraId="1F731362">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十</w:t>
      </w:r>
      <w:r>
        <w:rPr>
          <w:rFonts w:hint="eastAsia" w:ascii="仿宋" w:hAnsi="仿宋" w:eastAsia="仿宋" w:cs="仿宋"/>
          <w:kern w:val="0"/>
          <w:sz w:val="24"/>
          <w:szCs w:val="24"/>
          <w:highlight w:val="none"/>
          <w:lang w:eastAsia="zh-CN"/>
        </w:rPr>
        <w:t>一</w:t>
      </w:r>
      <w:r>
        <w:rPr>
          <w:rFonts w:hint="eastAsia" w:ascii="仿宋" w:hAnsi="仿宋" w:eastAsia="仿宋" w:cs="仿宋"/>
          <w:kern w:val="0"/>
          <w:sz w:val="24"/>
          <w:szCs w:val="24"/>
          <w:highlight w:val="none"/>
        </w:rPr>
        <w:t>、违约终止合同</w:t>
      </w:r>
    </w:p>
    <w:p w14:paraId="247DBD51">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14:paraId="6AF9D861">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如果乙方未能在合同规定的期限内或双方另行确定的延期交货时间内交付合同约定的货物。</w:t>
      </w:r>
    </w:p>
    <w:p w14:paraId="3C5921F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乙方未能履行合同项下的任何其它义务。</w:t>
      </w:r>
    </w:p>
    <w:p w14:paraId="3DF01D2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lang w:val="zh-CN"/>
        </w:rPr>
        <w:t>因上述原因造成的合同解除，因</w:t>
      </w:r>
      <w:r>
        <w:rPr>
          <w:rFonts w:hint="eastAsia" w:ascii="仿宋" w:hAnsi="仿宋" w:eastAsia="仿宋" w:cs="仿宋"/>
          <w:kern w:val="0"/>
          <w:sz w:val="24"/>
          <w:szCs w:val="24"/>
          <w:highlight w:val="none"/>
          <w:lang w:val="en-US" w:eastAsia="zh-CN"/>
        </w:rPr>
        <w:t>乙</w:t>
      </w:r>
      <w:r>
        <w:rPr>
          <w:rFonts w:hint="eastAsia" w:ascii="仿宋" w:hAnsi="仿宋" w:eastAsia="仿宋" w:cs="仿宋"/>
          <w:kern w:val="0"/>
          <w:sz w:val="24"/>
          <w:szCs w:val="24"/>
          <w:highlight w:val="none"/>
          <w:lang w:val="zh-CN"/>
        </w:rPr>
        <w:t>方责任时应全额退还</w:t>
      </w:r>
      <w:r>
        <w:rPr>
          <w:rFonts w:hint="eastAsia" w:ascii="仿宋" w:hAnsi="仿宋" w:eastAsia="仿宋" w:cs="仿宋"/>
          <w:kern w:val="0"/>
          <w:sz w:val="24"/>
          <w:szCs w:val="24"/>
          <w:highlight w:val="none"/>
          <w:lang w:val="en-US" w:eastAsia="zh-CN"/>
        </w:rPr>
        <w:t>甲</w:t>
      </w:r>
      <w:r>
        <w:rPr>
          <w:rFonts w:hint="eastAsia" w:ascii="仿宋" w:hAnsi="仿宋" w:eastAsia="仿宋" w:cs="仿宋"/>
          <w:kern w:val="0"/>
          <w:sz w:val="24"/>
          <w:szCs w:val="24"/>
          <w:highlight w:val="none"/>
          <w:lang w:val="zh-CN"/>
        </w:rPr>
        <w:t>方已付货款，并双倍返还合同预付款。当只能提供部分货物时，视为</w:t>
      </w:r>
      <w:r>
        <w:rPr>
          <w:rFonts w:hint="eastAsia" w:ascii="仿宋" w:hAnsi="仿宋" w:eastAsia="仿宋" w:cs="仿宋"/>
          <w:kern w:val="0"/>
          <w:sz w:val="24"/>
          <w:szCs w:val="24"/>
          <w:highlight w:val="none"/>
          <w:lang w:val="en-US" w:eastAsia="zh-CN"/>
        </w:rPr>
        <w:t>乙</w:t>
      </w:r>
      <w:r>
        <w:rPr>
          <w:rFonts w:hint="eastAsia" w:ascii="仿宋" w:hAnsi="仿宋" w:eastAsia="仿宋" w:cs="仿宋"/>
          <w:kern w:val="0"/>
          <w:sz w:val="24"/>
          <w:szCs w:val="24"/>
          <w:highlight w:val="none"/>
          <w:lang w:val="zh-CN"/>
        </w:rPr>
        <w:t>方违约，</w:t>
      </w:r>
      <w:r>
        <w:rPr>
          <w:rFonts w:hint="eastAsia" w:ascii="仿宋" w:hAnsi="仿宋" w:eastAsia="仿宋" w:cs="仿宋"/>
          <w:kern w:val="0"/>
          <w:sz w:val="24"/>
          <w:szCs w:val="24"/>
          <w:highlight w:val="none"/>
          <w:lang w:val="en-US" w:eastAsia="zh-CN"/>
        </w:rPr>
        <w:t>甲</w:t>
      </w:r>
      <w:r>
        <w:rPr>
          <w:rFonts w:hint="eastAsia" w:ascii="仿宋" w:hAnsi="仿宋" w:eastAsia="仿宋" w:cs="仿宋"/>
          <w:kern w:val="0"/>
          <w:sz w:val="24"/>
          <w:szCs w:val="24"/>
          <w:highlight w:val="none"/>
          <w:lang w:val="zh-CN"/>
        </w:rPr>
        <w:t>方可另购其余部分</w:t>
      </w:r>
      <w:r>
        <w:rPr>
          <w:rFonts w:hint="eastAsia" w:ascii="仿宋" w:hAnsi="仿宋" w:eastAsia="仿宋" w:cs="仿宋"/>
          <w:kern w:val="0"/>
          <w:sz w:val="24"/>
          <w:szCs w:val="24"/>
          <w:highlight w:val="none"/>
          <w:lang w:val="en-US" w:eastAsia="zh-CN"/>
        </w:rPr>
        <w:t>材料</w:t>
      </w:r>
      <w:r>
        <w:rPr>
          <w:rFonts w:hint="eastAsia"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en-US" w:eastAsia="zh-CN"/>
        </w:rPr>
        <w:t>乙</w:t>
      </w:r>
      <w:r>
        <w:rPr>
          <w:rFonts w:hint="eastAsia" w:ascii="仿宋" w:hAnsi="仿宋" w:eastAsia="仿宋" w:cs="仿宋"/>
          <w:kern w:val="0"/>
          <w:sz w:val="24"/>
          <w:szCs w:val="24"/>
          <w:highlight w:val="none"/>
          <w:lang w:val="zh-CN"/>
        </w:rPr>
        <w:t>方应承担购置费用和给</w:t>
      </w:r>
      <w:r>
        <w:rPr>
          <w:rFonts w:hint="eastAsia" w:ascii="仿宋" w:hAnsi="仿宋" w:eastAsia="仿宋" w:cs="仿宋"/>
          <w:kern w:val="0"/>
          <w:sz w:val="24"/>
          <w:szCs w:val="24"/>
          <w:highlight w:val="none"/>
          <w:lang w:val="en-US" w:eastAsia="zh-CN"/>
        </w:rPr>
        <w:t>甲</w:t>
      </w:r>
      <w:r>
        <w:rPr>
          <w:rFonts w:hint="eastAsia" w:ascii="仿宋" w:hAnsi="仿宋" w:eastAsia="仿宋" w:cs="仿宋"/>
          <w:kern w:val="0"/>
          <w:sz w:val="24"/>
          <w:szCs w:val="24"/>
          <w:highlight w:val="none"/>
          <w:lang w:val="zh-CN"/>
        </w:rPr>
        <w:t>方带来的相关经济损失并按照合同约定向</w:t>
      </w:r>
      <w:r>
        <w:rPr>
          <w:rFonts w:hint="eastAsia" w:ascii="仿宋" w:hAnsi="仿宋" w:eastAsia="仿宋" w:cs="仿宋"/>
          <w:kern w:val="0"/>
          <w:sz w:val="24"/>
          <w:szCs w:val="24"/>
          <w:highlight w:val="none"/>
          <w:lang w:val="en-US" w:eastAsia="zh-CN"/>
        </w:rPr>
        <w:t>甲</w:t>
      </w:r>
      <w:r>
        <w:rPr>
          <w:rFonts w:hint="eastAsia" w:ascii="仿宋" w:hAnsi="仿宋" w:eastAsia="仿宋" w:cs="仿宋"/>
          <w:kern w:val="0"/>
          <w:sz w:val="24"/>
          <w:szCs w:val="24"/>
          <w:highlight w:val="none"/>
          <w:lang w:val="zh-CN"/>
        </w:rPr>
        <w:t>方支付违约金。</w:t>
      </w:r>
    </w:p>
    <w:p w14:paraId="4064CEF2">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十二、</w:t>
      </w:r>
      <w:r>
        <w:rPr>
          <w:rFonts w:hint="eastAsia" w:ascii="仿宋" w:hAnsi="仿宋" w:eastAsia="仿宋" w:cs="仿宋"/>
          <w:kern w:val="0"/>
          <w:sz w:val="24"/>
          <w:szCs w:val="24"/>
          <w:highlight w:val="none"/>
        </w:rPr>
        <w:t>不可抗力</w:t>
      </w:r>
    </w:p>
    <w:p w14:paraId="37BE7E3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1B10637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本合同中的不可抗力指不能预见、不能避免并不能克服的客观情况。包括但不限于：自然灾害如地震、台风、洪水、火灾；政府行为、法律规定或其适用的变化或者其他任何无法预见、避免或者控制的事件。</w:t>
      </w:r>
    </w:p>
    <w:p w14:paraId="70D90E8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十三、</w:t>
      </w:r>
      <w:r>
        <w:rPr>
          <w:rFonts w:hint="eastAsia" w:ascii="仿宋" w:hAnsi="仿宋" w:eastAsia="仿宋" w:cs="仿宋"/>
          <w:kern w:val="0"/>
          <w:sz w:val="24"/>
          <w:szCs w:val="24"/>
          <w:highlight w:val="none"/>
        </w:rPr>
        <w:t>权利义务转移和违法违规条款</w:t>
      </w:r>
    </w:p>
    <w:p w14:paraId="2F2C3DC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基于诚信原则，本合同项下未经</w:t>
      </w:r>
      <w:r>
        <w:rPr>
          <w:rFonts w:hint="eastAsia" w:ascii="仿宋" w:hAnsi="仿宋" w:eastAsia="仿宋" w:cs="仿宋"/>
          <w:kern w:val="0"/>
          <w:sz w:val="24"/>
          <w:szCs w:val="24"/>
          <w:highlight w:val="none"/>
          <w:lang w:eastAsia="zh-CN"/>
        </w:rPr>
        <w:t>甲方</w:t>
      </w:r>
      <w:r>
        <w:rPr>
          <w:rFonts w:hint="eastAsia" w:ascii="仿宋" w:hAnsi="仿宋" w:eastAsia="仿宋" w:cs="仿宋"/>
          <w:kern w:val="0"/>
          <w:sz w:val="24"/>
          <w:szCs w:val="24"/>
          <w:highlight w:val="none"/>
        </w:rPr>
        <w:t>书面同意，</w:t>
      </w:r>
      <w:r>
        <w:rPr>
          <w:rFonts w:hint="eastAsia" w:ascii="仿宋" w:hAnsi="仿宋" w:eastAsia="仿宋" w:cs="仿宋"/>
          <w:kern w:val="0"/>
          <w:sz w:val="24"/>
          <w:szCs w:val="24"/>
          <w:highlight w:val="none"/>
          <w:lang w:val="en-US" w:eastAsia="zh-CN"/>
        </w:rPr>
        <w:t>乙</w:t>
      </w:r>
      <w:r>
        <w:rPr>
          <w:rFonts w:hint="eastAsia" w:ascii="仿宋" w:hAnsi="仿宋" w:eastAsia="仿宋" w:cs="仿宋"/>
          <w:kern w:val="0"/>
          <w:sz w:val="24"/>
          <w:szCs w:val="24"/>
          <w:highlight w:val="none"/>
        </w:rPr>
        <w:t>方不得转让或者变相转让本合同的权利义务，否则向</w:t>
      </w:r>
      <w:r>
        <w:rPr>
          <w:rFonts w:hint="eastAsia" w:ascii="仿宋" w:hAnsi="仿宋" w:eastAsia="仿宋" w:cs="仿宋"/>
          <w:kern w:val="0"/>
          <w:sz w:val="24"/>
          <w:szCs w:val="24"/>
          <w:highlight w:val="none"/>
          <w:lang w:val="en-US" w:eastAsia="zh-CN"/>
        </w:rPr>
        <w:t>甲</w:t>
      </w:r>
      <w:r>
        <w:rPr>
          <w:rFonts w:hint="eastAsia" w:ascii="仿宋" w:hAnsi="仿宋" w:eastAsia="仿宋" w:cs="仿宋"/>
          <w:kern w:val="0"/>
          <w:sz w:val="24"/>
          <w:szCs w:val="24"/>
          <w:highlight w:val="none"/>
        </w:rPr>
        <w:t>方支付合同总金额30％的违约金。</w:t>
      </w:r>
    </w:p>
    <w:p w14:paraId="349378CA">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在本合同项下如</w:t>
      </w:r>
      <w:r>
        <w:rPr>
          <w:rFonts w:hint="eastAsia" w:ascii="仿宋" w:hAnsi="仿宋" w:eastAsia="仿宋" w:cs="仿宋"/>
          <w:kern w:val="0"/>
          <w:sz w:val="24"/>
          <w:szCs w:val="24"/>
          <w:highlight w:val="none"/>
          <w:lang w:val="en-US" w:eastAsia="zh-CN"/>
        </w:rPr>
        <w:t>乙</w:t>
      </w:r>
      <w:r>
        <w:rPr>
          <w:rFonts w:hint="eastAsia" w:ascii="仿宋" w:hAnsi="仿宋" w:eastAsia="仿宋" w:cs="仿宋"/>
          <w:kern w:val="0"/>
          <w:sz w:val="24"/>
          <w:szCs w:val="24"/>
          <w:highlight w:val="none"/>
        </w:rPr>
        <w:t>方违法违规造成</w:t>
      </w:r>
      <w:r>
        <w:rPr>
          <w:rFonts w:hint="eastAsia" w:ascii="仿宋" w:hAnsi="仿宋" w:eastAsia="仿宋" w:cs="仿宋"/>
          <w:kern w:val="0"/>
          <w:sz w:val="24"/>
          <w:szCs w:val="24"/>
          <w:highlight w:val="none"/>
          <w:lang w:val="en-US" w:eastAsia="zh-CN"/>
        </w:rPr>
        <w:t>甲</w:t>
      </w:r>
      <w:r>
        <w:rPr>
          <w:rFonts w:hint="eastAsia" w:ascii="仿宋" w:hAnsi="仿宋" w:eastAsia="仿宋" w:cs="仿宋"/>
          <w:kern w:val="0"/>
          <w:sz w:val="24"/>
          <w:szCs w:val="24"/>
          <w:highlight w:val="none"/>
        </w:rPr>
        <w:t>方损失的，</w:t>
      </w:r>
      <w:r>
        <w:rPr>
          <w:rFonts w:hint="eastAsia" w:ascii="仿宋" w:hAnsi="仿宋" w:eastAsia="仿宋" w:cs="仿宋"/>
          <w:kern w:val="0"/>
          <w:sz w:val="24"/>
          <w:szCs w:val="24"/>
          <w:highlight w:val="none"/>
          <w:lang w:val="en-US" w:eastAsia="zh-CN"/>
        </w:rPr>
        <w:t>乙</w:t>
      </w:r>
      <w:r>
        <w:rPr>
          <w:rFonts w:hint="eastAsia" w:ascii="仿宋" w:hAnsi="仿宋" w:eastAsia="仿宋" w:cs="仿宋"/>
          <w:kern w:val="0"/>
          <w:sz w:val="24"/>
          <w:szCs w:val="24"/>
          <w:highlight w:val="none"/>
        </w:rPr>
        <w:t>方须全额赔偿，赔偿金额从</w:t>
      </w:r>
      <w:r>
        <w:rPr>
          <w:rFonts w:hint="eastAsia" w:ascii="仿宋" w:hAnsi="仿宋" w:eastAsia="仿宋" w:cs="仿宋"/>
          <w:kern w:val="0"/>
          <w:sz w:val="24"/>
          <w:szCs w:val="24"/>
          <w:highlight w:val="none"/>
          <w:lang w:val="en-US" w:eastAsia="zh-CN"/>
        </w:rPr>
        <w:t>乙</w:t>
      </w:r>
      <w:r>
        <w:rPr>
          <w:rFonts w:hint="eastAsia" w:ascii="仿宋" w:hAnsi="仿宋" w:eastAsia="仿宋" w:cs="仿宋"/>
          <w:kern w:val="0"/>
          <w:sz w:val="24"/>
          <w:szCs w:val="24"/>
          <w:highlight w:val="none"/>
        </w:rPr>
        <w:t>方货款或者履约保证金等款项中扣除，不足部分，</w:t>
      </w:r>
      <w:r>
        <w:rPr>
          <w:rFonts w:hint="eastAsia" w:ascii="仿宋" w:hAnsi="仿宋" w:eastAsia="仿宋" w:cs="仿宋"/>
          <w:kern w:val="0"/>
          <w:sz w:val="24"/>
          <w:szCs w:val="24"/>
          <w:highlight w:val="none"/>
          <w:lang w:val="en-US" w:eastAsia="zh-CN"/>
        </w:rPr>
        <w:t>甲</w:t>
      </w:r>
      <w:r>
        <w:rPr>
          <w:rFonts w:hint="eastAsia" w:ascii="仿宋" w:hAnsi="仿宋" w:eastAsia="仿宋" w:cs="仿宋"/>
          <w:kern w:val="0"/>
          <w:sz w:val="24"/>
          <w:szCs w:val="24"/>
          <w:highlight w:val="none"/>
        </w:rPr>
        <w:t>方依法享有向</w:t>
      </w:r>
      <w:r>
        <w:rPr>
          <w:rFonts w:hint="eastAsia" w:ascii="仿宋" w:hAnsi="仿宋" w:eastAsia="仿宋" w:cs="仿宋"/>
          <w:kern w:val="0"/>
          <w:sz w:val="24"/>
          <w:szCs w:val="24"/>
          <w:highlight w:val="none"/>
          <w:lang w:val="en-US" w:eastAsia="zh-CN"/>
        </w:rPr>
        <w:t>乙</w:t>
      </w:r>
      <w:r>
        <w:rPr>
          <w:rFonts w:hint="eastAsia" w:ascii="仿宋" w:hAnsi="仿宋" w:eastAsia="仿宋" w:cs="仿宋"/>
          <w:kern w:val="0"/>
          <w:sz w:val="24"/>
          <w:szCs w:val="24"/>
          <w:highlight w:val="none"/>
        </w:rPr>
        <w:t>方追索的权利。</w:t>
      </w:r>
    </w:p>
    <w:p w14:paraId="296E925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eastAsia="zh-CN"/>
        </w:rPr>
        <w:t>十四、</w:t>
      </w:r>
      <w:r>
        <w:rPr>
          <w:rFonts w:hint="eastAsia" w:ascii="仿宋" w:hAnsi="仿宋" w:eastAsia="仿宋" w:cs="仿宋"/>
          <w:kern w:val="0"/>
          <w:sz w:val="24"/>
          <w:szCs w:val="24"/>
          <w:highlight w:val="none"/>
          <w:lang w:val="zh-CN"/>
        </w:rPr>
        <w:t>反商业贿赂条款</w:t>
      </w:r>
    </w:p>
    <w:p w14:paraId="173F2FF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为保障双方合法权益不受侵害，保持</w:t>
      </w:r>
      <w:r>
        <w:rPr>
          <w:rFonts w:hint="eastAsia" w:ascii="仿宋" w:hAnsi="仿宋" w:eastAsia="仿宋" w:cs="仿宋"/>
          <w:kern w:val="0"/>
          <w:sz w:val="24"/>
          <w:szCs w:val="24"/>
          <w:highlight w:val="none"/>
          <w:lang w:val="en-US" w:eastAsia="zh-CN"/>
        </w:rPr>
        <w:t>甲乙</w:t>
      </w:r>
      <w:r>
        <w:rPr>
          <w:rFonts w:hint="eastAsia" w:ascii="仿宋" w:hAnsi="仿宋" w:eastAsia="仿宋" w:cs="仿宋"/>
          <w:kern w:val="0"/>
          <w:sz w:val="24"/>
          <w:szCs w:val="24"/>
          <w:highlight w:val="none"/>
          <w:lang w:val="zh-CN"/>
        </w:rPr>
        <w:t>双方长久、良好的合作关系，根据《中华人民共和国反不正当竞争法》《关于禁止商业贿赂行为的暂行规定》及有关法律、法规的规定，</w:t>
      </w:r>
      <w:r>
        <w:rPr>
          <w:rFonts w:hint="eastAsia" w:ascii="仿宋" w:hAnsi="仿宋" w:eastAsia="仿宋" w:cs="仿宋"/>
          <w:kern w:val="0"/>
          <w:sz w:val="24"/>
          <w:szCs w:val="24"/>
          <w:highlight w:val="none"/>
          <w:lang w:val="en-US" w:eastAsia="zh-CN"/>
        </w:rPr>
        <w:t>甲乙</w:t>
      </w:r>
      <w:r>
        <w:rPr>
          <w:rFonts w:hint="eastAsia" w:ascii="仿宋" w:hAnsi="仿宋" w:eastAsia="仿宋" w:cs="仿宋"/>
          <w:kern w:val="0"/>
          <w:sz w:val="24"/>
          <w:szCs w:val="24"/>
          <w:highlight w:val="none"/>
          <w:lang w:val="zh-CN"/>
        </w:rPr>
        <w:t>双方约定如下：</w:t>
      </w:r>
    </w:p>
    <w:p w14:paraId="026370B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en-US" w:eastAsia="zh-CN"/>
        </w:rPr>
        <w:t>1、甲乙</w:t>
      </w:r>
      <w:r>
        <w:rPr>
          <w:rFonts w:hint="eastAsia" w:ascii="仿宋" w:hAnsi="仿宋" w:eastAsia="仿宋" w:cs="仿宋"/>
          <w:kern w:val="0"/>
          <w:sz w:val="24"/>
          <w:szCs w:val="24"/>
          <w:highlight w:val="none"/>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kern w:val="0"/>
          <w:sz w:val="24"/>
          <w:szCs w:val="24"/>
          <w:highlight w:val="none"/>
          <w:lang w:val="en-US" w:eastAsia="zh-CN"/>
        </w:rPr>
        <w:t>甲乙</w:t>
      </w:r>
      <w:r>
        <w:rPr>
          <w:rFonts w:hint="eastAsia" w:ascii="仿宋" w:hAnsi="仿宋" w:eastAsia="仿宋" w:cs="仿宋"/>
          <w:kern w:val="0"/>
          <w:sz w:val="24"/>
          <w:szCs w:val="24"/>
          <w:highlight w:val="none"/>
          <w:lang w:val="zh-CN"/>
        </w:rPr>
        <w:t>双方均有义务拒绝对方员工的索贿、行贿行为。</w:t>
      </w:r>
    </w:p>
    <w:p w14:paraId="088769A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en-US" w:eastAsia="zh-CN"/>
        </w:rPr>
        <w:t>2、甲乙</w:t>
      </w:r>
      <w:r>
        <w:rPr>
          <w:rFonts w:hint="eastAsia" w:ascii="仿宋" w:hAnsi="仿宋" w:eastAsia="仿宋" w:cs="仿宋"/>
          <w:kern w:val="0"/>
          <w:sz w:val="24"/>
          <w:szCs w:val="24"/>
          <w:highlight w:val="none"/>
          <w:lang w:val="zh-CN"/>
        </w:rPr>
        <w:t>双方员工按照商业惯例收取对方的礼品、纪念品，必须统一上交各自所在公司，由公司负责处理。双方互有义务将此事通知对方。</w:t>
      </w:r>
    </w:p>
    <w:p w14:paraId="7BE9695E">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lang w:val="zh-CN"/>
        </w:rPr>
        <w:t>在合作过程中，如出现</w:t>
      </w:r>
      <w:r>
        <w:rPr>
          <w:rFonts w:hint="eastAsia" w:ascii="仿宋" w:hAnsi="仿宋" w:eastAsia="仿宋" w:cs="仿宋"/>
          <w:kern w:val="0"/>
          <w:sz w:val="24"/>
          <w:szCs w:val="24"/>
          <w:highlight w:val="none"/>
          <w:lang w:val="en-US" w:eastAsia="zh-CN"/>
        </w:rPr>
        <w:t>甲方</w:t>
      </w:r>
      <w:r>
        <w:rPr>
          <w:rFonts w:hint="eastAsia" w:ascii="仿宋" w:hAnsi="仿宋" w:eastAsia="仿宋" w:cs="仿宋"/>
          <w:kern w:val="0"/>
          <w:sz w:val="24"/>
          <w:szCs w:val="24"/>
          <w:highlight w:val="none"/>
          <w:lang w:val="zh-CN"/>
        </w:rPr>
        <w:t>员工索贿、接受贿赂的现象，</w:t>
      </w:r>
      <w:r>
        <w:rPr>
          <w:rFonts w:hint="eastAsia" w:ascii="仿宋" w:hAnsi="仿宋" w:eastAsia="仿宋" w:cs="仿宋"/>
          <w:kern w:val="0"/>
          <w:sz w:val="24"/>
          <w:szCs w:val="24"/>
          <w:highlight w:val="none"/>
          <w:lang w:val="en-US" w:eastAsia="zh-CN"/>
        </w:rPr>
        <w:t>乙</w:t>
      </w:r>
      <w:r>
        <w:rPr>
          <w:rFonts w:hint="eastAsia" w:ascii="仿宋" w:hAnsi="仿宋" w:eastAsia="仿宋" w:cs="仿宋"/>
          <w:kern w:val="0"/>
          <w:sz w:val="24"/>
          <w:szCs w:val="24"/>
          <w:highlight w:val="none"/>
          <w:lang w:val="zh-CN"/>
        </w:rPr>
        <w:t>方应及时向</w:t>
      </w:r>
      <w:r>
        <w:rPr>
          <w:rFonts w:hint="eastAsia" w:ascii="仿宋" w:hAnsi="仿宋" w:eastAsia="仿宋" w:cs="仿宋"/>
          <w:kern w:val="0"/>
          <w:sz w:val="24"/>
          <w:szCs w:val="24"/>
          <w:highlight w:val="none"/>
          <w:lang w:val="en-US" w:eastAsia="zh-CN"/>
        </w:rPr>
        <w:t>甲</w:t>
      </w:r>
      <w:r>
        <w:rPr>
          <w:rFonts w:hint="eastAsia" w:ascii="仿宋" w:hAnsi="仿宋" w:eastAsia="仿宋" w:cs="仿宋"/>
          <w:kern w:val="0"/>
          <w:sz w:val="24"/>
          <w:szCs w:val="24"/>
          <w:highlight w:val="none"/>
          <w:lang w:val="zh-CN"/>
        </w:rPr>
        <w:t>方进行举报。</w:t>
      </w:r>
    </w:p>
    <w:p w14:paraId="59523C7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en-US" w:eastAsia="zh-CN"/>
        </w:rPr>
        <w:t>4、甲乙</w:t>
      </w:r>
      <w:r>
        <w:rPr>
          <w:rFonts w:hint="eastAsia" w:ascii="仿宋" w:hAnsi="仿宋" w:eastAsia="仿宋" w:cs="仿宋"/>
          <w:kern w:val="0"/>
          <w:sz w:val="24"/>
          <w:szCs w:val="24"/>
          <w:highlight w:val="none"/>
          <w:lang w:val="zh-CN"/>
        </w:rPr>
        <w:t>双方承诺愿意配合对其员工索取、接受贿赂的行为进行调查。</w:t>
      </w:r>
    </w:p>
    <w:p w14:paraId="347DB0A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en-US" w:eastAsia="zh-CN"/>
        </w:rPr>
        <w:t>5、</w:t>
      </w:r>
      <w:r>
        <w:rPr>
          <w:rFonts w:hint="eastAsia" w:ascii="仿宋" w:hAnsi="仿宋" w:eastAsia="仿宋" w:cs="仿宋"/>
          <w:kern w:val="0"/>
          <w:sz w:val="24"/>
          <w:szCs w:val="24"/>
          <w:highlight w:val="none"/>
          <w:lang w:val="zh-CN"/>
        </w:rPr>
        <w:t>如</w:t>
      </w:r>
      <w:r>
        <w:rPr>
          <w:rFonts w:hint="eastAsia" w:ascii="仿宋" w:hAnsi="仿宋" w:eastAsia="仿宋" w:cs="仿宋"/>
          <w:kern w:val="0"/>
          <w:sz w:val="24"/>
          <w:szCs w:val="24"/>
          <w:highlight w:val="none"/>
          <w:lang w:val="en-US" w:eastAsia="zh-CN"/>
        </w:rPr>
        <w:t>甲乙</w:t>
      </w:r>
      <w:r>
        <w:rPr>
          <w:rFonts w:hint="eastAsia" w:ascii="仿宋" w:hAnsi="仿宋" w:eastAsia="仿宋" w:cs="仿宋"/>
          <w:kern w:val="0"/>
          <w:sz w:val="24"/>
          <w:szCs w:val="24"/>
          <w:highlight w:val="none"/>
          <w:lang w:val="zh-CN"/>
        </w:rPr>
        <w:t>双方为谋取商业利益给对方员工贿赂或者不拒绝对方员工索取贿赂的，违约方承担相关法律责任。</w:t>
      </w:r>
    </w:p>
    <w:p w14:paraId="5909D190">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en-US" w:eastAsia="zh-CN"/>
        </w:rPr>
        <w:t>6、</w:t>
      </w:r>
      <w:r>
        <w:rPr>
          <w:rFonts w:hint="eastAsia" w:ascii="仿宋" w:hAnsi="仿宋" w:eastAsia="仿宋" w:cs="仿宋"/>
          <w:kern w:val="0"/>
          <w:sz w:val="24"/>
          <w:szCs w:val="24"/>
          <w:highlight w:val="none"/>
          <w:lang w:val="zh-CN"/>
        </w:rPr>
        <w:t>如</w:t>
      </w:r>
      <w:r>
        <w:rPr>
          <w:rFonts w:hint="eastAsia" w:ascii="仿宋" w:hAnsi="仿宋" w:eastAsia="仿宋" w:cs="仿宋"/>
          <w:kern w:val="0"/>
          <w:sz w:val="24"/>
          <w:szCs w:val="24"/>
          <w:highlight w:val="none"/>
          <w:lang w:val="en-US" w:eastAsia="zh-CN"/>
        </w:rPr>
        <w:t>甲乙</w:t>
      </w:r>
      <w:r>
        <w:rPr>
          <w:rFonts w:hint="eastAsia" w:ascii="仿宋" w:hAnsi="仿宋" w:eastAsia="仿宋" w:cs="仿宋"/>
          <w:kern w:val="0"/>
          <w:sz w:val="24"/>
          <w:szCs w:val="24"/>
          <w:highlight w:val="none"/>
          <w:lang w:val="zh-CN"/>
        </w:rPr>
        <w:t>双方违反本条约定，任何一方有权单方解除合同或协议，并不承担任何违约责任及赔偿责任，但提出解除合同方应向对方出具司法机关出具的证据。</w:t>
      </w:r>
    </w:p>
    <w:p w14:paraId="3D6CF45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en-US" w:eastAsia="zh-CN"/>
        </w:rPr>
        <w:t>7、甲乙</w:t>
      </w:r>
      <w:r>
        <w:rPr>
          <w:rFonts w:hint="eastAsia" w:ascii="仿宋" w:hAnsi="仿宋" w:eastAsia="仿宋" w:cs="仿宋"/>
          <w:kern w:val="0"/>
          <w:sz w:val="24"/>
          <w:szCs w:val="24"/>
          <w:highlight w:val="none"/>
          <w:lang w:val="zh-CN"/>
        </w:rPr>
        <w:t>双方积极全面履行协议，并能向对方举报其员工索取、收受贿赂事实的，</w:t>
      </w:r>
      <w:r>
        <w:rPr>
          <w:rFonts w:hint="eastAsia" w:ascii="仿宋" w:hAnsi="仿宋" w:eastAsia="仿宋" w:cs="仿宋"/>
          <w:kern w:val="0"/>
          <w:sz w:val="24"/>
          <w:szCs w:val="24"/>
          <w:highlight w:val="none"/>
          <w:lang w:val="en-US" w:eastAsia="zh-CN"/>
        </w:rPr>
        <w:t>甲乙</w:t>
      </w:r>
      <w:r>
        <w:rPr>
          <w:rFonts w:hint="eastAsia" w:ascii="仿宋" w:hAnsi="仿宋" w:eastAsia="仿宋" w:cs="仿宋"/>
          <w:kern w:val="0"/>
          <w:sz w:val="24"/>
          <w:szCs w:val="24"/>
          <w:highlight w:val="none"/>
          <w:lang w:val="zh-CN"/>
        </w:rPr>
        <w:t>双方将优先与其发展合作关系，给予在同等条件下优先采购及优惠条件；如果举报与事实不符，</w:t>
      </w:r>
      <w:r>
        <w:rPr>
          <w:rFonts w:hint="eastAsia" w:ascii="仿宋" w:hAnsi="仿宋" w:eastAsia="仿宋" w:cs="仿宋"/>
          <w:kern w:val="0"/>
          <w:sz w:val="24"/>
          <w:szCs w:val="24"/>
          <w:highlight w:val="none"/>
          <w:lang w:val="en-US" w:eastAsia="zh-CN"/>
        </w:rPr>
        <w:t>甲乙</w:t>
      </w:r>
      <w:r>
        <w:rPr>
          <w:rFonts w:hint="eastAsia" w:ascii="仿宋" w:hAnsi="仿宋" w:eastAsia="仿宋" w:cs="仿宋"/>
          <w:kern w:val="0"/>
          <w:sz w:val="24"/>
          <w:szCs w:val="24"/>
          <w:highlight w:val="none"/>
          <w:lang w:val="zh-CN"/>
        </w:rPr>
        <w:t>双方有权终止与其商业合作关系，并承担法律责任。</w:t>
      </w:r>
    </w:p>
    <w:p w14:paraId="42300CD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lang w:val="en-US" w:eastAsia="zh-CN"/>
        </w:rPr>
        <w:t>8、甲乙</w:t>
      </w:r>
      <w:r>
        <w:rPr>
          <w:rFonts w:hint="eastAsia" w:ascii="仿宋" w:hAnsi="仿宋" w:eastAsia="仿宋" w:cs="仿宋"/>
          <w:kern w:val="0"/>
          <w:sz w:val="24"/>
          <w:szCs w:val="24"/>
          <w:highlight w:val="none"/>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14:paraId="00891DD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十五、本合同的任何变更，均应以书面形式提出，并由双方授权人等协商一致后书面达成协议方有效。</w:t>
      </w:r>
    </w:p>
    <w:p w14:paraId="707BE01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十六、甲乙双方应对在本合同谈判期间、履行期间从另一方获得或收到的价格、资料、信息及其它商业秘密进行保密，未经对方书面事先同意不得向任何第三方以任何方式披露。</w:t>
      </w:r>
    </w:p>
    <w:p w14:paraId="439078F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十七、</w:t>
      </w:r>
      <w:r>
        <w:rPr>
          <w:rFonts w:hint="eastAsia" w:ascii="仿宋" w:hAnsi="仿宋" w:eastAsia="仿宋" w:cs="仿宋"/>
          <w:kern w:val="0"/>
          <w:sz w:val="24"/>
          <w:szCs w:val="24"/>
          <w:highlight w:val="none"/>
        </w:rPr>
        <w:t>本合同适用中华人民共和国法律，并据其进行解释。</w:t>
      </w:r>
    </w:p>
    <w:p w14:paraId="61BE783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rPr>
        <w:t>合同履行过程中，若发生争议，双方应协商解决；如协商不成均由</w:t>
      </w:r>
      <w:r>
        <w:rPr>
          <w:rFonts w:hint="eastAsia" w:ascii="仿宋" w:hAnsi="仿宋" w:eastAsia="仿宋" w:cs="仿宋"/>
          <w:kern w:val="0"/>
          <w:sz w:val="24"/>
          <w:szCs w:val="24"/>
          <w:highlight w:val="none"/>
          <w:lang w:val="en-US" w:eastAsia="zh-CN"/>
        </w:rPr>
        <w:t>三明市沙县区</w:t>
      </w:r>
      <w:r>
        <w:rPr>
          <w:rFonts w:hint="eastAsia" w:ascii="仿宋" w:hAnsi="仿宋" w:eastAsia="仿宋" w:cs="仿宋"/>
          <w:kern w:val="0"/>
          <w:sz w:val="24"/>
          <w:szCs w:val="24"/>
          <w:highlight w:val="none"/>
        </w:rPr>
        <w:t>有管辖权的人民法院</w:t>
      </w:r>
      <w:r>
        <w:rPr>
          <w:rFonts w:hint="eastAsia" w:ascii="仿宋" w:hAnsi="仿宋" w:eastAsia="仿宋" w:cs="仿宋"/>
          <w:kern w:val="0"/>
          <w:sz w:val="24"/>
          <w:szCs w:val="24"/>
          <w:highlight w:val="none"/>
          <w:lang w:val="en-US" w:eastAsia="zh-CN"/>
        </w:rPr>
        <w:t>管辖</w:t>
      </w:r>
      <w:r>
        <w:rPr>
          <w:rFonts w:hint="eastAsia" w:ascii="仿宋" w:hAnsi="仿宋" w:eastAsia="仿宋" w:cs="仿宋"/>
          <w:kern w:val="0"/>
          <w:sz w:val="24"/>
          <w:szCs w:val="24"/>
          <w:highlight w:val="none"/>
        </w:rPr>
        <w:t>。</w:t>
      </w:r>
    </w:p>
    <w:p w14:paraId="5BA1D97C">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zh-CN"/>
        </w:rPr>
        <w:t>十八、</w:t>
      </w:r>
      <w:r>
        <w:rPr>
          <w:rFonts w:hint="eastAsia" w:ascii="仿宋" w:hAnsi="仿宋" w:eastAsia="仿宋" w:cs="仿宋"/>
          <w:kern w:val="0"/>
          <w:sz w:val="24"/>
          <w:szCs w:val="24"/>
          <w:highlight w:val="none"/>
        </w:rPr>
        <w:t>其他</w:t>
      </w:r>
    </w:p>
    <w:p w14:paraId="64F25F5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合同附件为本合同不可分割的一部分，与本合同具有同等的法律效力，补充协议与本协议有冲突的，以补充协议为准。</w:t>
      </w:r>
    </w:p>
    <w:p w14:paraId="15ACC12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本合同一经生效，非经</w:t>
      </w:r>
      <w:r>
        <w:rPr>
          <w:rFonts w:hint="eastAsia" w:ascii="仿宋" w:hAnsi="仿宋" w:eastAsia="仿宋" w:cs="仿宋"/>
          <w:kern w:val="0"/>
          <w:sz w:val="24"/>
          <w:szCs w:val="24"/>
          <w:highlight w:val="none"/>
          <w:lang w:val="en-US" w:eastAsia="zh-CN"/>
        </w:rPr>
        <w:t>甲乙</w:t>
      </w:r>
      <w:r>
        <w:rPr>
          <w:rFonts w:hint="eastAsia" w:ascii="仿宋" w:hAnsi="仿宋" w:eastAsia="仿宋" w:cs="仿宋"/>
          <w:kern w:val="0"/>
          <w:sz w:val="24"/>
          <w:szCs w:val="24"/>
          <w:highlight w:val="none"/>
        </w:rPr>
        <w:t>双方签署书面补充协议同意，任何一方以其他方式对合同条款的增减及其他变更均无约束力。</w:t>
      </w:r>
    </w:p>
    <w:p w14:paraId="45E1D1C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本合同的内容及其有关的附件是</w:t>
      </w:r>
      <w:r>
        <w:rPr>
          <w:rFonts w:hint="eastAsia" w:ascii="仿宋" w:hAnsi="仿宋" w:eastAsia="仿宋" w:cs="仿宋"/>
          <w:kern w:val="0"/>
          <w:sz w:val="24"/>
          <w:szCs w:val="24"/>
          <w:highlight w:val="none"/>
          <w:lang w:val="en-US" w:eastAsia="zh-CN"/>
        </w:rPr>
        <w:t>甲乙</w:t>
      </w:r>
      <w:r>
        <w:rPr>
          <w:rFonts w:hint="eastAsia" w:ascii="仿宋" w:hAnsi="仿宋" w:eastAsia="仿宋" w:cs="仿宋"/>
          <w:kern w:val="0"/>
          <w:sz w:val="24"/>
          <w:szCs w:val="24"/>
          <w:highlight w:val="none"/>
        </w:rPr>
        <w:t>双方关于此次合作所最终确定的全部内容，双方均承认其已审阅、理解本合同及相关附件的内容，并同意取代</w:t>
      </w:r>
      <w:r>
        <w:rPr>
          <w:rFonts w:hint="eastAsia" w:ascii="仿宋" w:hAnsi="仿宋" w:eastAsia="仿宋" w:cs="仿宋"/>
          <w:kern w:val="0"/>
          <w:sz w:val="24"/>
          <w:szCs w:val="24"/>
          <w:highlight w:val="none"/>
          <w:lang w:val="en-US" w:eastAsia="zh-CN"/>
        </w:rPr>
        <w:t>甲乙</w:t>
      </w:r>
      <w:r>
        <w:rPr>
          <w:rFonts w:hint="eastAsia" w:ascii="仿宋" w:hAnsi="仿宋" w:eastAsia="仿宋" w:cs="仿宋"/>
          <w:kern w:val="0"/>
          <w:sz w:val="24"/>
          <w:szCs w:val="24"/>
          <w:highlight w:val="none"/>
        </w:rPr>
        <w:t>双方之间此前关于此次合作所做出的任何口头或书面的承诺。</w:t>
      </w:r>
    </w:p>
    <w:p w14:paraId="6F0E1D7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rPr>
        <w:t>本合同自双方加盖公章或合同专用章后生效，合同约定所有义务履行完毕后自行终止。合同的终止并不影响保密义务的继续履行。</w:t>
      </w:r>
    </w:p>
    <w:p w14:paraId="7F83425A">
      <w:pPr>
        <w:keepNext w:val="0"/>
        <w:keepLines w:val="0"/>
        <w:pageBreakBefore w:val="0"/>
        <w:widowControl w:val="0"/>
        <w:shd w:val="clear" w:color="auto" w:fill="FFFFFF"/>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5、</w:t>
      </w:r>
      <w:r>
        <w:rPr>
          <w:rFonts w:hint="eastAsia" w:ascii="仿宋" w:hAnsi="仿宋" w:eastAsia="仿宋" w:cs="仿宋"/>
          <w:kern w:val="0"/>
          <w:sz w:val="24"/>
          <w:szCs w:val="24"/>
          <w:highlight w:val="none"/>
        </w:rPr>
        <w:t>本合同及附件一式</w:t>
      </w:r>
      <w:r>
        <w:rPr>
          <w:rFonts w:hint="eastAsia" w:ascii="仿宋" w:hAnsi="仿宋" w:eastAsia="仿宋" w:cs="仿宋"/>
          <w:kern w:val="0"/>
          <w:sz w:val="24"/>
          <w:szCs w:val="24"/>
          <w:highlight w:val="none"/>
          <w:lang w:val="en-US" w:eastAsia="zh-CN"/>
        </w:rPr>
        <w:t>陆</w:t>
      </w:r>
      <w:r>
        <w:rPr>
          <w:rFonts w:hint="eastAsia" w:ascii="仿宋" w:hAnsi="仿宋" w:eastAsia="仿宋" w:cs="仿宋"/>
          <w:kern w:val="0"/>
          <w:sz w:val="24"/>
          <w:szCs w:val="24"/>
          <w:highlight w:val="none"/>
        </w:rPr>
        <w:t>份，</w:t>
      </w:r>
      <w:r>
        <w:rPr>
          <w:rFonts w:hint="eastAsia" w:ascii="仿宋" w:hAnsi="仿宋" w:eastAsia="仿宋" w:cs="仿宋"/>
          <w:kern w:val="0"/>
          <w:sz w:val="24"/>
          <w:szCs w:val="24"/>
          <w:highlight w:val="none"/>
          <w:lang w:val="en-US" w:eastAsia="zh-CN"/>
        </w:rPr>
        <w:t>甲</w:t>
      </w:r>
      <w:r>
        <w:rPr>
          <w:rFonts w:hint="eastAsia" w:ascii="仿宋" w:hAnsi="仿宋" w:eastAsia="仿宋" w:cs="仿宋"/>
          <w:kern w:val="0"/>
          <w:sz w:val="24"/>
          <w:szCs w:val="24"/>
          <w:highlight w:val="none"/>
        </w:rPr>
        <w:t>方</w:t>
      </w:r>
      <w:r>
        <w:rPr>
          <w:rFonts w:hint="eastAsia" w:ascii="仿宋" w:hAnsi="仿宋" w:eastAsia="仿宋" w:cs="仿宋"/>
          <w:kern w:val="0"/>
          <w:sz w:val="24"/>
          <w:szCs w:val="24"/>
          <w:highlight w:val="none"/>
          <w:lang w:val="en-US" w:eastAsia="zh-CN"/>
        </w:rPr>
        <w:t>叁</w:t>
      </w:r>
      <w:r>
        <w:rPr>
          <w:rFonts w:hint="eastAsia" w:ascii="仿宋" w:hAnsi="仿宋" w:eastAsia="仿宋" w:cs="仿宋"/>
          <w:kern w:val="0"/>
          <w:sz w:val="24"/>
          <w:szCs w:val="24"/>
          <w:highlight w:val="none"/>
        </w:rPr>
        <w:t>份，</w:t>
      </w:r>
      <w:r>
        <w:rPr>
          <w:rFonts w:hint="eastAsia" w:ascii="仿宋" w:hAnsi="仿宋" w:eastAsia="仿宋" w:cs="仿宋"/>
          <w:kern w:val="0"/>
          <w:sz w:val="24"/>
          <w:szCs w:val="24"/>
          <w:highlight w:val="none"/>
          <w:lang w:val="en-US" w:eastAsia="zh-CN"/>
        </w:rPr>
        <w:t>乙方叁</w:t>
      </w:r>
      <w:r>
        <w:rPr>
          <w:rFonts w:hint="eastAsia" w:ascii="仿宋" w:hAnsi="仿宋" w:eastAsia="仿宋" w:cs="仿宋"/>
          <w:kern w:val="0"/>
          <w:sz w:val="24"/>
          <w:szCs w:val="24"/>
          <w:highlight w:val="none"/>
        </w:rPr>
        <w:t>份，每份具有同等的法律效力。</w:t>
      </w:r>
    </w:p>
    <w:p w14:paraId="36C2BA55">
      <w:pPr>
        <w:pStyle w:val="2"/>
        <w:keepNext w:val="0"/>
        <w:keepLines w:val="0"/>
        <w:pageBreakBefore w:val="0"/>
        <w:wordWrap/>
        <w:overflowPunct/>
        <w:bidi w:val="0"/>
        <w:spacing w:after="0" w:line="300" w:lineRule="auto"/>
        <w:ind w:left="0" w:leftChars="0" w:right="0"/>
        <w:rPr>
          <w:rFonts w:hint="eastAsia" w:ascii="仿宋" w:hAnsi="仿宋" w:eastAsia="仿宋" w:cs="仿宋"/>
          <w:kern w:val="0"/>
          <w:sz w:val="24"/>
          <w:szCs w:val="24"/>
          <w:highlight w:val="none"/>
        </w:rPr>
      </w:pPr>
    </w:p>
    <w:p w14:paraId="723309CD">
      <w:pPr>
        <w:keepNext w:val="0"/>
        <w:keepLines w:val="0"/>
        <w:pageBreakBefore w:val="0"/>
        <w:widowControl w:val="0"/>
        <w:kinsoku/>
        <w:wordWrap/>
        <w:overflowPunct/>
        <w:topLinePunct w:val="0"/>
        <w:autoSpaceDE w:val="0"/>
        <w:autoSpaceDN w:val="0"/>
        <w:bidi w:val="0"/>
        <w:adjustRightInd w:val="0"/>
        <w:spacing w:line="300" w:lineRule="auto"/>
        <w:ind w:left="0" w:leftChars="0" w:right="0" w:firstLine="480"/>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（以下无正文）</w:t>
      </w:r>
    </w:p>
    <w:p w14:paraId="3876D8C9">
      <w:pPr>
        <w:pStyle w:val="2"/>
        <w:keepNext w:val="0"/>
        <w:keepLines w:val="0"/>
        <w:pageBreakBefore w:val="0"/>
        <w:wordWrap/>
        <w:overflowPunct/>
        <w:bidi w:val="0"/>
        <w:spacing w:after="0" w:line="300" w:lineRule="auto"/>
        <w:ind w:left="0" w:leftChars="0" w:right="0" w:firstLine="480"/>
        <w:rPr>
          <w:rFonts w:hint="eastAsia" w:ascii="仿宋" w:hAnsi="仿宋" w:eastAsia="仿宋" w:cs="仿宋"/>
          <w:sz w:val="24"/>
          <w:szCs w:val="24"/>
          <w:highlight w:val="none"/>
          <w:lang w:val="zh-CN"/>
        </w:rPr>
      </w:pPr>
    </w:p>
    <w:tbl>
      <w:tblPr>
        <w:tblStyle w:val="16"/>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14:paraId="270E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9" w:hRule="atLeast"/>
          <w:jc w:val="center"/>
        </w:trPr>
        <w:tc>
          <w:tcPr>
            <w:tcW w:w="4801" w:type="dxa"/>
            <w:tcBorders>
              <w:top w:val="single" w:color="auto" w:sz="4" w:space="0"/>
              <w:left w:val="single" w:color="auto" w:sz="4" w:space="0"/>
              <w:bottom w:val="single" w:color="auto" w:sz="4" w:space="0"/>
              <w:right w:val="single" w:color="auto" w:sz="4" w:space="0"/>
            </w:tcBorders>
            <w:noWrap w:val="0"/>
            <w:vAlign w:val="top"/>
          </w:tcPr>
          <w:p w14:paraId="3BDC5B1C">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甲  方</w:t>
            </w:r>
          </w:p>
          <w:p w14:paraId="7FEF7077">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名称（公章）：中国机械总院集团海西（福建）分院有限公司 </w:t>
            </w:r>
          </w:p>
          <w:p w14:paraId="6ECC23DF">
            <w:pPr>
              <w:keepNext w:val="0"/>
              <w:keepLines w:val="0"/>
              <w:pageBreakBefore w:val="0"/>
              <w:widowControl/>
              <w:kinsoku w:val="0"/>
              <w:wordWrap/>
              <w:overflowPunct/>
              <w:topLinePunct w:val="0"/>
              <w:autoSpaceDE w:val="0"/>
              <w:autoSpaceDN w:val="0"/>
              <w:bidi w:val="0"/>
              <w:adjustRightInd/>
              <w:snapToGrid/>
              <w:spacing w:line="300" w:lineRule="auto"/>
              <w:ind w:left="600" w:leftChars="0" w:right="0" w:hanging="600" w:hangingChars="25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地址：福建省三明市沙县区金沙园开发区创新东路413号 </w:t>
            </w:r>
          </w:p>
          <w:p w14:paraId="39B50BA4">
            <w:pPr>
              <w:keepNext w:val="0"/>
              <w:keepLines w:val="0"/>
              <w:pageBreakBefore w:val="0"/>
              <w:widowControl/>
              <w:tabs>
                <w:tab w:val="left" w:pos="180"/>
              </w:tabs>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法定代表人：薛松海 </w:t>
            </w:r>
          </w:p>
          <w:p w14:paraId="33E911F4">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委托代理人：</w:t>
            </w:r>
          </w:p>
          <w:p w14:paraId="73EB3556">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电话：0598-8863008  </w:t>
            </w:r>
          </w:p>
          <w:p w14:paraId="19070E53">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传真：</w:t>
            </w:r>
          </w:p>
          <w:p w14:paraId="4CFADABB">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开户银行：中国农业银行沙县支行 </w:t>
            </w:r>
          </w:p>
          <w:p w14:paraId="257AE124">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银行帐号：13840101040017600  </w:t>
            </w:r>
          </w:p>
          <w:p w14:paraId="2C5E4507">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税号：913504270603757361 </w:t>
            </w:r>
          </w:p>
        </w:tc>
        <w:tc>
          <w:tcPr>
            <w:tcW w:w="5156" w:type="dxa"/>
            <w:tcBorders>
              <w:top w:val="single" w:color="auto" w:sz="4" w:space="0"/>
              <w:left w:val="single" w:color="auto" w:sz="4" w:space="0"/>
              <w:bottom w:val="single" w:color="auto" w:sz="4" w:space="0"/>
              <w:right w:val="single" w:color="auto" w:sz="4" w:space="0"/>
            </w:tcBorders>
            <w:noWrap w:val="0"/>
            <w:vAlign w:val="top"/>
          </w:tcPr>
          <w:p w14:paraId="45CA4EDA">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乙  方</w:t>
            </w:r>
          </w:p>
          <w:p w14:paraId="341D95EE">
            <w:pPr>
              <w:keepNext w:val="0"/>
              <w:keepLines w:val="0"/>
              <w:pageBreakBefore w:val="0"/>
              <w:widowControl/>
              <w:kinsoku w:val="0"/>
              <w:wordWrap/>
              <w:overflowPunct/>
              <w:topLinePunct w:val="0"/>
              <w:autoSpaceDE w:val="0"/>
              <w:autoSpaceDN w:val="0"/>
              <w:bidi w:val="0"/>
              <w:adjustRightInd/>
              <w:snapToGrid/>
              <w:spacing w:line="300" w:lineRule="auto"/>
              <w:ind w:left="600" w:leftChars="0" w:right="0" w:hanging="600" w:hangingChars="25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名称（公章）：</w:t>
            </w:r>
          </w:p>
          <w:p w14:paraId="751F8358">
            <w:pPr>
              <w:keepNext w:val="0"/>
              <w:keepLines w:val="0"/>
              <w:pageBreakBefore w:val="0"/>
              <w:widowControl/>
              <w:kinsoku w:val="0"/>
              <w:wordWrap/>
              <w:overflowPunct/>
              <w:topLinePunct w:val="0"/>
              <w:autoSpaceDE w:val="0"/>
              <w:autoSpaceDN w:val="0"/>
              <w:bidi w:val="0"/>
              <w:adjustRightInd/>
              <w:snapToGrid/>
              <w:spacing w:line="300" w:lineRule="auto"/>
              <w:ind w:left="600" w:leftChars="0" w:right="0" w:hanging="600" w:hangingChars="25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p>
          <w:p w14:paraId="3CCFFD4B">
            <w:pPr>
              <w:keepNext w:val="0"/>
              <w:keepLines w:val="0"/>
              <w:pageBreakBefore w:val="0"/>
              <w:widowControl/>
              <w:tabs>
                <w:tab w:val="left" w:pos="180"/>
              </w:tabs>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p>
          <w:p w14:paraId="4CB6C61B">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委托代理人：</w:t>
            </w:r>
          </w:p>
          <w:p w14:paraId="144F21A5">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电话：</w:t>
            </w:r>
          </w:p>
          <w:p w14:paraId="68722227">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传真：</w:t>
            </w:r>
          </w:p>
          <w:p w14:paraId="238F63EF">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p>
          <w:p w14:paraId="5CF9AA9C">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银行帐号：</w:t>
            </w:r>
          </w:p>
          <w:p w14:paraId="5819057F">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税号：</w:t>
            </w:r>
          </w:p>
        </w:tc>
      </w:tr>
    </w:tbl>
    <w:p w14:paraId="2756936C">
      <w:pPr>
        <w:keepNext w:val="0"/>
        <w:keepLines w:val="0"/>
        <w:pageBreakBefore w:val="0"/>
        <w:shd w:val="clear" w:color="auto" w:fill="FFFFFF"/>
        <w:wordWrap/>
        <w:overflowPunct/>
        <w:bidi w:val="0"/>
        <w:adjustRightInd w:val="0"/>
        <w:snapToGrid w:val="0"/>
        <w:spacing w:line="300" w:lineRule="auto"/>
        <w:ind w:left="0" w:leftChars="0" w:right="0"/>
        <w:rPr>
          <w:rFonts w:ascii="仿宋" w:hAnsi="仿宋" w:eastAsia="仿宋"/>
          <w:sz w:val="24"/>
          <w:szCs w:val="24"/>
          <w:highlight w:val="none"/>
        </w:rPr>
      </w:pPr>
    </w:p>
    <w:p w14:paraId="7F735BE1">
      <w:pPr>
        <w:keepNext w:val="0"/>
        <w:keepLines w:val="0"/>
        <w:pageBreakBefore w:val="0"/>
        <w:wordWrap/>
        <w:overflowPunct/>
        <w:topLinePunct w:val="0"/>
        <w:autoSpaceDE w:val="0"/>
        <w:autoSpaceDN w:val="0"/>
        <w:bidi w:val="0"/>
        <w:adjustRightInd w:val="0"/>
        <w:spacing w:line="300" w:lineRule="auto"/>
        <w:ind w:left="0" w:leftChars="0" w:right="0"/>
        <w:rPr>
          <w:rFonts w:hint="eastAsia" w:ascii="宋体" w:hAnsi="宋体" w:eastAsia="宋体" w:cs="宋体"/>
          <w:highlight w:val="none"/>
        </w:rPr>
      </w:pPr>
    </w:p>
    <w:sectPr>
      <w:pgSz w:w="11905" w:h="16838"/>
      <w:pgMar w:top="1440" w:right="1080" w:bottom="1440" w:left="1080" w:header="851" w:footer="1020"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A41CE">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E43A2">
                          <w:pPr>
                            <w:pStyle w:val="11"/>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ADE43A2">
                    <w:pPr>
                      <w:pStyle w:val="11"/>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31949">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ED09AD">
                          <w:pPr>
                            <w:pStyle w:val="11"/>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EED09AD">
                    <w:pPr>
                      <w:pStyle w:val="11"/>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0BC69">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21A21">
                          <w:pPr>
                            <w:pStyle w:val="11"/>
                          </w:pPr>
                          <w:r>
                            <w:t>第</w:t>
                          </w:r>
                          <w:r>
                            <w:fldChar w:fldCharType="begin"/>
                          </w:r>
                          <w:r>
                            <w:instrText xml:space="preserve"> PAGE  \* MERGEFORMAT </w:instrText>
                          </w:r>
                          <w:r>
                            <w:fldChar w:fldCharType="separate"/>
                          </w:r>
                          <w:r>
                            <w:t>10</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5521A21">
                    <w:pPr>
                      <w:pStyle w:val="11"/>
                    </w:pPr>
                    <w:r>
                      <w:t>第</w:t>
                    </w:r>
                    <w:r>
                      <w:fldChar w:fldCharType="begin"/>
                    </w:r>
                    <w:r>
                      <w:instrText xml:space="preserve"> PAGE  \* MERGEFORMAT </w:instrText>
                    </w:r>
                    <w:r>
                      <w:fldChar w:fldCharType="separate"/>
                    </w:r>
                    <w:r>
                      <w:t>10</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32EF4">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789930" cy="671830"/>
          <wp:effectExtent l="0" t="0" r="1270" b="13970"/>
          <wp:docPr id="2" name="图片 2"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海西常用LOGO=中英文版"/>
                  <pic:cNvPicPr>
                    <a:picLocks noChangeAspect="1"/>
                  </pic:cNvPicPr>
                </pic:nvPicPr>
                <pic:blipFill>
                  <a:blip r:embed="rId1"/>
                  <a:stretch>
                    <a:fillRect/>
                  </a:stretch>
                </pic:blipFill>
                <pic:spPr>
                  <a:xfrm>
                    <a:off x="0" y="0"/>
                    <a:ext cx="5789930" cy="67183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AF0A7">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826760" cy="675640"/>
          <wp:effectExtent l="0" t="0" r="10160" b="10160"/>
          <wp:docPr id="1" name="图片 1"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西常用LOGO=中英文版"/>
                  <pic:cNvPicPr>
                    <a:picLocks noChangeAspect="1"/>
                  </pic:cNvPicPr>
                </pic:nvPicPr>
                <pic:blipFill>
                  <a:blip r:embed="rId1"/>
                  <a:stretch>
                    <a:fillRect/>
                  </a:stretch>
                </pic:blipFill>
                <pic:spPr>
                  <a:xfrm>
                    <a:off x="0" y="0"/>
                    <a:ext cx="5826760" cy="6756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01E36">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6183630" cy="717550"/>
          <wp:effectExtent l="0" t="0" r="3810" b="13970"/>
          <wp:docPr id="3" name="图片 3"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西常用LOGO=中英文版"/>
                  <pic:cNvPicPr>
                    <a:picLocks noChangeAspect="1"/>
                  </pic:cNvPicPr>
                </pic:nvPicPr>
                <pic:blipFill>
                  <a:blip r:embed="rId1"/>
                  <a:stretch>
                    <a:fillRect/>
                  </a:stretch>
                </pic:blipFill>
                <pic:spPr>
                  <a:xfrm>
                    <a:off x="0" y="0"/>
                    <a:ext cx="6183630" cy="717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6">
    <w:nsid w:val="7370642E"/>
    <w:multiLevelType w:val="multilevel"/>
    <w:tmpl w:val="737064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mZWY0YjkyZGYzN2U1NjdhNTIzNmE5Mjg5OWFmMmI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31A62F1"/>
    <w:rsid w:val="063D2047"/>
    <w:rsid w:val="063F28CA"/>
    <w:rsid w:val="06555C4C"/>
    <w:rsid w:val="06BF6017"/>
    <w:rsid w:val="06DF3FC3"/>
    <w:rsid w:val="082216E1"/>
    <w:rsid w:val="087052F4"/>
    <w:rsid w:val="08E31B8A"/>
    <w:rsid w:val="0A3E54A5"/>
    <w:rsid w:val="0B1C39B2"/>
    <w:rsid w:val="0B3D3052"/>
    <w:rsid w:val="0BD75BB1"/>
    <w:rsid w:val="0C97306B"/>
    <w:rsid w:val="0C9E047D"/>
    <w:rsid w:val="0D3C1DC3"/>
    <w:rsid w:val="0E0137ED"/>
    <w:rsid w:val="0F184516"/>
    <w:rsid w:val="0F66217A"/>
    <w:rsid w:val="10F82212"/>
    <w:rsid w:val="122F7666"/>
    <w:rsid w:val="12E6250F"/>
    <w:rsid w:val="135E2714"/>
    <w:rsid w:val="13C95DDF"/>
    <w:rsid w:val="13DD4624"/>
    <w:rsid w:val="143516C6"/>
    <w:rsid w:val="1441006B"/>
    <w:rsid w:val="144D10FA"/>
    <w:rsid w:val="14B608C1"/>
    <w:rsid w:val="15142E72"/>
    <w:rsid w:val="15BE749A"/>
    <w:rsid w:val="187A6CED"/>
    <w:rsid w:val="18D4318E"/>
    <w:rsid w:val="19416EE3"/>
    <w:rsid w:val="19921369"/>
    <w:rsid w:val="19E54C84"/>
    <w:rsid w:val="1A2B2E16"/>
    <w:rsid w:val="1A584361"/>
    <w:rsid w:val="1CA53035"/>
    <w:rsid w:val="1CB72E06"/>
    <w:rsid w:val="1D406077"/>
    <w:rsid w:val="1EFF2FFD"/>
    <w:rsid w:val="1F9B0ADF"/>
    <w:rsid w:val="1FC00470"/>
    <w:rsid w:val="1FC75507"/>
    <w:rsid w:val="20BD4F1E"/>
    <w:rsid w:val="213B2D65"/>
    <w:rsid w:val="21B97B04"/>
    <w:rsid w:val="22161631"/>
    <w:rsid w:val="22345F2D"/>
    <w:rsid w:val="223760ED"/>
    <w:rsid w:val="229A5157"/>
    <w:rsid w:val="22F1792F"/>
    <w:rsid w:val="22FD7853"/>
    <w:rsid w:val="23005595"/>
    <w:rsid w:val="23BC471C"/>
    <w:rsid w:val="23C06ACA"/>
    <w:rsid w:val="24087AE2"/>
    <w:rsid w:val="2488354C"/>
    <w:rsid w:val="249C3BF3"/>
    <w:rsid w:val="2749750B"/>
    <w:rsid w:val="28845678"/>
    <w:rsid w:val="28872C4F"/>
    <w:rsid w:val="28AB7D51"/>
    <w:rsid w:val="29156767"/>
    <w:rsid w:val="29BA649E"/>
    <w:rsid w:val="29DE5491"/>
    <w:rsid w:val="2BFC0FF0"/>
    <w:rsid w:val="2C01798C"/>
    <w:rsid w:val="2C7C594D"/>
    <w:rsid w:val="2CD14227"/>
    <w:rsid w:val="2EA636D0"/>
    <w:rsid w:val="2F304E13"/>
    <w:rsid w:val="2F4C647C"/>
    <w:rsid w:val="2F8512FC"/>
    <w:rsid w:val="302A1EA4"/>
    <w:rsid w:val="30943860"/>
    <w:rsid w:val="33BC1065"/>
    <w:rsid w:val="374B4BD9"/>
    <w:rsid w:val="374E4B29"/>
    <w:rsid w:val="38557A9F"/>
    <w:rsid w:val="38970585"/>
    <w:rsid w:val="38FF732C"/>
    <w:rsid w:val="3A4A73CA"/>
    <w:rsid w:val="3C440F6E"/>
    <w:rsid w:val="3DCC7449"/>
    <w:rsid w:val="3DE83A67"/>
    <w:rsid w:val="3F0F2990"/>
    <w:rsid w:val="42BD2F8E"/>
    <w:rsid w:val="43364990"/>
    <w:rsid w:val="435B1499"/>
    <w:rsid w:val="440A6827"/>
    <w:rsid w:val="443076C3"/>
    <w:rsid w:val="45976840"/>
    <w:rsid w:val="47100713"/>
    <w:rsid w:val="474C1085"/>
    <w:rsid w:val="474C1DDB"/>
    <w:rsid w:val="48B325A9"/>
    <w:rsid w:val="49203109"/>
    <w:rsid w:val="4A7A55DF"/>
    <w:rsid w:val="4ABB39CC"/>
    <w:rsid w:val="4B5E45B8"/>
    <w:rsid w:val="4BAB1C93"/>
    <w:rsid w:val="4BF71DFE"/>
    <w:rsid w:val="4C0E5B77"/>
    <w:rsid w:val="4C25253E"/>
    <w:rsid w:val="4CB92AEE"/>
    <w:rsid w:val="4CF0110C"/>
    <w:rsid w:val="4DC57782"/>
    <w:rsid w:val="4DF810AC"/>
    <w:rsid w:val="4E772300"/>
    <w:rsid w:val="4FC652ED"/>
    <w:rsid w:val="4FF456D9"/>
    <w:rsid w:val="50054BB6"/>
    <w:rsid w:val="500951DA"/>
    <w:rsid w:val="50390222"/>
    <w:rsid w:val="53DA53DB"/>
    <w:rsid w:val="543A1E06"/>
    <w:rsid w:val="55CA11C1"/>
    <w:rsid w:val="5621082A"/>
    <w:rsid w:val="56625644"/>
    <w:rsid w:val="56B90D23"/>
    <w:rsid w:val="58324C4B"/>
    <w:rsid w:val="589F2DDF"/>
    <w:rsid w:val="595650BB"/>
    <w:rsid w:val="5A13454B"/>
    <w:rsid w:val="5C651E08"/>
    <w:rsid w:val="5D2574A1"/>
    <w:rsid w:val="5D294756"/>
    <w:rsid w:val="5DC2080A"/>
    <w:rsid w:val="5F6B1E45"/>
    <w:rsid w:val="5FC078B7"/>
    <w:rsid w:val="62894684"/>
    <w:rsid w:val="637569B7"/>
    <w:rsid w:val="64032E7A"/>
    <w:rsid w:val="646451EA"/>
    <w:rsid w:val="65B23EF2"/>
    <w:rsid w:val="65D57105"/>
    <w:rsid w:val="6662250E"/>
    <w:rsid w:val="66D6776C"/>
    <w:rsid w:val="67FF3F88"/>
    <w:rsid w:val="6905258B"/>
    <w:rsid w:val="696A45A4"/>
    <w:rsid w:val="69AB353C"/>
    <w:rsid w:val="69DF74C2"/>
    <w:rsid w:val="6A6D4009"/>
    <w:rsid w:val="6B9F29DB"/>
    <w:rsid w:val="6BFD1C3F"/>
    <w:rsid w:val="6C242CBC"/>
    <w:rsid w:val="6C2947E2"/>
    <w:rsid w:val="6C4A4810"/>
    <w:rsid w:val="6CAD0BB5"/>
    <w:rsid w:val="6D9B34BE"/>
    <w:rsid w:val="6DD6696E"/>
    <w:rsid w:val="6E6B7E58"/>
    <w:rsid w:val="70D6117E"/>
    <w:rsid w:val="70DE50A1"/>
    <w:rsid w:val="70E231B1"/>
    <w:rsid w:val="714F5BD7"/>
    <w:rsid w:val="72D07765"/>
    <w:rsid w:val="73830C7C"/>
    <w:rsid w:val="73DA76D3"/>
    <w:rsid w:val="750A0CFF"/>
    <w:rsid w:val="75C21594"/>
    <w:rsid w:val="77687477"/>
    <w:rsid w:val="778D3071"/>
    <w:rsid w:val="77BA6C36"/>
    <w:rsid w:val="78E77DBC"/>
    <w:rsid w:val="78EE6CAC"/>
    <w:rsid w:val="795B73FE"/>
    <w:rsid w:val="796E7CD8"/>
    <w:rsid w:val="79D42231"/>
    <w:rsid w:val="79F214BE"/>
    <w:rsid w:val="7A7953A0"/>
    <w:rsid w:val="7AED01B2"/>
    <w:rsid w:val="7B2C1BF9"/>
    <w:rsid w:val="7C603C27"/>
    <w:rsid w:val="7D691CDB"/>
    <w:rsid w:val="7EBD3628"/>
    <w:rsid w:val="7F030EC6"/>
    <w:rsid w:val="7F826563"/>
    <w:rsid w:val="7FB328E9"/>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1"/>
    <w:basedOn w:val="1"/>
    <w:next w:val="1"/>
    <w:link w:val="28"/>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ind w:left="420" w:leftChars="200"/>
    </w:pPr>
  </w:style>
  <w:style w:type="paragraph" w:styleId="6">
    <w:name w:val="annotation text"/>
    <w:basedOn w:val="1"/>
    <w:link w:val="25"/>
    <w:autoRedefine/>
    <w:qFormat/>
    <w:uiPriority w:val="0"/>
  </w:style>
  <w:style w:type="paragraph" w:styleId="7">
    <w:name w:val="Salutation"/>
    <w:basedOn w:val="1"/>
    <w:next w:val="1"/>
    <w:qFormat/>
    <w:uiPriority w:val="0"/>
    <w:rPr>
      <w:rFonts w:ascii="仿宋_GB2312;仿宋" w:hAnsi="仿宋_GB2312;仿宋" w:eastAsia="仿宋_GB2312;仿宋" w:cs="宋体;SimSun"/>
      <w:sz w:val="24"/>
      <w:lang w:val="zh-CN"/>
    </w:rPr>
  </w:style>
  <w:style w:type="paragraph" w:styleId="8">
    <w:name w:val="Body Text"/>
    <w:basedOn w:val="1"/>
    <w:autoRedefine/>
    <w:qFormat/>
    <w:uiPriority w:val="1"/>
    <w:rPr>
      <w:rFonts w:ascii="宋体" w:hAnsi="宋体" w:eastAsia="宋体" w:cs="宋体"/>
      <w:sz w:val="24"/>
      <w:szCs w:val="24"/>
      <w:lang w:val="zh-CN" w:bidi="zh-CN"/>
    </w:rPr>
  </w:style>
  <w:style w:type="paragraph" w:styleId="9">
    <w:name w:val="toc 3"/>
    <w:basedOn w:val="1"/>
    <w:next w:val="1"/>
    <w:autoRedefine/>
    <w:qFormat/>
    <w:uiPriority w:val="39"/>
    <w:pPr>
      <w:ind w:left="840" w:leftChars="400"/>
    </w:pPr>
  </w:style>
  <w:style w:type="paragraph" w:styleId="10">
    <w:name w:val="Body Text Indent 2"/>
    <w:basedOn w:val="1"/>
    <w:qFormat/>
    <w:uiPriority w:val="0"/>
    <w:pPr>
      <w:spacing w:after="120" w:line="480" w:lineRule="auto"/>
      <w:ind w:left="420" w:leftChars="200"/>
    </w:pPr>
  </w:style>
  <w:style w:type="paragraph" w:styleId="11">
    <w:name w:val="footer"/>
    <w:basedOn w:val="1"/>
    <w:autoRedefine/>
    <w:qFormat/>
    <w:uiPriority w:val="0"/>
    <w:pPr>
      <w:tabs>
        <w:tab w:val="center" w:pos="4153"/>
        <w:tab w:val="right" w:pos="8306"/>
      </w:tabs>
    </w:pPr>
    <w:rPr>
      <w:sz w:val="18"/>
    </w:rPr>
  </w:style>
  <w:style w:type="paragraph" w:styleId="12">
    <w:name w:val="header"/>
    <w:basedOn w:val="1"/>
    <w:link w:val="30"/>
    <w:autoRedefine/>
    <w:qFormat/>
    <w:uiPriority w:val="0"/>
    <w:pPr>
      <w:pBdr>
        <w:bottom w:val="single" w:color="auto" w:sz="6" w:space="1"/>
      </w:pBdr>
      <w:tabs>
        <w:tab w:val="center" w:pos="4153"/>
        <w:tab w:val="right" w:pos="8306"/>
      </w:tabs>
      <w:jc w:val="center"/>
    </w:pPr>
    <w:rPr>
      <w:sz w:val="18"/>
      <w:szCs w:val="18"/>
    </w:rPr>
  </w:style>
  <w:style w:type="paragraph" w:styleId="13">
    <w:name w:val="toc 1"/>
    <w:basedOn w:val="1"/>
    <w:next w:val="1"/>
    <w:autoRedefine/>
    <w:qFormat/>
    <w:uiPriority w:val="39"/>
  </w:style>
  <w:style w:type="paragraph" w:styleId="14">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5">
    <w:name w:val="annotation subject"/>
    <w:basedOn w:val="6"/>
    <w:next w:val="6"/>
    <w:link w:val="26"/>
    <w:autoRedefine/>
    <w:qFormat/>
    <w:uiPriority w:val="0"/>
    <w:rPr>
      <w:b/>
      <w:bCs/>
    </w:rPr>
  </w:style>
  <w:style w:type="character" w:styleId="18">
    <w:name w:val="Strong"/>
    <w:basedOn w:val="17"/>
    <w:autoRedefine/>
    <w:qFormat/>
    <w:uiPriority w:val="22"/>
    <w:rPr>
      <w:b/>
      <w:bCs/>
    </w:rPr>
  </w:style>
  <w:style w:type="character" w:styleId="19">
    <w:name w:val="Hyperlink"/>
    <w:basedOn w:val="17"/>
    <w:autoRedefine/>
    <w:unhideWhenUsed/>
    <w:qFormat/>
    <w:uiPriority w:val="99"/>
    <w:rPr>
      <w:color w:val="0563C1" w:themeColor="hyperlink"/>
      <w:u w:val="single"/>
      <w14:textFill>
        <w14:solidFill>
          <w14:schemeClr w14:val="hlink"/>
        </w14:solidFill>
      </w14:textFill>
    </w:rPr>
  </w:style>
  <w:style w:type="character" w:styleId="20">
    <w:name w:val="annotation reference"/>
    <w:basedOn w:val="17"/>
    <w:autoRedefine/>
    <w:qFormat/>
    <w:uiPriority w:val="0"/>
    <w:rPr>
      <w:sz w:val="21"/>
      <w:szCs w:val="21"/>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character" w:customStyle="1" w:styleId="22">
    <w:name w:val="font01"/>
    <w:basedOn w:val="17"/>
    <w:autoRedefine/>
    <w:qFormat/>
    <w:uiPriority w:val="0"/>
    <w:rPr>
      <w:rFonts w:hint="eastAsia" w:ascii="宋体" w:hAnsi="宋体" w:eastAsia="宋体" w:cs="宋体"/>
      <w:color w:val="000000"/>
      <w:sz w:val="24"/>
      <w:szCs w:val="24"/>
      <w:u w:val="none"/>
      <w:vertAlign w:val="superscript"/>
    </w:rPr>
  </w:style>
  <w:style w:type="paragraph" w:customStyle="1" w:styleId="23">
    <w:name w:val="报告正文"/>
    <w:basedOn w:val="1"/>
    <w:autoRedefine/>
    <w:qFormat/>
    <w:uiPriority w:val="99"/>
    <w:pPr>
      <w:spacing w:line="360" w:lineRule="auto"/>
      <w:ind w:firstLine="560" w:firstLineChars="200"/>
    </w:pPr>
    <w:rPr>
      <w:sz w:val="28"/>
      <w:szCs w:val="28"/>
    </w:rPr>
  </w:style>
  <w:style w:type="paragraph" w:customStyle="1" w:styleId="24">
    <w:name w:val="WPSOffice手动目录 1"/>
    <w:autoRedefine/>
    <w:qFormat/>
    <w:uiPriority w:val="0"/>
    <w:rPr>
      <w:rFonts w:ascii="Times New Roman" w:hAnsi="Times New Roman" w:eastAsia="宋体" w:cs="Times New Roman"/>
      <w:lang w:val="en-US" w:eastAsia="zh-CN" w:bidi="ar-SA"/>
    </w:rPr>
  </w:style>
  <w:style w:type="character" w:customStyle="1" w:styleId="25">
    <w:name w:val="批注文字 字符"/>
    <w:basedOn w:val="17"/>
    <w:link w:val="6"/>
    <w:autoRedefine/>
    <w:qFormat/>
    <w:uiPriority w:val="0"/>
    <w:rPr>
      <w:rFonts w:ascii="Arial" w:hAnsi="Arial" w:eastAsia="Arial" w:cs="Arial"/>
      <w:snapToGrid w:val="0"/>
      <w:color w:val="000000"/>
      <w:sz w:val="21"/>
      <w:szCs w:val="21"/>
    </w:rPr>
  </w:style>
  <w:style w:type="character" w:customStyle="1" w:styleId="26">
    <w:name w:val="批注主题 字符"/>
    <w:basedOn w:val="25"/>
    <w:link w:val="15"/>
    <w:autoRedefine/>
    <w:qFormat/>
    <w:uiPriority w:val="0"/>
    <w:rPr>
      <w:rFonts w:ascii="Arial" w:hAnsi="Arial" w:eastAsia="Arial" w:cs="Arial"/>
      <w:b/>
      <w:bCs/>
      <w:snapToGrid w:val="0"/>
      <w:color w:val="000000"/>
      <w:sz w:val="21"/>
      <w:szCs w:val="21"/>
    </w:rPr>
  </w:style>
  <w:style w:type="paragraph" w:styleId="27">
    <w:name w:val="List Paragraph"/>
    <w:basedOn w:val="1"/>
    <w:autoRedefine/>
    <w:qFormat/>
    <w:uiPriority w:val="99"/>
    <w:pPr>
      <w:ind w:firstLine="420" w:firstLineChars="200"/>
    </w:pPr>
  </w:style>
  <w:style w:type="character" w:customStyle="1" w:styleId="28">
    <w:name w:val="标题 1 字符"/>
    <w:basedOn w:val="17"/>
    <w:link w:val="4"/>
    <w:autoRedefine/>
    <w:qFormat/>
    <w:uiPriority w:val="0"/>
    <w:rPr>
      <w:rFonts w:ascii="Arial" w:hAnsi="Arial" w:eastAsia="Arial" w:cs="Arial"/>
      <w:b/>
      <w:bCs/>
      <w:snapToGrid w:val="0"/>
      <w:color w:val="000000"/>
      <w:kern w:val="44"/>
      <w:sz w:val="44"/>
      <w:szCs w:val="44"/>
    </w:rPr>
  </w:style>
  <w:style w:type="paragraph" w:customStyle="1" w:styleId="29">
    <w:name w:val="TOC 标题1"/>
    <w:basedOn w:val="4"/>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0">
    <w:name w:val="页眉 字符"/>
    <w:basedOn w:val="17"/>
    <w:link w:val="12"/>
    <w:autoRedefine/>
    <w:qFormat/>
    <w:uiPriority w:val="0"/>
    <w:rPr>
      <w:rFonts w:ascii="Arial" w:hAnsi="Arial" w:eastAsia="Arial" w:cs="Arial"/>
      <w:snapToGrid w:val="0"/>
      <w:color w:val="000000"/>
      <w:sz w:val="18"/>
      <w:szCs w:val="18"/>
    </w:rPr>
  </w:style>
  <w:style w:type="paragraph" w:customStyle="1" w:styleId="3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标题A"/>
    <w:basedOn w:val="27"/>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7372</Words>
  <Characters>7690</Characters>
  <Lines>28</Lines>
  <Paragraphs>7</Paragraphs>
  <TotalTime>3</TotalTime>
  <ScaleCrop>false</ScaleCrop>
  <LinksUpToDate>false</LinksUpToDate>
  <CharactersWithSpaces>7931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李国彬（文书）</cp:lastModifiedBy>
  <cp:lastPrinted>2022-12-05T07:10:00Z</cp:lastPrinted>
  <dcterms:modified xsi:type="dcterms:W3CDTF">2024-10-22T00:42:27Z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1F10B29855054C8BA92E0EEC39A8773C_13</vt:lpwstr>
  </property>
</Properties>
</file>